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9B8" w:rsidRDefault="00710728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3779B8" w:rsidRDefault="00710728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3779B8" w:rsidRDefault="00710728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3779B8" w:rsidRDefault="003779B8">
      <w:pPr>
        <w:ind w:left="6372"/>
        <w:jc w:val="center"/>
        <w:rPr>
          <w:sz w:val="24"/>
          <w:szCs w:val="24"/>
        </w:rPr>
      </w:pPr>
    </w:p>
    <w:p w:rsidR="003779B8" w:rsidRDefault="003779B8">
      <w:pPr>
        <w:jc w:val="center"/>
        <w:rPr>
          <w:b/>
          <w:bCs/>
          <w:sz w:val="24"/>
          <w:szCs w:val="24"/>
        </w:rPr>
      </w:pPr>
    </w:p>
    <w:p w:rsidR="003779B8" w:rsidRDefault="007107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3779B8" w:rsidRDefault="007107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вчителів (викладачів) фізики</w:t>
      </w:r>
    </w:p>
    <w:p w:rsidR="003779B8" w:rsidRDefault="007107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:rsidR="003779B8" w:rsidRDefault="007107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«Цифрові технології та ефективні практики </w:t>
      </w:r>
    </w:p>
    <w:p w:rsidR="003779B8" w:rsidRDefault="007107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 сучасній фізичній освіті»</w:t>
      </w:r>
    </w:p>
    <w:p w:rsidR="003779B8" w:rsidRDefault="003779B8">
      <w:pPr>
        <w:jc w:val="center"/>
        <w:rPr>
          <w:b/>
          <w:bCs/>
          <w:sz w:val="24"/>
          <w:szCs w:val="24"/>
        </w:rPr>
      </w:pPr>
    </w:p>
    <w:p w:rsidR="003779B8" w:rsidRDefault="0071072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>12.10 – 29.10.2026</w:t>
      </w:r>
    </w:p>
    <w:p w:rsidR="003779B8" w:rsidRDefault="0071072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3779B8" w:rsidRDefault="003779B8">
      <w:pPr>
        <w:rPr>
          <w:b/>
          <w:bCs/>
          <w:sz w:val="24"/>
          <w:szCs w:val="24"/>
        </w:rPr>
      </w:pPr>
    </w:p>
    <w:tbl>
      <w:tblPr>
        <w:tblStyle w:val="a9"/>
        <w:tblW w:w="1107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850"/>
        <w:gridCol w:w="793"/>
        <w:gridCol w:w="2751"/>
        <w:gridCol w:w="1134"/>
        <w:gridCol w:w="992"/>
        <w:gridCol w:w="992"/>
        <w:gridCol w:w="993"/>
        <w:gridCol w:w="1859"/>
      </w:tblGrid>
      <w:tr w:rsidR="003779B8">
        <w:trPr>
          <w:trHeight w:val="769"/>
        </w:trPr>
        <w:tc>
          <w:tcPr>
            <w:tcW w:w="710" w:type="dxa"/>
            <w:vMerge w:val="restart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50" w:type="dxa"/>
            <w:vMerge w:val="restart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793" w:type="dxa"/>
            <w:vMerge w:val="restart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751" w:type="dxa"/>
            <w:vMerge w:val="restart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1859" w:type="dxa"/>
            <w:vMerge w:val="restart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3779B8">
        <w:tc>
          <w:tcPr>
            <w:tcW w:w="710" w:type="dxa"/>
            <w:vMerge/>
            <w:vAlign w:val="center"/>
          </w:tcPr>
          <w:p w:rsidR="003779B8" w:rsidRDefault="00377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3779B8" w:rsidRDefault="00377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3" w:type="dxa"/>
            <w:vMerge/>
            <w:vAlign w:val="center"/>
          </w:tcPr>
          <w:p w:rsidR="003779B8" w:rsidRDefault="00377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779B8" w:rsidRDefault="00377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779B8" w:rsidRDefault="0071072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992" w:type="dxa"/>
          </w:tcPr>
          <w:p w:rsidR="003779B8" w:rsidRDefault="0071072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992" w:type="dxa"/>
          </w:tcPr>
          <w:p w:rsidR="003779B8" w:rsidRDefault="0071072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993" w:type="dxa"/>
          </w:tcPr>
          <w:p w:rsidR="003779B8" w:rsidRDefault="0071072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1859" w:type="dxa"/>
            <w:vMerge/>
            <w:shd w:val="clear" w:color="auto" w:fill="auto"/>
            <w:vAlign w:val="center"/>
          </w:tcPr>
          <w:p w:rsidR="003779B8" w:rsidRDefault="00377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Настановне заняття Вхідне діагностування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Універсальний  дизайн  навчання при вивченні механіки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Особливості  впровадження інклюзивного навчання дітей з ООП в освітній процес з фізики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Реалізація вимог Державного стандарту базової середньої освіти та концепції НУШ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Федченко С.Г.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Вольянська</w:t>
            </w:r>
            <w:proofErr w:type="spellEnd"/>
            <w:r>
              <w:rPr>
                <w:sz w:val="22"/>
                <w:szCs w:val="22"/>
              </w:rPr>
              <w:t xml:space="preserve"> С.Є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Навчання електродинаміки: від електростатики до струму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Петракова</w:t>
            </w:r>
            <w:proofErr w:type="spellEnd"/>
            <w:r>
              <w:rPr>
                <w:sz w:val="22"/>
                <w:szCs w:val="22"/>
              </w:rPr>
              <w:t xml:space="preserve"> М.О.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Особливості оцінювання в природничій освітній галузі НУШ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Цілі  сталого  розвитку  в НУШ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Грінченко О.І.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Молекулярна фізика та термодинаміка: цифровий </w:t>
            </w:r>
            <w:proofErr w:type="spellStart"/>
            <w:r>
              <w:rPr>
                <w:sz w:val="22"/>
                <w:szCs w:val="22"/>
              </w:rPr>
              <w:t>інтерактив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Розвиток </w:t>
            </w:r>
            <w:proofErr w:type="spellStart"/>
            <w:r>
              <w:rPr>
                <w:sz w:val="22"/>
                <w:szCs w:val="22"/>
              </w:rPr>
              <w:t>soft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skills</w:t>
            </w:r>
            <w:proofErr w:type="spellEnd"/>
            <w:r>
              <w:rPr>
                <w:sz w:val="22"/>
                <w:szCs w:val="22"/>
              </w:rPr>
              <w:t xml:space="preserve"> засобами кооперативного навчання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Сучасні методики і технологій навчання магнітних явищ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Петракова</w:t>
            </w:r>
            <w:proofErr w:type="spellEnd"/>
            <w:r>
              <w:rPr>
                <w:sz w:val="22"/>
                <w:szCs w:val="22"/>
              </w:rPr>
              <w:t xml:space="preserve"> М.О.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Інформаційно-цифрова компетентність учителя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Василенко Ю.М.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</w:t>
            </w:r>
          </w:p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Організація освітньої діяльності у процесі навчання оптики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auto"/>
            <w:vAlign w:val="center"/>
          </w:tcPr>
          <w:p w:rsidR="003779B8" w:rsidRDefault="0071072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710" w:type="dxa"/>
          </w:tcPr>
          <w:p w:rsidR="003779B8" w:rsidRDefault="003779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29.10.</w:t>
            </w:r>
          </w:p>
          <w:p w:rsidR="003779B8" w:rsidRDefault="0071072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93" w:type="dxa"/>
          </w:tcPr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</w:p>
          <w:p w:rsidR="003779B8" w:rsidRDefault="00710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779B8" w:rsidRDefault="007107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Конференція з обміну досвідом.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377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9" w:type="dxa"/>
            <w:shd w:val="clear" w:color="auto" w:fill="FFFFFF"/>
            <w:vAlign w:val="center"/>
          </w:tcPr>
          <w:p w:rsidR="003779B8" w:rsidRDefault="00710728">
            <w:pPr>
              <w:jc w:val="center"/>
              <w:rPr>
                <w:sz w:val="22"/>
                <w:szCs w:val="22"/>
              </w:rPr>
            </w:pPr>
            <w:bookmarkStart w:id="0" w:name="_heading=h.ho4f3rxh26tp" w:colFirst="0" w:colLast="0"/>
            <w:bookmarkEnd w:id="0"/>
            <w:r>
              <w:rPr>
                <w:sz w:val="22"/>
                <w:szCs w:val="22"/>
              </w:rPr>
              <w:t>Каплун С.В.</w:t>
            </w:r>
          </w:p>
        </w:tc>
      </w:tr>
      <w:tr w:rsidR="003779B8">
        <w:tc>
          <w:tcPr>
            <w:tcW w:w="5104" w:type="dxa"/>
            <w:gridSpan w:val="4"/>
            <w:vAlign w:val="center"/>
          </w:tcPr>
          <w:p w:rsidR="003779B8" w:rsidRDefault="007107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1134" w:type="dxa"/>
            <w:vAlign w:val="center"/>
          </w:tcPr>
          <w:p w:rsidR="003779B8" w:rsidRDefault="003779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779B8" w:rsidRDefault="003779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59" w:type="dxa"/>
            <w:shd w:val="clear" w:color="auto" w:fill="auto"/>
          </w:tcPr>
          <w:p w:rsidR="003779B8" w:rsidRDefault="003779B8">
            <w:pPr>
              <w:jc w:val="left"/>
              <w:rPr>
                <w:sz w:val="22"/>
                <w:szCs w:val="22"/>
              </w:rPr>
            </w:pPr>
          </w:p>
        </w:tc>
      </w:tr>
      <w:tr w:rsidR="003779B8">
        <w:tc>
          <w:tcPr>
            <w:tcW w:w="5104" w:type="dxa"/>
            <w:gridSpan w:val="4"/>
            <w:vAlign w:val="center"/>
          </w:tcPr>
          <w:p w:rsidR="003779B8" w:rsidRDefault="007107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1134" w:type="dxa"/>
            <w:vAlign w:val="center"/>
          </w:tcPr>
          <w:p w:rsidR="003779B8" w:rsidRDefault="0071072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59" w:type="dxa"/>
            <w:shd w:val="clear" w:color="auto" w:fill="auto"/>
          </w:tcPr>
          <w:p w:rsidR="003779B8" w:rsidRDefault="003779B8">
            <w:pPr>
              <w:jc w:val="left"/>
              <w:rPr>
                <w:sz w:val="22"/>
                <w:szCs w:val="22"/>
              </w:rPr>
            </w:pPr>
          </w:p>
        </w:tc>
      </w:tr>
      <w:tr w:rsidR="003779B8">
        <w:tc>
          <w:tcPr>
            <w:tcW w:w="5104" w:type="dxa"/>
            <w:gridSpan w:val="4"/>
            <w:vAlign w:val="center"/>
          </w:tcPr>
          <w:p w:rsidR="003779B8" w:rsidRDefault="007107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111" w:type="dxa"/>
            <w:gridSpan w:val="4"/>
            <w:vAlign w:val="center"/>
          </w:tcPr>
          <w:p w:rsidR="003779B8" w:rsidRDefault="007107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859" w:type="dxa"/>
            <w:shd w:val="clear" w:color="auto" w:fill="auto"/>
          </w:tcPr>
          <w:p w:rsidR="003779B8" w:rsidRDefault="003779B8">
            <w:pPr>
              <w:jc w:val="left"/>
              <w:rPr>
                <w:sz w:val="22"/>
                <w:szCs w:val="22"/>
              </w:rPr>
            </w:pPr>
          </w:p>
        </w:tc>
      </w:tr>
    </w:tbl>
    <w:p w:rsidR="003779B8" w:rsidRDefault="003779B8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3779B8" w:rsidRDefault="00710728">
      <w:pPr>
        <w:spacing w:line="312" w:lineRule="auto"/>
        <w:ind w:left="708"/>
        <w:rPr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Світлана КАПЛУН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bookmarkStart w:id="1" w:name="_GoBack"/>
      <w:bookmarkEnd w:id="1"/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3779B8" w:rsidRDefault="003779B8">
      <w:pPr>
        <w:ind w:firstLine="1843"/>
        <w:rPr>
          <w:sz w:val="22"/>
          <w:szCs w:val="22"/>
        </w:rPr>
      </w:pPr>
    </w:p>
    <w:p w:rsidR="003779B8" w:rsidRDefault="00710728">
      <w:pPr>
        <w:ind w:left="1697" w:firstLine="18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:rsidR="003779B8" w:rsidRDefault="003779B8">
      <w:pPr>
        <w:ind w:firstLine="1843"/>
        <w:jc w:val="center"/>
        <w:rPr>
          <w:b/>
          <w:bCs/>
        </w:rPr>
      </w:pPr>
    </w:p>
    <w:p w:rsidR="003779B8" w:rsidRDefault="003779B8">
      <w:pPr>
        <w:ind w:firstLine="708"/>
        <w:rPr>
          <w:sz w:val="18"/>
          <w:szCs w:val="18"/>
        </w:rPr>
      </w:pPr>
    </w:p>
    <w:p w:rsidR="003779B8" w:rsidRDefault="00710728">
      <w:pPr>
        <w:numPr>
          <w:ilvl w:val="0"/>
          <w:numId w:val="2"/>
        </w:numPr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Василенко Юлія Миколаївна,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3779B8" w:rsidRDefault="00710728">
      <w:pPr>
        <w:numPr>
          <w:ilvl w:val="0"/>
          <w:numId w:val="2"/>
        </w:numPr>
        <w:jc w:val="lef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Вольянська</w:t>
      </w:r>
      <w:proofErr w:type="spellEnd"/>
      <w:r>
        <w:rPr>
          <w:color w:val="000000"/>
          <w:sz w:val="24"/>
          <w:szCs w:val="24"/>
        </w:rPr>
        <w:t xml:space="preserve"> Світлана Євгеніївна, професор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дисциплін),,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>., магістр управління, начальник Східного міжрегіонального управління Державної служби якості освіти 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Грінченко Олександр Іванович, старший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Каплун Світлана Вікторівна, професор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>., доцент, відмінник освіти, тренер НУШ, супервізор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Колісник Олена Валентинівна, старший викладач секції культури здоров'я,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супервізор у сфері інклюзивного навчання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Кравченко Зоя Іванівна, доцент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 xml:space="preserve">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 , к. пед. н., відмінник освіти, тренер НУШ, супервізор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Петракова</w:t>
      </w:r>
      <w:proofErr w:type="spellEnd"/>
      <w:r>
        <w:rPr>
          <w:color w:val="000000"/>
          <w:sz w:val="24"/>
          <w:szCs w:val="24"/>
        </w:rPr>
        <w:t xml:space="preserve"> Марина Олександрівна,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учитель КЗ «Харківський фізико- математичний науковий ліцей №27 Харківської міської ради,  спеціаліст вищої категорії, вчитель-методист, Заслужений учитель України, кавалер ордена Княгині Ольги ІІІ ступеня</w:t>
      </w:r>
    </w:p>
    <w:p w:rsidR="003779B8" w:rsidRDefault="007107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Федченко Світлана Геннадіївна, методист центру методичної та аналітичної роботи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магістр педагогіки вищої школи</w:t>
      </w:r>
    </w:p>
    <w:p w:rsidR="003779B8" w:rsidRDefault="003779B8">
      <w:pPr>
        <w:ind w:firstLine="708"/>
        <w:rPr>
          <w:sz w:val="18"/>
          <w:szCs w:val="18"/>
        </w:rPr>
      </w:pPr>
    </w:p>
    <w:p w:rsidR="003779B8" w:rsidRDefault="003779B8">
      <w:pPr>
        <w:ind w:firstLine="708"/>
        <w:rPr>
          <w:sz w:val="18"/>
          <w:szCs w:val="18"/>
        </w:rPr>
      </w:pPr>
    </w:p>
    <w:p w:rsidR="003779B8" w:rsidRDefault="00710728">
      <w:pPr>
        <w:ind w:firstLine="708"/>
        <w:rPr>
          <w:sz w:val="18"/>
          <w:szCs w:val="18"/>
        </w:rPr>
      </w:pPr>
      <w:r>
        <w:rPr>
          <w:sz w:val="18"/>
          <w:szCs w:val="18"/>
        </w:rPr>
        <w:t>Віза:    Тетяна ПАПЕРНОВА</w:t>
      </w:r>
    </w:p>
    <w:p w:rsidR="003779B8" w:rsidRDefault="003779B8">
      <w:pPr>
        <w:ind w:firstLine="1843"/>
        <w:rPr>
          <w:sz w:val="22"/>
          <w:szCs w:val="22"/>
        </w:rPr>
      </w:pPr>
    </w:p>
    <w:p w:rsidR="003779B8" w:rsidRDefault="003779B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3779B8" w:rsidRDefault="003779B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3779B8" w:rsidRDefault="003779B8">
      <w:pPr>
        <w:spacing w:before="120" w:after="120"/>
        <w:jc w:val="left"/>
        <w:rPr>
          <w:b/>
          <w:bCs/>
          <w:sz w:val="26"/>
          <w:szCs w:val="26"/>
        </w:rPr>
      </w:pPr>
    </w:p>
    <w:p w:rsidR="003779B8" w:rsidRDefault="003779B8">
      <w:pPr>
        <w:spacing w:before="120" w:after="120"/>
        <w:jc w:val="left"/>
        <w:rPr>
          <w:sz w:val="22"/>
          <w:szCs w:val="22"/>
        </w:rPr>
      </w:pPr>
    </w:p>
    <w:sectPr w:rsidR="003779B8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6C81B76-E7A9-4110-AAB1-9852D05DF19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6E274F2-6C07-4092-B733-E6E6E575EDA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016DB44-FA12-45DF-994A-077AFB78045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17D9734-F004-4B16-9E88-68470FDD6E6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C485C"/>
    <w:multiLevelType w:val="multilevel"/>
    <w:tmpl w:val="7B4ED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64416"/>
    <w:multiLevelType w:val="multilevel"/>
    <w:tmpl w:val="737CB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B8"/>
    <w:rsid w:val="003779B8"/>
    <w:rsid w:val="00710728"/>
    <w:rsid w:val="00A0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85386-170C-425B-A831-5CDE3615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xL6BJsa8Y/VSF/+Hp8AHYXm0cQ==">CgMxLjAyDmguaG80ZjNyeGgyNnRwOAByITE5MlhwVkpGc2hpbExlZjBCeENoSWdRbWlScC1GWl8wSA==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2461</Words>
  <Characters>1403</Characters>
  <Application>Microsoft Office Word</Application>
  <DocSecurity>0</DocSecurity>
  <Lines>11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3</cp:revision>
  <dcterms:created xsi:type="dcterms:W3CDTF">2026-09-30T08:43:00Z</dcterms:created>
  <dcterms:modified xsi:type="dcterms:W3CDTF">2026-10-09T09:43:00Z</dcterms:modified>
</cp:coreProperties>
</file>