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AC68DF" w14:textId="77777777" w:rsidR="00731338" w:rsidRPr="00BA04F7" w:rsidRDefault="00731338" w:rsidP="00626D0C">
      <w:pPr>
        <w:ind w:left="4956" w:firstLine="708"/>
        <w:jc w:val="right"/>
        <w:rPr>
          <w:b/>
          <w:sz w:val="24"/>
        </w:rPr>
      </w:pPr>
      <w:r w:rsidRPr="00BA04F7">
        <w:rPr>
          <w:b/>
          <w:sz w:val="24"/>
        </w:rPr>
        <w:t>ЗАТВЕРДЖУЮ</w:t>
      </w:r>
    </w:p>
    <w:p w14:paraId="79400B59" w14:textId="77777777" w:rsidR="00731338" w:rsidRPr="00BA04F7" w:rsidRDefault="00731338" w:rsidP="00626D0C">
      <w:pPr>
        <w:ind w:left="4956" w:firstLine="708"/>
        <w:jc w:val="right"/>
        <w:rPr>
          <w:b/>
          <w:sz w:val="24"/>
        </w:rPr>
      </w:pPr>
      <w:r w:rsidRPr="00BA04F7">
        <w:rPr>
          <w:b/>
          <w:sz w:val="24"/>
        </w:rPr>
        <w:t>Проректор з навчальної роботи</w:t>
      </w:r>
    </w:p>
    <w:p w14:paraId="29005B75" w14:textId="77777777" w:rsidR="00731338" w:rsidRPr="00BA04F7" w:rsidRDefault="00731338" w:rsidP="00626D0C">
      <w:pPr>
        <w:ind w:left="6372"/>
        <w:jc w:val="right"/>
        <w:rPr>
          <w:b/>
          <w:sz w:val="24"/>
        </w:rPr>
      </w:pPr>
      <w:r w:rsidRPr="00BA04F7">
        <w:rPr>
          <w:b/>
          <w:sz w:val="24"/>
        </w:rPr>
        <w:t xml:space="preserve">   Людмила ЛУЗАН</w:t>
      </w:r>
    </w:p>
    <w:p w14:paraId="33068314" w14:textId="77777777" w:rsidR="00413F1C" w:rsidRPr="00BA04F7" w:rsidRDefault="00413F1C" w:rsidP="00731338">
      <w:pPr>
        <w:ind w:left="6372"/>
        <w:jc w:val="center"/>
        <w:rPr>
          <w:sz w:val="24"/>
        </w:rPr>
      </w:pPr>
    </w:p>
    <w:p w14:paraId="1BDF591B" w14:textId="77777777" w:rsidR="00731338" w:rsidRPr="00BA04F7" w:rsidRDefault="00731338" w:rsidP="00544D9B">
      <w:pPr>
        <w:jc w:val="center"/>
        <w:rPr>
          <w:b/>
          <w:sz w:val="24"/>
        </w:rPr>
      </w:pPr>
    </w:p>
    <w:p w14:paraId="626A152F" w14:textId="77777777" w:rsidR="00544D9B" w:rsidRPr="00BA04F7" w:rsidRDefault="007E2A3B" w:rsidP="00544D9B">
      <w:pPr>
        <w:jc w:val="center"/>
        <w:rPr>
          <w:b/>
          <w:sz w:val="24"/>
        </w:rPr>
      </w:pPr>
      <w:r w:rsidRPr="00BA04F7">
        <w:rPr>
          <w:b/>
          <w:sz w:val="24"/>
        </w:rPr>
        <w:t>РОЗКЛАД</w:t>
      </w:r>
      <w:r w:rsidR="00544D9B" w:rsidRPr="00BA04F7">
        <w:rPr>
          <w:b/>
          <w:sz w:val="24"/>
        </w:rPr>
        <w:t xml:space="preserve"> НАВЧАЛЬНИХ ЗАНЯТЬ</w:t>
      </w:r>
    </w:p>
    <w:p w14:paraId="1ABB84A4" w14:textId="5C433228" w:rsidR="00626D0C" w:rsidRPr="00BA04F7" w:rsidRDefault="00544D9B" w:rsidP="00544D9B">
      <w:pPr>
        <w:jc w:val="center"/>
        <w:rPr>
          <w:b/>
          <w:bCs/>
          <w:sz w:val="24"/>
          <w:szCs w:val="24"/>
        </w:rPr>
      </w:pPr>
      <w:r w:rsidRPr="00BA04F7">
        <w:rPr>
          <w:b/>
          <w:sz w:val="24"/>
          <w:szCs w:val="24"/>
        </w:rPr>
        <w:t xml:space="preserve">курсів підвищення кваліфікації </w:t>
      </w:r>
      <w:r w:rsidR="00626D0C" w:rsidRPr="00BA04F7">
        <w:rPr>
          <w:b/>
          <w:bCs/>
          <w:sz w:val="24"/>
          <w:szCs w:val="24"/>
        </w:rPr>
        <w:t>для вчителів</w:t>
      </w:r>
      <w:r w:rsidR="004447F7" w:rsidRPr="00BA04F7">
        <w:rPr>
          <w:b/>
          <w:bCs/>
          <w:sz w:val="24"/>
          <w:szCs w:val="24"/>
        </w:rPr>
        <w:t xml:space="preserve"> </w:t>
      </w:r>
      <w:r w:rsidR="004F7FAF" w:rsidRPr="00BA04F7">
        <w:rPr>
          <w:b/>
          <w:bCs/>
          <w:sz w:val="24"/>
          <w:szCs w:val="24"/>
        </w:rPr>
        <w:t>початкових класів, які викладають інформатику,</w:t>
      </w:r>
    </w:p>
    <w:p w14:paraId="26DC55E1" w14:textId="77777777" w:rsidR="00544D9B" w:rsidRPr="00BA04F7" w:rsidRDefault="00544D9B" w:rsidP="00544D9B">
      <w:pPr>
        <w:jc w:val="center"/>
        <w:rPr>
          <w:b/>
          <w:sz w:val="24"/>
          <w:szCs w:val="24"/>
        </w:rPr>
      </w:pPr>
      <w:r w:rsidRPr="00BA04F7">
        <w:rPr>
          <w:b/>
          <w:sz w:val="24"/>
          <w:szCs w:val="24"/>
        </w:rPr>
        <w:t>за освітньою програмою</w:t>
      </w:r>
      <w:r w:rsidR="00E641CE" w:rsidRPr="00BA04F7">
        <w:rPr>
          <w:b/>
          <w:sz w:val="24"/>
          <w:szCs w:val="24"/>
        </w:rPr>
        <w:t xml:space="preserve"> </w:t>
      </w:r>
      <w:r w:rsidRPr="00BA04F7">
        <w:rPr>
          <w:b/>
          <w:sz w:val="24"/>
          <w:szCs w:val="24"/>
        </w:rPr>
        <w:t xml:space="preserve">з теми </w:t>
      </w:r>
    </w:p>
    <w:p w14:paraId="74E080CF" w14:textId="77777777" w:rsidR="004F7FAF" w:rsidRPr="00BA04F7" w:rsidRDefault="004F7FAF" w:rsidP="004F7FAF">
      <w:pPr>
        <w:jc w:val="center"/>
        <w:rPr>
          <w:rFonts w:eastAsia="Times New Roman"/>
          <w:sz w:val="24"/>
          <w:szCs w:val="24"/>
        </w:rPr>
      </w:pPr>
      <w:r w:rsidRPr="00BA04F7">
        <w:rPr>
          <w:rFonts w:eastAsia="Times New Roman"/>
          <w:b/>
          <w:bCs/>
          <w:sz w:val="24"/>
          <w:szCs w:val="24"/>
        </w:rPr>
        <w:t>«Інформатика в початковій школі: сучасні тенденції»</w:t>
      </w:r>
    </w:p>
    <w:p w14:paraId="7C4255B8" w14:textId="77777777" w:rsidR="007E2A3B" w:rsidRPr="00BA04F7" w:rsidRDefault="007E2A3B" w:rsidP="004243CF">
      <w:pPr>
        <w:jc w:val="center"/>
        <w:rPr>
          <w:b/>
          <w:sz w:val="26"/>
          <w:szCs w:val="26"/>
        </w:rPr>
      </w:pPr>
    </w:p>
    <w:p w14:paraId="17DF7B8B" w14:textId="74C48616" w:rsidR="007E2A3B" w:rsidRPr="00BA04F7" w:rsidRDefault="00544D9B" w:rsidP="00544D9B">
      <w:pPr>
        <w:rPr>
          <w:sz w:val="24"/>
          <w:szCs w:val="24"/>
        </w:rPr>
      </w:pPr>
      <w:r w:rsidRPr="00BA04F7">
        <w:rPr>
          <w:b/>
          <w:sz w:val="24"/>
          <w:szCs w:val="24"/>
        </w:rPr>
        <w:t>Термін навчання:</w:t>
      </w:r>
      <w:r w:rsidR="005717A0" w:rsidRPr="00BA04F7">
        <w:t xml:space="preserve"> </w:t>
      </w:r>
      <w:r w:rsidR="00E943A5" w:rsidRPr="00BA04F7">
        <w:rPr>
          <w:sz w:val="24"/>
          <w:szCs w:val="24"/>
        </w:rPr>
        <w:t xml:space="preserve"> </w:t>
      </w:r>
      <w:r w:rsidR="004F7FAF" w:rsidRPr="00BA04F7">
        <w:rPr>
          <w:sz w:val="24"/>
          <w:szCs w:val="24"/>
        </w:rPr>
        <w:t>02.0</w:t>
      </w:r>
      <w:r w:rsidR="005506AA">
        <w:rPr>
          <w:sz w:val="24"/>
          <w:szCs w:val="24"/>
        </w:rPr>
        <w:t>6</w:t>
      </w:r>
      <w:r w:rsidR="004F7FAF" w:rsidRPr="00BA04F7">
        <w:rPr>
          <w:sz w:val="24"/>
          <w:szCs w:val="24"/>
        </w:rPr>
        <w:t>-2</w:t>
      </w:r>
      <w:r w:rsidR="005506AA">
        <w:rPr>
          <w:sz w:val="24"/>
          <w:szCs w:val="24"/>
        </w:rPr>
        <w:t>4</w:t>
      </w:r>
      <w:r w:rsidR="004F7FAF" w:rsidRPr="00BA04F7">
        <w:rPr>
          <w:sz w:val="24"/>
          <w:szCs w:val="24"/>
        </w:rPr>
        <w:t>.0</w:t>
      </w:r>
      <w:r w:rsidR="005506AA">
        <w:rPr>
          <w:sz w:val="24"/>
          <w:szCs w:val="24"/>
        </w:rPr>
        <w:t>6</w:t>
      </w:r>
      <w:r w:rsidR="004F7FAF" w:rsidRPr="00BA04F7">
        <w:rPr>
          <w:sz w:val="24"/>
          <w:szCs w:val="24"/>
        </w:rPr>
        <w:t>.2026</w:t>
      </w:r>
      <w:r w:rsidR="003C5044" w:rsidRPr="00BA04F7">
        <w:rPr>
          <w:sz w:val="24"/>
          <w:szCs w:val="24"/>
        </w:rPr>
        <w:tab/>
      </w:r>
      <w:r w:rsidR="003C5044" w:rsidRPr="00BA04F7">
        <w:rPr>
          <w:sz w:val="24"/>
          <w:szCs w:val="24"/>
        </w:rPr>
        <w:tab/>
      </w:r>
    </w:p>
    <w:p w14:paraId="7393352C" w14:textId="77777777" w:rsidR="00544D9B" w:rsidRPr="00BA04F7" w:rsidRDefault="00544D9B" w:rsidP="00544D9B">
      <w:pPr>
        <w:rPr>
          <w:b/>
          <w:sz w:val="24"/>
          <w:szCs w:val="24"/>
        </w:rPr>
      </w:pPr>
      <w:r w:rsidRPr="00BA04F7">
        <w:rPr>
          <w:b/>
          <w:sz w:val="24"/>
          <w:szCs w:val="24"/>
        </w:rPr>
        <w:t>Дистанційна форма навчання</w:t>
      </w:r>
    </w:p>
    <w:p w14:paraId="716BC33B" w14:textId="77777777" w:rsidR="007E2A3B" w:rsidRPr="00BA04F7" w:rsidRDefault="007E2A3B" w:rsidP="00544D9B">
      <w:pPr>
        <w:rPr>
          <w:b/>
          <w:sz w:val="24"/>
          <w:szCs w:val="24"/>
        </w:rPr>
      </w:pPr>
    </w:p>
    <w:tbl>
      <w:tblPr>
        <w:tblW w:w="10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2"/>
        <w:gridCol w:w="916"/>
        <w:gridCol w:w="876"/>
        <w:gridCol w:w="2243"/>
        <w:gridCol w:w="853"/>
        <w:gridCol w:w="1192"/>
        <w:gridCol w:w="1323"/>
        <w:gridCol w:w="1281"/>
        <w:gridCol w:w="1714"/>
      </w:tblGrid>
      <w:tr w:rsidR="00DF6254" w:rsidRPr="00BA04F7" w14:paraId="0D6DA718" w14:textId="77777777" w:rsidTr="001E6D9C">
        <w:trPr>
          <w:trHeight w:val="769"/>
          <w:tblHeader/>
        </w:trPr>
        <w:tc>
          <w:tcPr>
            <w:tcW w:w="512" w:type="dxa"/>
            <w:vMerge w:val="restart"/>
            <w:vAlign w:val="center"/>
          </w:tcPr>
          <w:p w14:paraId="4E2D9E27" w14:textId="77777777" w:rsidR="00DF6254" w:rsidRPr="00BA04F7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BA04F7">
              <w:rPr>
                <w:b/>
                <w:sz w:val="20"/>
                <w:szCs w:val="20"/>
              </w:rPr>
              <w:t>№ з/п</w:t>
            </w:r>
          </w:p>
        </w:tc>
        <w:tc>
          <w:tcPr>
            <w:tcW w:w="916" w:type="dxa"/>
            <w:vMerge w:val="restart"/>
            <w:vAlign w:val="center"/>
          </w:tcPr>
          <w:p w14:paraId="4719116A" w14:textId="77777777" w:rsidR="00DF6254" w:rsidRPr="00BA04F7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BA04F7">
              <w:rPr>
                <w:b/>
                <w:sz w:val="20"/>
                <w:szCs w:val="20"/>
              </w:rPr>
              <w:t>Дата</w:t>
            </w:r>
          </w:p>
        </w:tc>
        <w:tc>
          <w:tcPr>
            <w:tcW w:w="876" w:type="dxa"/>
            <w:vMerge w:val="restart"/>
            <w:vAlign w:val="center"/>
          </w:tcPr>
          <w:p w14:paraId="27BDE1C8" w14:textId="77777777" w:rsidR="00DF6254" w:rsidRPr="00BA04F7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BA04F7">
              <w:rPr>
                <w:b/>
                <w:sz w:val="20"/>
                <w:szCs w:val="20"/>
              </w:rPr>
              <w:t>Час</w:t>
            </w:r>
          </w:p>
        </w:tc>
        <w:tc>
          <w:tcPr>
            <w:tcW w:w="2243" w:type="dxa"/>
            <w:vMerge w:val="restart"/>
            <w:vAlign w:val="center"/>
          </w:tcPr>
          <w:p w14:paraId="3A8B7A11" w14:textId="77777777" w:rsidR="00DF6254" w:rsidRPr="00BA04F7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BA04F7">
              <w:rPr>
                <w:b/>
                <w:sz w:val="20"/>
                <w:szCs w:val="20"/>
              </w:rPr>
              <w:t>Зміст</w:t>
            </w:r>
          </w:p>
        </w:tc>
        <w:tc>
          <w:tcPr>
            <w:tcW w:w="4649" w:type="dxa"/>
            <w:gridSpan w:val="4"/>
            <w:vAlign w:val="center"/>
          </w:tcPr>
          <w:p w14:paraId="1584A415" w14:textId="164E1304" w:rsidR="00DF6254" w:rsidRPr="00BA04F7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BA04F7">
              <w:rPr>
                <w:b/>
                <w:sz w:val="20"/>
                <w:szCs w:val="20"/>
              </w:rPr>
              <w:t>Кількість годин</w:t>
            </w:r>
          </w:p>
        </w:tc>
        <w:tc>
          <w:tcPr>
            <w:tcW w:w="1714" w:type="dxa"/>
            <w:vMerge w:val="restart"/>
            <w:vAlign w:val="center"/>
          </w:tcPr>
          <w:p w14:paraId="2E6FADDC" w14:textId="7550ED95" w:rsidR="00DF6254" w:rsidRPr="00BA04F7" w:rsidRDefault="00DF6254" w:rsidP="00860EDE">
            <w:pPr>
              <w:jc w:val="center"/>
              <w:rPr>
                <w:b/>
                <w:sz w:val="20"/>
                <w:szCs w:val="20"/>
              </w:rPr>
            </w:pPr>
            <w:r w:rsidRPr="00BA04F7">
              <w:rPr>
                <w:b/>
                <w:sz w:val="20"/>
                <w:szCs w:val="20"/>
              </w:rPr>
              <w:t>ПІБ викладача</w:t>
            </w:r>
          </w:p>
        </w:tc>
      </w:tr>
      <w:tr w:rsidR="00DF6254" w:rsidRPr="00BA04F7" w14:paraId="1C48601F" w14:textId="77777777" w:rsidTr="001E6D9C">
        <w:trPr>
          <w:tblHeader/>
        </w:trPr>
        <w:tc>
          <w:tcPr>
            <w:tcW w:w="512" w:type="dxa"/>
            <w:vMerge/>
          </w:tcPr>
          <w:p w14:paraId="42AFF2D9" w14:textId="0698F4E5" w:rsidR="00DF6254" w:rsidRPr="00BA04F7" w:rsidRDefault="00DF6254" w:rsidP="00D15200">
            <w:pPr>
              <w:rPr>
                <w:bCs/>
                <w:sz w:val="20"/>
                <w:szCs w:val="20"/>
              </w:rPr>
            </w:pPr>
            <w:bookmarkStart w:id="0" w:name="_Hlk187689045"/>
          </w:p>
        </w:tc>
        <w:tc>
          <w:tcPr>
            <w:tcW w:w="916" w:type="dxa"/>
            <w:vMerge/>
          </w:tcPr>
          <w:p w14:paraId="73045256" w14:textId="1D3B4A2A" w:rsidR="00DF6254" w:rsidRPr="00BA04F7" w:rsidRDefault="00DF6254" w:rsidP="00D15200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876" w:type="dxa"/>
            <w:vMerge/>
          </w:tcPr>
          <w:p w14:paraId="07D78F7A" w14:textId="67680957" w:rsidR="00DF6254" w:rsidRPr="00BA04F7" w:rsidRDefault="00DF6254" w:rsidP="00B01D2D">
            <w:pPr>
              <w:rPr>
                <w:bCs/>
                <w:sz w:val="20"/>
                <w:szCs w:val="20"/>
              </w:rPr>
            </w:pPr>
          </w:p>
        </w:tc>
        <w:tc>
          <w:tcPr>
            <w:tcW w:w="2243" w:type="dxa"/>
            <w:vMerge/>
          </w:tcPr>
          <w:p w14:paraId="73A7F3E3" w14:textId="535B0F55" w:rsidR="00DF6254" w:rsidRPr="00BA04F7" w:rsidRDefault="00DF6254" w:rsidP="00D15200">
            <w:pPr>
              <w:rPr>
                <w:bCs/>
                <w:sz w:val="20"/>
                <w:szCs w:val="20"/>
              </w:rPr>
            </w:pPr>
          </w:p>
        </w:tc>
        <w:tc>
          <w:tcPr>
            <w:tcW w:w="853" w:type="dxa"/>
          </w:tcPr>
          <w:p w14:paraId="0D4450FE" w14:textId="0EEF4CC1" w:rsidR="00DF6254" w:rsidRPr="00BA04F7" w:rsidRDefault="00DF6254" w:rsidP="005047DA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A04F7">
              <w:rPr>
                <w:i/>
                <w:sz w:val="20"/>
                <w:szCs w:val="20"/>
              </w:rPr>
              <w:t>лекції</w:t>
            </w:r>
          </w:p>
        </w:tc>
        <w:tc>
          <w:tcPr>
            <w:tcW w:w="1192" w:type="dxa"/>
          </w:tcPr>
          <w:p w14:paraId="44DC21E3" w14:textId="542FA0F8" w:rsidR="00DF6254" w:rsidRPr="00BA04F7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A04F7">
              <w:rPr>
                <w:i/>
                <w:sz w:val="20"/>
                <w:szCs w:val="20"/>
              </w:rPr>
              <w:t>практичні заняття</w:t>
            </w:r>
          </w:p>
        </w:tc>
        <w:tc>
          <w:tcPr>
            <w:tcW w:w="1323" w:type="dxa"/>
          </w:tcPr>
          <w:p w14:paraId="066F5C9E" w14:textId="6F716A8D" w:rsidR="00DF6254" w:rsidRPr="00BA04F7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A04F7">
              <w:rPr>
                <w:i/>
                <w:sz w:val="20"/>
                <w:szCs w:val="20"/>
              </w:rPr>
              <w:t>самостійна робота</w:t>
            </w:r>
          </w:p>
        </w:tc>
        <w:tc>
          <w:tcPr>
            <w:tcW w:w="1281" w:type="dxa"/>
          </w:tcPr>
          <w:p w14:paraId="77E57A9E" w14:textId="49B4C0F8" w:rsidR="00DF6254" w:rsidRPr="00BA04F7" w:rsidRDefault="00DF6254" w:rsidP="00D263C8">
            <w:pPr>
              <w:autoSpaceDE w:val="0"/>
              <w:autoSpaceDN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BA04F7">
              <w:rPr>
                <w:i/>
                <w:sz w:val="20"/>
                <w:szCs w:val="20"/>
              </w:rPr>
              <w:t>контрольні заходи</w:t>
            </w:r>
          </w:p>
        </w:tc>
        <w:tc>
          <w:tcPr>
            <w:tcW w:w="1714" w:type="dxa"/>
            <w:vMerge/>
          </w:tcPr>
          <w:p w14:paraId="0D73531E" w14:textId="61944286" w:rsidR="00DF6254" w:rsidRPr="00BA04F7" w:rsidRDefault="00DF6254" w:rsidP="00D15200">
            <w:pPr>
              <w:jc w:val="left"/>
              <w:rPr>
                <w:bCs/>
                <w:noProof/>
                <w:sz w:val="20"/>
                <w:szCs w:val="20"/>
              </w:rPr>
            </w:pPr>
          </w:p>
        </w:tc>
      </w:tr>
      <w:bookmarkEnd w:id="0"/>
      <w:tr w:rsidR="00D263C8" w:rsidRPr="00BA04F7" w14:paraId="72F6ED5B" w14:textId="77777777" w:rsidTr="001E6D9C">
        <w:tc>
          <w:tcPr>
            <w:tcW w:w="512" w:type="dxa"/>
          </w:tcPr>
          <w:p w14:paraId="1F9C3DE9" w14:textId="7E0AC317" w:rsidR="00D263C8" w:rsidRPr="00BA04F7" w:rsidRDefault="00C22427" w:rsidP="00725636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916" w:type="dxa"/>
          </w:tcPr>
          <w:p w14:paraId="47FFD369" w14:textId="181BFD97" w:rsidR="00D263C8" w:rsidRPr="00BA04F7" w:rsidRDefault="00C22427" w:rsidP="00D51E5D">
            <w:pPr>
              <w:jc w:val="left"/>
              <w:rPr>
                <w:bCs/>
                <w:color w:val="000000" w:themeColor="text1"/>
                <w:sz w:val="20"/>
                <w:szCs w:val="20"/>
              </w:rPr>
            </w:pPr>
            <w:r w:rsidRPr="00BA04F7">
              <w:rPr>
                <w:bCs/>
                <w:color w:val="000000" w:themeColor="text1"/>
                <w:sz w:val="20"/>
                <w:szCs w:val="20"/>
              </w:rPr>
              <w:t>02.0</w:t>
            </w:r>
            <w:r w:rsidR="005506AA">
              <w:rPr>
                <w:bCs/>
                <w:color w:val="000000" w:themeColor="text1"/>
                <w:sz w:val="20"/>
                <w:szCs w:val="20"/>
              </w:rPr>
              <w:t>6</w:t>
            </w:r>
            <w:r w:rsidRPr="00BA04F7">
              <w:rPr>
                <w:bCs/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876" w:type="dxa"/>
          </w:tcPr>
          <w:p w14:paraId="3C5E2CBA" w14:textId="39C1F2D8" w:rsidR="00D263C8" w:rsidRPr="00BA04F7" w:rsidRDefault="00C22427" w:rsidP="00D51E5D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03E69D49" w14:textId="6E13623A" w:rsidR="00D263C8" w:rsidRPr="00BA04F7" w:rsidRDefault="00C22427" w:rsidP="00D51E5D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Настановне заняття. Вхідне діагностування</w:t>
            </w:r>
          </w:p>
        </w:tc>
        <w:tc>
          <w:tcPr>
            <w:tcW w:w="853" w:type="dxa"/>
            <w:vAlign w:val="center"/>
          </w:tcPr>
          <w:p w14:paraId="412CB876" w14:textId="4D2A60E2" w:rsidR="00D263C8" w:rsidRPr="00BA04F7" w:rsidRDefault="00D263C8" w:rsidP="00D51E5D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2ADE360" w14:textId="78AC455A" w:rsidR="00D263C8" w:rsidRPr="00BA04F7" w:rsidRDefault="00C22427" w:rsidP="00D51E5D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45094A2B" w14:textId="77777777" w:rsidR="00D263C8" w:rsidRPr="00BA04F7" w:rsidRDefault="00D263C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A166EB6" w14:textId="77777777" w:rsidR="00D263C8" w:rsidRPr="00BA04F7" w:rsidRDefault="00D263C8" w:rsidP="00D51E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BAD5085" w14:textId="632F48C4" w:rsidR="00D263C8" w:rsidRPr="00BA04F7" w:rsidRDefault="001152F4" w:rsidP="001E6D9C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FD15C9" w:rsidRPr="00BA04F7" w14:paraId="701B43AD" w14:textId="77777777" w:rsidTr="001E6D9C">
        <w:tc>
          <w:tcPr>
            <w:tcW w:w="512" w:type="dxa"/>
          </w:tcPr>
          <w:p w14:paraId="0C1E5529" w14:textId="0A7BD8F1" w:rsidR="00FD15C9" w:rsidRPr="00BA04F7" w:rsidRDefault="00FD15C9" w:rsidP="00FD15C9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916" w:type="dxa"/>
          </w:tcPr>
          <w:p w14:paraId="02B5BDF2" w14:textId="1BA26A7F" w:rsidR="00FD15C9" w:rsidRPr="00BA04F7" w:rsidRDefault="00FD15C9" w:rsidP="00FD15C9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03.06.26</w:t>
            </w:r>
          </w:p>
        </w:tc>
        <w:tc>
          <w:tcPr>
            <w:tcW w:w="876" w:type="dxa"/>
          </w:tcPr>
          <w:p w14:paraId="11449B4C" w14:textId="207A2A74" w:rsidR="00FD15C9" w:rsidRPr="00BA04F7" w:rsidRDefault="00FD15C9" w:rsidP="00FD15C9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5506AA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100676CD" w14:textId="2DF92319" w:rsidR="00FD15C9" w:rsidRPr="00BA04F7" w:rsidRDefault="00FD15C9" w:rsidP="00FD15C9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Нова українська школа: напрями перезавантаження</w:t>
            </w:r>
          </w:p>
        </w:tc>
        <w:tc>
          <w:tcPr>
            <w:tcW w:w="853" w:type="dxa"/>
            <w:vAlign w:val="center"/>
          </w:tcPr>
          <w:p w14:paraId="630845D3" w14:textId="47744970" w:rsidR="00FD15C9" w:rsidRPr="00BA04F7" w:rsidRDefault="00FD15C9" w:rsidP="00FD15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2B7F754" w14:textId="53321804" w:rsidR="00FD15C9" w:rsidRPr="00BA04F7" w:rsidRDefault="00FD15C9" w:rsidP="00FD15C9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57D4A8A" w14:textId="77777777" w:rsidR="00FD15C9" w:rsidRPr="00BA04F7" w:rsidRDefault="00FD15C9" w:rsidP="00FD1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E83D7E2" w14:textId="77777777" w:rsidR="00FD15C9" w:rsidRPr="00BA04F7" w:rsidRDefault="00FD15C9" w:rsidP="00FD1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F6BA810" w14:textId="49A9737B" w:rsidR="00FD15C9" w:rsidRPr="00BA04F7" w:rsidRDefault="00FD15C9" w:rsidP="00FD15C9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Гезей О.М.</w:t>
            </w:r>
          </w:p>
        </w:tc>
      </w:tr>
      <w:tr w:rsidR="00FD15C9" w:rsidRPr="00BA04F7" w14:paraId="4D255DC6" w14:textId="77777777" w:rsidTr="001E6D9C">
        <w:tc>
          <w:tcPr>
            <w:tcW w:w="512" w:type="dxa"/>
          </w:tcPr>
          <w:p w14:paraId="0E59B860" w14:textId="4B8B16BE" w:rsidR="00FD15C9" w:rsidRPr="00BA04F7" w:rsidRDefault="00FD15C9" w:rsidP="00FD15C9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916" w:type="dxa"/>
          </w:tcPr>
          <w:p w14:paraId="2302F339" w14:textId="594BA535" w:rsidR="00FD15C9" w:rsidRPr="00BA04F7" w:rsidRDefault="00FD15C9" w:rsidP="00FD15C9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03.06.26</w:t>
            </w:r>
          </w:p>
        </w:tc>
        <w:tc>
          <w:tcPr>
            <w:tcW w:w="876" w:type="dxa"/>
          </w:tcPr>
          <w:p w14:paraId="43399BF6" w14:textId="252671B5" w:rsidR="00FD15C9" w:rsidRPr="00BA04F7" w:rsidRDefault="00FD15C9" w:rsidP="00FD15C9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1421066F" w14:textId="4EE4EBB1" w:rsidR="00FD15C9" w:rsidRPr="00BA04F7" w:rsidRDefault="00FD15C9" w:rsidP="00FD15C9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STEM-освіта як засіб реалізації інтегрованого підходу</w:t>
            </w:r>
          </w:p>
        </w:tc>
        <w:tc>
          <w:tcPr>
            <w:tcW w:w="853" w:type="dxa"/>
            <w:vAlign w:val="center"/>
          </w:tcPr>
          <w:p w14:paraId="52009089" w14:textId="6A9D2EFC" w:rsidR="00FD15C9" w:rsidRPr="00BA04F7" w:rsidRDefault="00FD15C9" w:rsidP="00FD15C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7AB5CB28" w14:textId="3F32D552" w:rsidR="00FD15C9" w:rsidRPr="00BA04F7" w:rsidRDefault="00FD15C9" w:rsidP="00FD15C9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2B3FB33F" w14:textId="77777777" w:rsidR="00FD15C9" w:rsidRPr="00BA04F7" w:rsidRDefault="00FD15C9" w:rsidP="00FD1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5CC3926" w14:textId="77777777" w:rsidR="00FD15C9" w:rsidRPr="00BA04F7" w:rsidRDefault="00FD15C9" w:rsidP="00FD15C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6B948A9" w14:textId="1C2E7379" w:rsidR="00FD15C9" w:rsidRPr="00BA04F7" w:rsidRDefault="00FD15C9" w:rsidP="00FD15C9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Фурсова О.В.</w:t>
            </w:r>
          </w:p>
        </w:tc>
      </w:tr>
      <w:tr w:rsidR="00017C35" w:rsidRPr="00BA04F7" w14:paraId="73FEDAD8" w14:textId="77777777" w:rsidTr="001E6D9C">
        <w:tc>
          <w:tcPr>
            <w:tcW w:w="512" w:type="dxa"/>
          </w:tcPr>
          <w:p w14:paraId="41E5AAED" w14:textId="61739B82" w:rsidR="00017C35" w:rsidRPr="00BA04F7" w:rsidRDefault="00017C35" w:rsidP="00017C35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916" w:type="dxa"/>
          </w:tcPr>
          <w:p w14:paraId="22DB2FAC" w14:textId="58F34F16" w:rsidR="00017C35" w:rsidRPr="00BA04F7" w:rsidRDefault="00017C35" w:rsidP="00017C35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04.0</w:t>
            </w: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876" w:type="dxa"/>
          </w:tcPr>
          <w:p w14:paraId="4DC0B0B3" w14:textId="5BEBB348" w:rsidR="00017C35" w:rsidRPr="00BA04F7" w:rsidRDefault="00017C35" w:rsidP="00017C35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7447AD59" w14:textId="7C49C3DE" w:rsidR="00017C35" w:rsidRPr="00BA04F7" w:rsidRDefault="00017C35" w:rsidP="00017C35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Нормативне й навчально-методичне забезпечення предмета «Інформатика» у початкових класах</w:t>
            </w:r>
          </w:p>
        </w:tc>
        <w:tc>
          <w:tcPr>
            <w:tcW w:w="853" w:type="dxa"/>
            <w:vAlign w:val="center"/>
          </w:tcPr>
          <w:p w14:paraId="7CD225DD" w14:textId="34EC1F60" w:rsidR="00017C35" w:rsidRPr="00BA04F7" w:rsidRDefault="00017C35" w:rsidP="00017C35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25039D47" w14:textId="617C65F0" w:rsidR="00017C35" w:rsidRPr="00BA04F7" w:rsidRDefault="00017C35" w:rsidP="00017C35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16B5685D" w14:textId="77777777" w:rsidR="00017C35" w:rsidRPr="00BA04F7" w:rsidRDefault="00017C35" w:rsidP="0001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8717AC5" w14:textId="77777777" w:rsidR="00017C35" w:rsidRPr="00BA04F7" w:rsidRDefault="00017C35" w:rsidP="0001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447FC03E" w14:textId="7C5F8DA3" w:rsidR="00017C35" w:rsidRPr="00BA04F7" w:rsidRDefault="00017C35" w:rsidP="00017C35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Світобаченко О.О</w:t>
            </w:r>
          </w:p>
        </w:tc>
      </w:tr>
      <w:tr w:rsidR="00017C35" w:rsidRPr="00BA04F7" w14:paraId="4A8454D8" w14:textId="77777777" w:rsidTr="00017C35">
        <w:tc>
          <w:tcPr>
            <w:tcW w:w="512" w:type="dxa"/>
          </w:tcPr>
          <w:p w14:paraId="638B729E" w14:textId="08F22B44" w:rsidR="00017C35" w:rsidRPr="00BA04F7" w:rsidRDefault="00017C35" w:rsidP="00017C35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916" w:type="dxa"/>
          </w:tcPr>
          <w:p w14:paraId="77B90E9B" w14:textId="4D728AF9" w:rsidR="00017C35" w:rsidRPr="00BA04F7" w:rsidRDefault="00017C35" w:rsidP="00017C35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04.0</w:t>
            </w: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876" w:type="dxa"/>
          </w:tcPr>
          <w:p w14:paraId="11725024" w14:textId="3E4A3FEF" w:rsidR="00017C35" w:rsidRPr="00BA04F7" w:rsidRDefault="00017C35" w:rsidP="00017C35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6979240E" w14:textId="7E4EC347" w:rsidR="00017C35" w:rsidRPr="00BA04F7" w:rsidRDefault="00017C35" w:rsidP="00017C35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017C35">
              <w:rPr>
                <w:rFonts w:eastAsia="Times New Roman"/>
                <w:iCs/>
                <w:sz w:val="20"/>
                <w:szCs w:val="20"/>
              </w:rPr>
              <w:t>Культура мовлення педагога: як прищепити любов до мови в школяра</w:t>
            </w:r>
          </w:p>
        </w:tc>
        <w:tc>
          <w:tcPr>
            <w:tcW w:w="853" w:type="dxa"/>
            <w:vAlign w:val="center"/>
          </w:tcPr>
          <w:p w14:paraId="67692904" w14:textId="2EA67215" w:rsidR="00017C35" w:rsidRPr="00017C35" w:rsidRDefault="00017C35" w:rsidP="00017C35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017C35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485768ED" w14:textId="427349B3" w:rsidR="00017C35" w:rsidRPr="00017C35" w:rsidRDefault="00017C35" w:rsidP="00017C35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017C35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5C612A35" w14:textId="77777777" w:rsidR="00017C35" w:rsidRPr="00BA04F7" w:rsidRDefault="00017C35" w:rsidP="0001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169D127E" w14:textId="77777777" w:rsidR="00017C35" w:rsidRPr="00BA04F7" w:rsidRDefault="00017C35" w:rsidP="00017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2DB1A15" w14:textId="528A0F1C" w:rsidR="00017C35" w:rsidRPr="00BA04F7" w:rsidRDefault="00017C35" w:rsidP="00017C35">
            <w:pPr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Клімова С.В.</w:t>
            </w:r>
          </w:p>
        </w:tc>
      </w:tr>
      <w:tr w:rsidR="00E06342" w:rsidRPr="00BA04F7" w14:paraId="6AC9712C" w14:textId="77777777" w:rsidTr="00017C35">
        <w:tc>
          <w:tcPr>
            <w:tcW w:w="512" w:type="dxa"/>
          </w:tcPr>
          <w:p w14:paraId="23DC59C2" w14:textId="4E655A23" w:rsidR="00E06342" w:rsidRPr="00BA04F7" w:rsidRDefault="00E06342" w:rsidP="00E06342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916" w:type="dxa"/>
          </w:tcPr>
          <w:p w14:paraId="576C339A" w14:textId="0F1A5459" w:rsidR="00E06342" w:rsidRPr="00BA04F7" w:rsidRDefault="00E06342" w:rsidP="00E06342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05.0</w:t>
            </w: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876" w:type="dxa"/>
          </w:tcPr>
          <w:p w14:paraId="6D0489C3" w14:textId="74FBEA8A" w:rsidR="00E06342" w:rsidRPr="00BA04F7" w:rsidRDefault="00E06342" w:rsidP="00E06342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6225F07A" w14:textId="791FD494" w:rsidR="00E06342" w:rsidRPr="00017C35" w:rsidRDefault="00E06342" w:rsidP="00E06342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Підприємливість і фінансова грамотність в епоху цифрових технологій</w:t>
            </w:r>
          </w:p>
        </w:tc>
        <w:tc>
          <w:tcPr>
            <w:tcW w:w="853" w:type="dxa"/>
            <w:vAlign w:val="center"/>
          </w:tcPr>
          <w:p w14:paraId="64877539" w14:textId="552B3830" w:rsidR="00E06342" w:rsidRPr="00017C35" w:rsidRDefault="00E06342" w:rsidP="00E06342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3BA9040B" w14:textId="76175E2E" w:rsidR="00E06342" w:rsidRPr="00017C35" w:rsidRDefault="00E06342" w:rsidP="00E06342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5E0CE8E5" w14:textId="77777777" w:rsidR="00E06342" w:rsidRPr="00BA04F7" w:rsidRDefault="00E06342" w:rsidP="00E0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304F7D4C" w14:textId="77777777" w:rsidR="00E06342" w:rsidRPr="00BA04F7" w:rsidRDefault="00E06342" w:rsidP="00E0634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748699DC" w14:textId="7984F541" w:rsidR="00E06342" w:rsidRDefault="00E06342" w:rsidP="00E06342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Грінченко О.І.</w:t>
            </w:r>
          </w:p>
        </w:tc>
      </w:tr>
      <w:tr w:rsidR="008C5B62" w:rsidRPr="00BA04F7" w14:paraId="0EBAAF68" w14:textId="77777777" w:rsidTr="001E6D9C">
        <w:tc>
          <w:tcPr>
            <w:tcW w:w="512" w:type="dxa"/>
          </w:tcPr>
          <w:p w14:paraId="1B0EFA00" w14:textId="213FBE58" w:rsidR="008C5B62" w:rsidRPr="00BA04F7" w:rsidRDefault="008C5B62" w:rsidP="008C5B62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916" w:type="dxa"/>
          </w:tcPr>
          <w:p w14:paraId="2899A10D" w14:textId="4B4D715A" w:rsidR="008C5B62" w:rsidRPr="00BA04F7" w:rsidRDefault="008C5B62" w:rsidP="008C5B62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05.0</w:t>
            </w: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6</w:t>
            </w:r>
            <w:r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876" w:type="dxa"/>
          </w:tcPr>
          <w:p w14:paraId="28C43B67" w14:textId="12CA2532" w:rsidR="008C5B62" w:rsidRPr="00BA04F7" w:rsidRDefault="008C5B62" w:rsidP="008C5B62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0B27A36E" w14:textId="0CB833B9" w:rsidR="008C5B62" w:rsidRPr="00BA04F7" w:rsidRDefault="008C5B62" w:rsidP="008C5B62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Базові алгоритмічні структури</w:t>
            </w:r>
          </w:p>
        </w:tc>
        <w:tc>
          <w:tcPr>
            <w:tcW w:w="853" w:type="dxa"/>
            <w:vAlign w:val="center"/>
          </w:tcPr>
          <w:p w14:paraId="0AB5719B" w14:textId="36A55D9D" w:rsidR="008C5B62" w:rsidRPr="00BA04F7" w:rsidRDefault="008C5B62" w:rsidP="008C5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6DD3F516" w14:textId="11A50AB0" w:rsidR="008C5B62" w:rsidRPr="00BA04F7" w:rsidRDefault="008C5B62" w:rsidP="008C5B62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776E4C84" w14:textId="0397CA8C" w:rsidR="008C5B62" w:rsidRPr="00BA04F7" w:rsidRDefault="008C5B62" w:rsidP="008C5B62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5D7A6A26" w14:textId="77777777" w:rsidR="008C5B62" w:rsidRPr="00BA04F7" w:rsidRDefault="008C5B62" w:rsidP="008C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C4719EF" w14:textId="714210B5" w:rsidR="008C5B62" w:rsidRPr="00BA04F7" w:rsidRDefault="008C5B62" w:rsidP="008C5B62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Світобаченко О.О</w:t>
            </w:r>
          </w:p>
        </w:tc>
      </w:tr>
      <w:tr w:rsidR="008C5B62" w:rsidRPr="00BA04F7" w14:paraId="0A583794" w14:textId="77777777" w:rsidTr="001E6D9C">
        <w:tc>
          <w:tcPr>
            <w:tcW w:w="512" w:type="dxa"/>
          </w:tcPr>
          <w:p w14:paraId="5CC07C5A" w14:textId="581ADAD8" w:rsidR="008C5B62" w:rsidRPr="00BA04F7" w:rsidRDefault="008C5B62" w:rsidP="008C5B62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8</w:t>
            </w:r>
          </w:p>
        </w:tc>
        <w:tc>
          <w:tcPr>
            <w:tcW w:w="916" w:type="dxa"/>
          </w:tcPr>
          <w:p w14:paraId="5F6F65FB" w14:textId="4531010F" w:rsidR="008C5B62" w:rsidRPr="00BA04F7" w:rsidRDefault="008C5B62" w:rsidP="008C5B62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08.06.26</w:t>
            </w:r>
          </w:p>
        </w:tc>
        <w:tc>
          <w:tcPr>
            <w:tcW w:w="876" w:type="dxa"/>
          </w:tcPr>
          <w:p w14:paraId="4FA82D7E" w14:textId="7AA4E3AD" w:rsidR="008C5B62" w:rsidRPr="00BA04F7" w:rsidRDefault="008C5B62" w:rsidP="008C5B62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01E6166A" w14:textId="054B38F5" w:rsidR="008C5B62" w:rsidRPr="00BA04F7" w:rsidRDefault="008C5B62" w:rsidP="008C5B62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Здоров’я як безцінне надбання: ставлення, відповідальність, дії</w:t>
            </w:r>
          </w:p>
        </w:tc>
        <w:tc>
          <w:tcPr>
            <w:tcW w:w="853" w:type="dxa"/>
            <w:vAlign w:val="center"/>
          </w:tcPr>
          <w:p w14:paraId="72F6999A" w14:textId="31D4B080" w:rsidR="008C5B62" w:rsidRPr="00BA04F7" w:rsidRDefault="008C5B62" w:rsidP="008C5B62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96F9285" w14:textId="4783D965" w:rsidR="008C5B62" w:rsidRPr="00BA04F7" w:rsidRDefault="008C5B62" w:rsidP="008C5B62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4854E689" w14:textId="77777777" w:rsidR="008C5B62" w:rsidRPr="00BA04F7" w:rsidRDefault="008C5B62" w:rsidP="008C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C1CF719" w14:textId="77777777" w:rsidR="008C5B62" w:rsidRPr="00BA04F7" w:rsidRDefault="008C5B62" w:rsidP="008C5B6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7E407868" w14:textId="2837C8B1" w:rsidR="008C5B62" w:rsidRPr="00BA04F7" w:rsidRDefault="008C5B62" w:rsidP="008C5B62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Дронова В.М.</w:t>
            </w:r>
          </w:p>
        </w:tc>
      </w:tr>
      <w:tr w:rsidR="006B3420" w:rsidRPr="00BA04F7" w14:paraId="4F5DF25F" w14:textId="77777777" w:rsidTr="006B3420">
        <w:tc>
          <w:tcPr>
            <w:tcW w:w="512" w:type="dxa"/>
          </w:tcPr>
          <w:p w14:paraId="0ED0C276" w14:textId="58965ACD" w:rsidR="006B3420" w:rsidRPr="00BA04F7" w:rsidRDefault="006B3420" w:rsidP="006B3420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9</w:t>
            </w:r>
          </w:p>
        </w:tc>
        <w:tc>
          <w:tcPr>
            <w:tcW w:w="916" w:type="dxa"/>
          </w:tcPr>
          <w:p w14:paraId="79C0E6FB" w14:textId="6DBEDAE5" w:rsidR="006B3420" w:rsidRPr="00BA04F7" w:rsidRDefault="006B3420" w:rsidP="006B3420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08.06.26</w:t>
            </w:r>
          </w:p>
        </w:tc>
        <w:tc>
          <w:tcPr>
            <w:tcW w:w="876" w:type="dxa"/>
          </w:tcPr>
          <w:p w14:paraId="786A1B46" w14:textId="195B6683" w:rsidR="006B3420" w:rsidRPr="00BA04F7" w:rsidRDefault="006B3420" w:rsidP="006B3420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9A54272" w14:textId="5EABFE42" w:rsidR="006B3420" w:rsidRPr="00BA04F7" w:rsidRDefault="006B3420" w:rsidP="006B3420">
            <w:pPr>
              <w:jc w:val="left"/>
              <w:rPr>
                <w:sz w:val="20"/>
                <w:szCs w:val="20"/>
              </w:rPr>
            </w:pPr>
            <w:r w:rsidRPr="006B3420">
              <w:rPr>
                <w:sz w:val="20"/>
                <w:szCs w:val="20"/>
              </w:rPr>
              <w:t>Перша психологічна допомога в кризових та стресових ситуаціях в умовах освітнього процесу</w:t>
            </w:r>
          </w:p>
        </w:tc>
        <w:tc>
          <w:tcPr>
            <w:tcW w:w="853" w:type="dxa"/>
            <w:vAlign w:val="center"/>
          </w:tcPr>
          <w:p w14:paraId="73F2C62F" w14:textId="074606BE" w:rsidR="006B3420" w:rsidRPr="00BA04F7" w:rsidRDefault="006B3420" w:rsidP="006B3420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B3420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43A9F0CF" w14:textId="247D558E" w:rsidR="006B3420" w:rsidRPr="00BA04F7" w:rsidRDefault="006B3420" w:rsidP="006B3420">
            <w:pPr>
              <w:jc w:val="center"/>
              <w:rPr>
                <w:sz w:val="20"/>
                <w:szCs w:val="20"/>
              </w:rPr>
            </w:pPr>
            <w:r w:rsidRPr="006B3420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</w:tcPr>
          <w:p w14:paraId="6988193A" w14:textId="77777777" w:rsidR="006B3420" w:rsidRPr="00BA04F7" w:rsidRDefault="006B3420" w:rsidP="006B3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</w:tcPr>
          <w:p w14:paraId="253CB2B8" w14:textId="77777777" w:rsidR="006B3420" w:rsidRPr="00BA04F7" w:rsidRDefault="006B3420" w:rsidP="006B34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24A0FEDC" w14:textId="7747FAB4" w:rsidR="006B3420" w:rsidRPr="006B3420" w:rsidRDefault="006B3420" w:rsidP="006B3420">
            <w:pPr>
              <w:jc w:val="left"/>
              <w:rPr>
                <w:sz w:val="20"/>
                <w:szCs w:val="20"/>
              </w:rPr>
            </w:pPr>
            <w:r w:rsidRPr="006B3420">
              <w:rPr>
                <w:sz w:val="20"/>
                <w:szCs w:val="20"/>
              </w:rPr>
              <w:t>Носенко В.В.</w:t>
            </w:r>
          </w:p>
        </w:tc>
      </w:tr>
      <w:tr w:rsidR="00040C17" w:rsidRPr="00BA04F7" w14:paraId="6A8D5527" w14:textId="77777777" w:rsidTr="001E6D9C">
        <w:tc>
          <w:tcPr>
            <w:tcW w:w="512" w:type="dxa"/>
          </w:tcPr>
          <w:p w14:paraId="5C67CC53" w14:textId="54FEFCC3" w:rsidR="00040C17" w:rsidRPr="00BA04F7" w:rsidRDefault="00040C17" w:rsidP="00040C17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916" w:type="dxa"/>
          </w:tcPr>
          <w:p w14:paraId="1516647F" w14:textId="31C80B6F" w:rsidR="00040C17" w:rsidRPr="00BA04F7" w:rsidRDefault="00040C17" w:rsidP="00040C17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09.06.26</w:t>
            </w:r>
          </w:p>
        </w:tc>
        <w:tc>
          <w:tcPr>
            <w:tcW w:w="876" w:type="dxa"/>
          </w:tcPr>
          <w:p w14:paraId="171A1589" w14:textId="16AD0F85" w:rsidR="00040C17" w:rsidRPr="00BA04F7" w:rsidRDefault="00040C17" w:rsidP="00040C17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5EB8E17D" w14:textId="3A18F02C" w:rsidR="00040C17" w:rsidRPr="00BA04F7" w:rsidRDefault="00040C17" w:rsidP="00040C17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Створення програмованих проєктів у середовищі програмування</w:t>
            </w:r>
          </w:p>
        </w:tc>
        <w:tc>
          <w:tcPr>
            <w:tcW w:w="853" w:type="dxa"/>
            <w:vAlign w:val="center"/>
          </w:tcPr>
          <w:p w14:paraId="75AF6581" w14:textId="2A2FFBA9" w:rsidR="00040C17" w:rsidRPr="00BA04F7" w:rsidRDefault="00040C17" w:rsidP="0004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64D5F1AF" w14:textId="69C28EB7" w:rsidR="00040C17" w:rsidRPr="00BA04F7" w:rsidRDefault="00040C17" w:rsidP="00040C17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7EA5AF18" w14:textId="67E9EE4D" w:rsidR="00040C17" w:rsidRPr="00BA04F7" w:rsidRDefault="00040C17" w:rsidP="00040C17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353B3AD5" w14:textId="77777777" w:rsidR="00040C17" w:rsidRPr="00BA04F7" w:rsidRDefault="00040C17" w:rsidP="0004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C4CD4D2" w14:textId="1467E86D" w:rsidR="00040C17" w:rsidRPr="00BA04F7" w:rsidRDefault="00040C17" w:rsidP="00040C17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Світобаченко О.О.</w:t>
            </w:r>
          </w:p>
        </w:tc>
      </w:tr>
      <w:tr w:rsidR="00040C17" w:rsidRPr="00BA04F7" w14:paraId="7AF29F1A" w14:textId="77777777" w:rsidTr="00040C17">
        <w:tc>
          <w:tcPr>
            <w:tcW w:w="512" w:type="dxa"/>
          </w:tcPr>
          <w:p w14:paraId="560C3E59" w14:textId="55339C48" w:rsidR="00040C17" w:rsidRPr="00BA04F7" w:rsidRDefault="00040C17" w:rsidP="00040C17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11</w:t>
            </w:r>
          </w:p>
        </w:tc>
        <w:tc>
          <w:tcPr>
            <w:tcW w:w="916" w:type="dxa"/>
          </w:tcPr>
          <w:p w14:paraId="2EC0CA8E" w14:textId="4C4BF7C0" w:rsidR="00040C17" w:rsidRPr="00BA04F7" w:rsidRDefault="00040C17" w:rsidP="00040C17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09.06.26</w:t>
            </w:r>
          </w:p>
        </w:tc>
        <w:tc>
          <w:tcPr>
            <w:tcW w:w="876" w:type="dxa"/>
          </w:tcPr>
          <w:p w14:paraId="3527647B" w14:textId="01FD53FC" w:rsidR="00040C17" w:rsidRPr="00BA04F7" w:rsidRDefault="00040C17" w:rsidP="00040C17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693AE" w14:textId="15E756BC" w:rsidR="00040C17" w:rsidRPr="00040C17" w:rsidRDefault="00040C17" w:rsidP="00040C17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040C17">
              <w:rPr>
                <w:rFonts w:eastAsia="Times New Roman"/>
                <w:iCs/>
                <w:sz w:val="20"/>
                <w:szCs w:val="20"/>
              </w:rPr>
              <w:t>Сучасний дизайн уроку інформатики в НУШ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C619E" w14:textId="66F71CDF" w:rsidR="00040C17" w:rsidRPr="00040C17" w:rsidRDefault="00040C17" w:rsidP="00040C17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040C17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990FC" w14:textId="311B8828" w:rsidR="00040C17" w:rsidRPr="00040C17" w:rsidRDefault="00040C17" w:rsidP="00040C17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040C17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C024B" w14:textId="77777777" w:rsidR="00040C17" w:rsidRPr="00040C17" w:rsidRDefault="00040C17" w:rsidP="00040C17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0BC8E" w14:textId="77777777" w:rsidR="00040C17" w:rsidRPr="00040C17" w:rsidRDefault="00040C17" w:rsidP="00040C17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E6E1A" w14:textId="084324A7" w:rsidR="00040C17" w:rsidRPr="00040C17" w:rsidRDefault="00040C17" w:rsidP="00040C17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040C17">
              <w:rPr>
                <w:rFonts w:eastAsia="Times New Roman"/>
                <w:iCs/>
                <w:sz w:val="20"/>
                <w:szCs w:val="20"/>
              </w:rPr>
              <w:t>Папернова Т.В.</w:t>
            </w:r>
          </w:p>
        </w:tc>
      </w:tr>
      <w:tr w:rsidR="00040C17" w:rsidRPr="00BA04F7" w14:paraId="195B9045" w14:textId="77777777" w:rsidTr="001E6D9C">
        <w:tc>
          <w:tcPr>
            <w:tcW w:w="512" w:type="dxa"/>
          </w:tcPr>
          <w:p w14:paraId="255041E9" w14:textId="4A43E253" w:rsidR="00040C17" w:rsidRPr="00BA04F7" w:rsidRDefault="00040C17" w:rsidP="00040C1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916" w:type="dxa"/>
          </w:tcPr>
          <w:p w14:paraId="12FD4204" w14:textId="50D09100" w:rsidR="00040C17" w:rsidRDefault="00040C17" w:rsidP="00040C17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10.06.26</w:t>
            </w:r>
          </w:p>
        </w:tc>
        <w:tc>
          <w:tcPr>
            <w:tcW w:w="876" w:type="dxa"/>
          </w:tcPr>
          <w:p w14:paraId="18DA5A0A" w14:textId="33CB93AA" w:rsidR="00040C17" w:rsidRPr="00BA04F7" w:rsidRDefault="00040C17" w:rsidP="00040C17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0BBCE928" w14:textId="3C91E984" w:rsidR="00040C17" w:rsidRPr="00BA04F7" w:rsidRDefault="00040C17" w:rsidP="00040C17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Освітні втрати і розриви в початковій освіті: способи вимірювання та шляхи подолання</w:t>
            </w:r>
          </w:p>
        </w:tc>
        <w:tc>
          <w:tcPr>
            <w:tcW w:w="853" w:type="dxa"/>
            <w:vAlign w:val="center"/>
          </w:tcPr>
          <w:p w14:paraId="69496DDC" w14:textId="77777777" w:rsidR="00040C17" w:rsidRPr="00BA04F7" w:rsidRDefault="00040C17" w:rsidP="00040C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410871F4" w14:textId="44B84FB5" w:rsidR="00040C17" w:rsidRPr="00BA04F7" w:rsidRDefault="00040C17" w:rsidP="00040C17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7C088018" w14:textId="77777777" w:rsidR="00040C17" w:rsidRPr="00BA04F7" w:rsidRDefault="00040C17" w:rsidP="0004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6D270C7B" w14:textId="77777777" w:rsidR="00040C17" w:rsidRPr="00BA04F7" w:rsidRDefault="00040C17" w:rsidP="00040C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E16BCF4" w14:textId="6DD6BC07" w:rsidR="00040C17" w:rsidRPr="00BA04F7" w:rsidRDefault="00040C17" w:rsidP="00040C17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Гезей О.М.</w:t>
            </w:r>
          </w:p>
        </w:tc>
      </w:tr>
      <w:tr w:rsidR="0073521A" w:rsidRPr="00BA04F7" w14:paraId="2D655232" w14:textId="77777777" w:rsidTr="0073521A">
        <w:tc>
          <w:tcPr>
            <w:tcW w:w="512" w:type="dxa"/>
          </w:tcPr>
          <w:p w14:paraId="7F349326" w14:textId="35FC10C5" w:rsidR="0073521A" w:rsidRPr="00BA04F7" w:rsidRDefault="0073521A" w:rsidP="007352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  <w:tc>
          <w:tcPr>
            <w:tcW w:w="916" w:type="dxa"/>
          </w:tcPr>
          <w:p w14:paraId="1EFE2453" w14:textId="0EB5F3C8" w:rsidR="0073521A" w:rsidRDefault="0073521A" w:rsidP="0073521A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11.06.26</w:t>
            </w:r>
          </w:p>
        </w:tc>
        <w:tc>
          <w:tcPr>
            <w:tcW w:w="876" w:type="dxa"/>
          </w:tcPr>
          <w:p w14:paraId="16C44006" w14:textId="794D8E28" w:rsidR="0073521A" w:rsidRPr="00BA04F7" w:rsidRDefault="0073521A" w:rsidP="0073521A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73521A">
              <w:rPr>
                <w:rFonts w:eastAsia="Times New Roman"/>
                <w:iCs/>
                <w:sz w:val="20"/>
                <w:szCs w:val="20"/>
              </w:rPr>
              <w:t>18.00 - 19.30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DEAE" w14:textId="08651522" w:rsidR="0073521A" w:rsidRPr="00BA04F7" w:rsidRDefault="0073521A" w:rsidP="0073521A">
            <w:pPr>
              <w:jc w:val="left"/>
              <w:rPr>
                <w:sz w:val="20"/>
                <w:szCs w:val="20"/>
              </w:rPr>
            </w:pPr>
            <w:proofErr w:type="spellStart"/>
            <w:r w:rsidRPr="0073521A">
              <w:rPr>
                <w:sz w:val="20"/>
                <w:szCs w:val="20"/>
              </w:rPr>
              <w:t>Сейфґардінг</w:t>
            </w:r>
            <w:proofErr w:type="spellEnd"/>
            <w:r w:rsidRPr="0073521A">
              <w:rPr>
                <w:sz w:val="20"/>
                <w:szCs w:val="20"/>
              </w:rPr>
              <w:t xml:space="preserve"> в освітньому просторі початкової школи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E36B09" w14:textId="28E86962" w:rsidR="0073521A" w:rsidRPr="00BA04F7" w:rsidRDefault="0073521A" w:rsidP="007352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3521A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E3074" w14:textId="771F98A2" w:rsidR="0073521A" w:rsidRPr="00BA04F7" w:rsidRDefault="0073521A" w:rsidP="0073521A">
            <w:pPr>
              <w:jc w:val="center"/>
              <w:rPr>
                <w:sz w:val="20"/>
                <w:szCs w:val="20"/>
              </w:rPr>
            </w:pPr>
            <w:r w:rsidRPr="0073521A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5D08B" w14:textId="77777777" w:rsidR="0073521A" w:rsidRPr="00BA04F7" w:rsidRDefault="0073521A" w:rsidP="00735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E4EBE" w14:textId="77777777" w:rsidR="0073521A" w:rsidRPr="00BA04F7" w:rsidRDefault="0073521A" w:rsidP="00735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FBEBF" w14:textId="122F7C5C" w:rsidR="0073521A" w:rsidRPr="0073521A" w:rsidRDefault="0073521A" w:rsidP="0073521A">
            <w:pPr>
              <w:jc w:val="left"/>
              <w:rPr>
                <w:sz w:val="20"/>
                <w:szCs w:val="20"/>
              </w:rPr>
            </w:pPr>
            <w:r w:rsidRPr="0073521A">
              <w:rPr>
                <w:sz w:val="20"/>
                <w:szCs w:val="20"/>
              </w:rPr>
              <w:t>Остапенко А.С.</w:t>
            </w:r>
          </w:p>
        </w:tc>
      </w:tr>
      <w:tr w:rsidR="0073521A" w:rsidRPr="00BA04F7" w14:paraId="6E972E76" w14:textId="77777777" w:rsidTr="001E6D9C">
        <w:tc>
          <w:tcPr>
            <w:tcW w:w="512" w:type="dxa"/>
          </w:tcPr>
          <w:p w14:paraId="5D15FC72" w14:textId="28F76534" w:rsidR="0073521A" w:rsidRPr="00BA04F7" w:rsidRDefault="0073521A" w:rsidP="0073521A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14</w:t>
            </w:r>
          </w:p>
        </w:tc>
        <w:tc>
          <w:tcPr>
            <w:tcW w:w="916" w:type="dxa"/>
          </w:tcPr>
          <w:p w14:paraId="2F827CAE" w14:textId="597CA221" w:rsidR="0073521A" w:rsidRDefault="0073521A" w:rsidP="0073521A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12.06.26</w:t>
            </w:r>
          </w:p>
        </w:tc>
        <w:tc>
          <w:tcPr>
            <w:tcW w:w="876" w:type="dxa"/>
          </w:tcPr>
          <w:p w14:paraId="3BF5DBD4" w14:textId="3CE0119C" w:rsidR="0073521A" w:rsidRPr="00BA04F7" w:rsidRDefault="0073521A" w:rsidP="0073521A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61FF2BD4" w14:textId="26772356" w:rsidR="0073521A" w:rsidRPr="00BA04F7" w:rsidRDefault="0073521A" w:rsidP="0073521A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Особливості викладання окремих змістових ліній курсу інформатики в початковій школі</w:t>
            </w:r>
          </w:p>
        </w:tc>
        <w:tc>
          <w:tcPr>
            <w:tcW w:w="853" w:type="dxa"/>
            <w:vAlign w:val="center"/>
          </w:tcPr>
          <w:p w14:paraId="15415FBA" w14:textId="77777777" w:rsidR="0073521A" w:rsidRPr="00BA04F7" w:rsidRDefault="0073521A" w:rsidP="0073521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080211C7" w14:textId="43935E6D" w:rsidR="0073521A" w:rsidRPr="00BA04F7" w:rsidRDefault="0073521A" w:rsidP="0073521A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5270C367" w14:textId="079A60AE" w:rsidR="0073521A" w:rsidRPr="00BA04F7" w:rsidRDefault="0073521A" w:rsidP="0073521A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4B052487" w14:textId="77777777" w:rsidR="0073521A" w:rsidRPr="00BA04F7" w:rsidRDefault="0073521A" w:rsidP="0073521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F572E47" w14:textId="487BA7F6" w:rsidR="0073521A" w:rsidRPr="00BA04F7" w:rsidRDefault="0073521A" w:rsidP="0073521A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59129B" w:rsidRPr="00BA04F7" w14:paraId="21FF2D49" w14:textId="77777777" w:rsidTr="0059129B">
        <w:tc>
          <w:tcPr>
            <w:tcW w:w="512" w:type="dxa"/>
          </w:tcPr>
          <w:p w14:paraId="36041D7A" w14:textId="654D61AD" w:rsidR="0059129B" w:rsidRPr="00BA04F7" w:rsidRDefault="00562904" w:rsidP="005912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916" w:type="dxa"/>
          </w:tcPr>
          <w:p w14:paraId="56EBAFA7" w14:textId="429890D6" w:rsidR="0059129B" w:rsidRDefault="0059129B" w:rsidP="0059129B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12.06.26</w:t>
            </w:r>
          </w:p>
        </w:tc>
        <w:tc>
          <w:tcPr>
            <w:tcW w:w="876" w:type="dxa"/>
          </w:tcPr>
          <w:p w14:paraId="2ABE8DCF" w14:textId="319AE4BA" w:rsidR="0059129B" w:rsidRPr="00BA04F7" w:rsidRDefault="0059129B" w:rsidP="0059129B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0681" w14:textId="22EE3AD7" w:rsidR="0059129B" w:rsidRPr="00BA04F7" w:rsidRDefault="0059129B" w:rsidP="0059129B">
            <w:pPr>
              <w:jc w:val="left"/>
              <w:rPr>
                <w:sz w:val="20"/>
                <w:szCs w:val="20"/>
              </w:rPr>
            </w:pPr>
            <w:r w:rsidRPr="0059129B">
              <w:rPr>
                <w:sz w:val="20"/>
                <w:szCs w:val="20"/>
              </w:rPr>
              <w:t>Особливості предметно-методичної компетентності вчителя НУШ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D6791" w14:textId="285404C7" w:rsidR="0059129B" w:rsidRPr="00BA04F7" w:rsidRDefault="0059129B" w:rsidP="00591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9129B">
              <w:rPr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B044F" w14:textId="77777777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1346D" w14:textId="77777777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4F864" w14:textId="77777777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9D00B" w14:textId="3A480263" w:rsidR="0059129B" w:rsidRPr="0059129B" w:rsidRDefault="0059129B" w:rsidP="0059129B">
            <w:pPr>
              <w:jc w:val="left"/>
              <w:rPr>
                <w:sz w:val="20"/>
                <w:szCs w:val="20"/>
              </w:rPr>
            </w:pPr>
            <w:proofErr w:type="spellStart"/>
            <w:r w:rsidRPr="0059129B">
              <w:rPr>
                <w:sz w:val="20"/>
                <w:szCs w:val="20"/>
              </w:rPr>
              <w:t>Покроєва</w:t>
            </w:r>
            <w:proofErr w:type="spellEnd"/>
            <w:r w:rsidRPr="0059129B">
              <w:rPr>
                <w:sz w:val="20"/>
                <w:szCs w:val="20"/>
              </w:rPr>
              <w:t xml:space="preserve"> Л.Д</w:t>
            </w:r>
          </w:p>
        </w:tc>
      </w:tr>
      <w:tr w:rsidR="0059129B" w:rsidRPr="00BA04F7" w14:paraId="5BC5606D" w14:textId="77777777" w:rsidTr="001E6D9C">
        <w:tc>
          <w:tcPr>
            <w:tcW w:w="512" w:type="dxa"/>
          </w:tcPr>
          <w:p w14:paraId="6772F8EA" w14:textId="030A8E2D" w:rsidR="0059129B" w:rsidRPr="00BA04F7" w:rsidRDefault="00562904" w:rsidP="005912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</w:t>
            </w:r>
          </w:p>
        </w:tc>
        <w:tc>
          <w:tcPr>
            <w:tcW w:w="916" w:type="dxa"/>
          </w:tcPr>
          <w:p w14:paraId="40C4053F" w14:textId="7AABBC1F" w:rsidR="0059129B" w:rsidRDefault="0059129B" w:rsidP="0059129B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15.06.26</w:t>
            </w:r>
          </w:p>
        </w:tc>
        <w:tc>
          <w:tcPr>
            <w:tcW w:w="876" w:type="dxa"/>
          </w:tcPr>
          <w:p w14:paraId="3B0A0C5E" w14:textId="285E4AC3" w:rsidR="0059129B" w:rsidRPr="00BA04F7" w:rsidRDefault="0059129B" w:rsidP="0059129B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0B893AC2" w14:textId="36CB4EE7" w:rsidR="0059129B" w:rsidRPr="00BA04F7" w:rsidRDefault="0059129B" w:rsidP="0059129B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Урахування теорії множинного інтелекту в роботі вчителя інформатики в початкових класах</w:t>
            </w:r>
          </w:p>
        </w:tc>
        <w:tc>
          <w:tcPr>
            <w:tcW w:w="853" w:type="dxa"/>
            <w:vAlign w:val="center"/>
          </w:tcPr>
          <w:p w14:paraId="2A9FD854" w14:textId="77777777" w:rsidR="0059129B" w:rsidRPr="00BA04F7" w:rsidRDefault="0059129B" w:rsidP="00591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513ADCAA" w14:textId="309EB34F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5A3050E7" w14:textId="5351AACD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0A9CA462" w14:textId="77777777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65AFDBF" w14:textId="7F1250C9" w:rsidR="0059129B" w:rsidRPr="00BA04F7" w:rsidRDefault="0059129B" w:rsidP="0059129B">
            <w:pPr>
              <w:jc w:val="left"/>
              <w:rPr>
                <w:rFonts w:eastAsia="Times New Roman"/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Гезей О.М.</w:t>
            </w:r>
          </w:p>
        </w:tc>
      </w:tr>
      <w:tr w:rsidR="0059129B" w:rsidRPr="00BA04F7" w14:paraId="4BCFAF56" w14:textId="77777777" w:rsidTr="001E6D9C">
        <w:tc>
          <w:tcPr>
            <w:tcW w:w="512" w:type="dxa"/>
          </w:tcPr>
          <w:p w14:paraId="4393D33B" w14:textId="3D202EF7" w:rsidR="0059129B" w:rsidRPr="00BA04F7" w:rsidRDefault="00562904" w:rsidP="0059129B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17</w:t>
            </w:r>
          </w:p>
        </w:tc>
        <w:tc>
          <w:tcPr>
            <w:tcW w:w="916" w:type="dxa"/>
          </w:tcPr>
          <w:p w14:paraId="191B5714" w14:textId="312EB547" w:rsidR="0059129B" w:rsidRPr="00BA04F7" w:rsidRDefault="0059129B" w:rsidP="0059129B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15.06.26</w:t>
            </w:r>
          </w:p>
        </w:tc>
        <w:tc>
          <w:tcPr>
            <w:tcW w:w="876" w:type="dxa"/>
          </w:tcPr>
          <w:p w14:paraId="48E8492C" w14:textId="022B1725" w:rsidR="0059129B" w:rsidRPr="00BA04F7" w:rsidRDefault="0059129B" w:rsidP="0059129B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24BEB96" w14:textId="0A469A7D" w:rsidR="0059129B" w:rsidRPr="00BA04F7" w:rsidRDefault="0059129B" w:rsidP="0059129B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Цифрова творчість: комп’ютерна графіка</w:t>
            </w:r>
          </w:p>
        </w:tc>
        <w:tc>
          <w:tcPr>
            <w:tcW w:w="853" w:type="dxa"/>
            <w:vAlign w:val="center"/>
          </w:tcPr>
          <w:p w14:paraId="0599A1BA" w14:textId="2BE0A06E" w:rsidR="0059129B" w:rsidRPr="00BA04F7" w:rsidRDefault="0059129B" w:rsidP="0059129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71DE13F1" w14:textId="51A16EF9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6FAFE74E" w14:textId="77777777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A4984C2" w14:textId="77777777" w:rsidR="0059129B" w:rsidRPr="00BA04F7" w:rsidRDefault="0059129B" w:rsidP="0059129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0176F633" w14:textId="392B1DD3" w:rsidR="0059129B" w:rsidRPr="00BA04F7" w:rsidRDefault="0059129B" w:rsidP="0059129B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Світобаченко О.О.</w:t>
            </w:r>
          </w:p>
        </w:tc>
      </w:tr>
      <w:tr w:rsidR="006D16A3" w:rsidRPr="00BA04F7" w14:paraId="65CB9691" w14:textId="77777777" w:rsidTr="006D16A3">
        <w:tc>
          <w:tcPr>
            <w:tcW w:w="512" w:type="dxa"/>
          </w:tcPr>
          <w:p w14:paraId="40BC83FA" w14:textId="015E59B4" w:rsidR="006D16A3" w:rsidRPr="00BA04F7" w:rsidRDefault="00562904" w:rsidP="006D16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</w:t>
            </w:r>
          </w:p>
        </w:tc>
        <w:tc>
          <w:tcPr>
            <w:tcW w:w="916" w:type="dxa"/>
          </w:tcPr>
          <w:p w14:paraId="1B1FDD06" w14:textId="13FCFE93" w:rsidR="006D16A3" w:rsidRPr="00BA04F7" w:rsidRDefault="006D16A3" w:rsidP="006D16A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16.06.26</w:t>
            </w:r>
          </w:p>
        </w:tc>
        <w:tc>
          <w:tcPr>
            <w:tcW w:w="876" w:type="dxa"/>
          </w:tcPr>
          <w:p w14:paraId="306EE26F" w14:textId="35D0DAFC" w:rsidR="006D16A3" w:rsidRPr="00BA04F7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7918" w14:textId="750A9133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Конструктивне керування емоціями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BF4D1B" w14:textId="31713542" w:rsidR="006D16A3" w:rsidRPr="006D16A3" w:rsidRDefault="006D16A3" w:rsidP="006D16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F847" w14:textId="5F14F5D3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A6BC0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61D0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6A31" w14:textId="4227791E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 xml:space="preserve">Коваль О.А. </w:t>
            </w:r>
          </w:p>
        </w:tc>
      </w:tr>
      <w:tr w:rsidR="006D16A3" w:rsidRPr="00BA04F7" w14:paraId="4D4DB392" w14:textId="77777777" w:rsidTr="006D16A3">
        <w:tc>
          <w:tcPr>
            <w:tcW w:w="512" w:type="dxa"/>
          </w:tcPr>
          <w:p w14:paraId="7441BEB7" w14:textId="6AF93477" w:rsidR="006D16A3" w:rsidRPr="00BA04F7" w:rsidRDefault="00562904" w:rsidP="006D16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19</w:t>
            </w:r>
          </w:p>
        </w:tc>
        <w:tc>
          <w:tcPr>
            <w:tcW w:w="916" w:type="dxa"/>
          </w:tcPr>
          <w:p w14:paraId="193E7708" w14:textId="1C156C72" w:rsidR="006D16A3" w:rsidRPr="00BA04F7" w:rsidRDefault="006D16A3" w:rsidP="006D16A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16.06.26</w:t>
            </w:r>
          </w:p>
        </w:tc>
        <w:tc>
          <w:tcPr>
            <w:tcW w:w="876" w:type="dxa"/>
          </w:tcPr>
          <w:p w14:paraId="0C692DD3" w14:textId="189FD04B" w:rsidR="006D16A3" w:rsidRPr="00BA04F7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FA8CE" w14:textId="5211A98C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Формування екологічної грамотності шляхом розвитку наскрізних умінь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CBC6AC" w14:textId="0AA24B03" w:rsidR="006D16A3" w:rsidRPr="006D16A3" w:rsidRDefault="006D16A3" w:rsidP="006D16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1742C" w14:textId="0F245BD4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2A4F5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F3747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86454" w14:textId="00E38E2A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Дронова В.М.</w:t>
            </w:r>
          </w:p>
        </w:tc>
      </w:tr>
      <w:tr w:rsidR="006D16A3" w:rsidRPr="00BA04F7" w14:paraId="780BA4F5" w14:textId="77777777" w:rsidTr="006D16A3">
        <w:tc>
          <w:tcPr>
            <w:tcW w:w="512" w:type="dxa"/>
          </w:tcPr>
          <w:p w14:paraId="46470286" w14:textId="22421AFA" w:rsidR="006D16A3" w:rsidRPr="00BA04F7" w:rsidRDefault="00562904" w:rsidP="006D16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20</w:t>
            </w:r>
          </w:p>
        </w:tc>
        <w:tc>
          <w:tcPr>
            <w:tcW w:w="916" w:type="dxa"/>
          </w:tcPr>
          <w:p w14:paraId="2D38A440" w14:textId="18982FD2" w:rsidR="006D16A3" w:rsidRPr="00BA04F7" w:rsidRDefault="006D16A3" w:rsidP="006D16A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17.06.26</w:t>
            </w:r>
          </w:p>
        </w:tc>
        <w:tc>
          <w:tcPr>
            <w:tcW w:w="876" w:type="dxa"/>
          </w:tcPr>
          <w:p w14:paraId="7101EF5B" w14:textId="6FB791A7" w:rsidR="006D16A3" w:rsidRPr="00BA04F7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87A87" w14:textId="3BBEC67C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 xml:space="preserve">Стратегії розвитку ключових </w:t>
            </w:r>
            <w:proofErr w:type="spellStart"/>
            <w:r w:rsidRPr="006D16A3">
              <w:rPr>
                <w:rFonts w:eastAsia="Times New Roman"/>
                <w:iCs/>
                <w:sz w:val="20"/>
                <w:szCs w:val="20"/>
              </w:rPr>
              <w:t>компетентностей</w:t>
            </w:r>
            <w:proofErr w:type="spellEnd"/>
            <w:r w:rsidRPr="006D16A3">
              <w:rPr>
                <w:rFonts w:eastAsia="Times New Roman"/>
                <w:iCs/>
                <w:sz w:val="20"/>
                <w:szCs w:val="20"/>
              </w:rPr>
              <w:t xml:space="preserve"> учнів в епоху змін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192A3" w14:textId="20D1462F" w:rsidR="006D16A3" w:rsidRPr="006D16A3" w:rsidRDefault="006D16A3" w:rsidP="006D16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37253" w14:textId="177E4953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59E57" w14:textId="7BC19AAD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82E52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E5DAE6" w14:textId="62CFBD3B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Кравченко З.І.</w:t>
            </w:r>
          </w:p>
        </w:tc>
      </w:tr>
      <w:tr w:rsidR="006D16A3" w:rsidRPr="00BA04F7" w14:paraId="54841155" w14:textId="77777777" w:rsidTr="006D16A3">
        <w:tc>
          <w:tcPr>
            <w:tcW w:w="512" w:type="dxa"/>
          </w:tcPr>
          <w:p w14:paraId="52C8192E" w14:textId="3A3E7693" w:rsidR="006D16A3" w:rsidRPr="00BA04F7" w:rsidRDefault="00562904" w:rsidP="006D16A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21</w:t>
            </w:r>
          </w:p>
        </w:tc>
        <w:tc>
          <w:tcPr>
            <w:tcW w:w="916" w:type="dxa"/>
          </w:tcPr>
          <w:p w14:paraId="617AE71B" w14:textId="4423B2BD" w:rsidR="006D16A3" w:rsidRPr="00BA04F7" w:rsidRDefault="006D16A3" w:rsidP="006D16A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17.06.26</w:t>
            </w:r>
          </w:p>
        </w:tc>
        <w:tc>
          <w:tcPr>
            <w:tcW w:w="876" w:type="dxa"/>
          </w:tcPr>
          <w:p w14:paraId="4300D824" w14:textId="63A39397" w:rsidR="006D16A3" w:rsidRPr="00BA04F7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0B50C" w14:textId="26FA2AC8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Розвиток технологій штучного інтелекту як одного з напрямів цифрової трансформації у сфері освіти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E4A48" w14:textId="446A82CF" w:rsidR="006D16A3" w:rsidRPr="006D16A3" w:rsidRDefault="006D16A3" w:rsidP="006D16A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4531E" w14:textId="66480668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D16A3">
              <w:rPr>
                <w:rFonts w:eastAsia="Times New Roman"/>
                <w:iCs/>
                <w:sz w:val="20"/>
                <w:szCs w:val="20"/>
              </w:rPr>
              <w:t>2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911F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2954" w14:textId="77777777" w:rsidR="006D16A3" w:rsidRPr="006D16A3" w:rsidRDefault="006D16A3" w:rsidP="006D16A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757E8" w14:textId="742AB61E" w:rsidR="006D16A3" w:rsidRPr="006D16A3" w:rsidRDefault="006D16A3" w:rsidP="006D16A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proofErr w:type="spellStart"/>
            <w:r w:rsidRPr="006D16A3">
              <w:rPr>
                <w:rFonts w:eastAsia="Times New Roman"/>
                <w:iCs/>
                <w:sz w:val="20"/>
                <w:szCs w:val="20"/>
              </w:rPr>
              <w:t>Нетеса</w:t>
            </w:r>
            <w:proofErr w:type="spellEnd"/>
            <w:r w:rsidRPr="006D16A3">
              <w:rPr>
                <w:rFonts w:eastAsia="Times New Roman"/>
                <w:iCs/>
                <w:sz w:val="20"/>
                <w:szCs w:val="20"/>
              </w:rPr>
              <w:t xml:space="preserve"> І.І.</w:t>
            </w:r>
          </w:p>
        </w:tc>
      </w:tr>
      <w:tr w:rsidR="00DE7E94" w:rsidRPr="00BA04F7" w14:paraId="7A5DDD96" w14:textId="77777777" w:rsidTr="001E6D9C">
        <w:tc>
          <w:tcPr>
            <w:tcW w:w="512" w:type="dxa"/>
          </w:tcPr>
          <w:p w14:paraId="3B46D10D" w14:textId="08857396" w:rsidR="00DE7E94" w:rsidRPr="00BA04F7" w:rsidRDefault="00562904" w:rsidP="00DE7E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22</w:t>
            </w:r>
          </w:p>
        </w:tc>
        <w:tc>
          <w:tcPr>
            <w:tcW w:w="916" w:type="dxa"/>
          </w:tcPr>
          <w:p w14:paraId="26CEC075" w14:textId="0B7C9E73" w:rsidR="00DE7E94" w:rsidRPr="00BA04F7" w:rsidRDefault="00DE7E94" w:rsidP="00DE7E94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18.06.26</w:t>
            </w:r>
          </w:p>
        </w:tc>
        <w:tc>
          <w:tcPr>
            <w:tcW w:w="876" w:type="dxa"/>
          </w:tcPr>
          <w:p w14:paraId="64BA0F16" w14:textId="01F722DF" w:rsidR="00DE7E94" w:rsidRPr="00BA04F7" w:rsidRDefault="00DE7E94" w:rsidP="00DE7E94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50E19CE0" w14:textId="17C0E385" w:rsidR="00DE7E94" w:rsidRPr="00BA04F7" w:rsidRDefault="00DE7E94" w:rsidP="00DE7E94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Робота з даними та інформацією. Створення інформаційних моделей</w:t>
            </w:r>
          </w:p>
        </w:tc>
        <w:tc>
          <w:tcPr>
            <w:tcW w:w="853" w:type="dxa"/>
            <w:vAlign w:val="center"/>
          </w:tcPr>
          <w:p w14:paraId="7A4C2E10" w14:textId="77777777" w:rsidR="00DE7E94" w:rsidRPr="00BA04F7" w:rsidRDefault="00DE7E94" w:rsidP="00DE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57902335" w14:textId="5DE515CB" w:rsidR="00DE7E94" w:rsidRPr="00BA04F7" w:rsidRDefault="00DE7E94" w:rsidP="00DE7E94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4FA38AC9" w14:textId="3881FA97" w:rsidR="00DE7E94" w:rsidRPr="00BA04F7" w:rsidRDefault="00DE7E94" w:rsidP="00DE7E94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50101563" w14:textId="77777777" w:rsidR="00DE7E94" w:rsidRPr="00BA04F7" w:rsidRDefault="00DE7E94" w:rsidP="00DE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411650A" w14:textId="6D7757A2" w:rsidR="00DE7E94" w:rsidRPr="00BA04F7" w:rsidRDefault="00DE7E94" w:rsidP="00DE7E94">
            <w:pPr>
              <w:jc w:val="left"/>
              <w:rPr>
                <w:bCs/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DE7E94" w:rsidRPr="00BA04F7" w14:paraId="6F419786" w14:textId="77777777" w:rsidTr="001E6D9C">
        <w:tc>
          <w:tcPr>
            <w:tcW w:w="512" w:type="dxa"/>
          </w:tcPr>
          <w:p w14:paraId="2EB3D140" w14:textId="2BCD83B6" w:rsidR="00DE7E94" w:rsidRPr="00BA04F7" w:rsidRDefault="00562904" w:rsidP="00DE7E94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23</w:t>
            </w:r>
          </w:p>
        </w:tc>
        <w:tc>
          <w:tcPr>
            <w:tcW w:w="916" w:type="dxa"/>
          </w:tcPr>
          <w:p w14:paraId="436F5519" w14:textId="7A34D759" w:rsidR="00DE7E94" w:rsidRPr="00BA04F7" w:rsidRDefault="00DE7E94" w:rsidP="00DE7E94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18.06.26</w:t>
            </w:r>
          </w:p>
        </w:tc>
        <w:tc>
          <w:tcPr>
            <w:tcW w:w="876" w:type="dxa"/>
          </w:tcPr>
          <w:p w14:paraId="2120798C" w14:textId="0101878D" w:rsidR="00DE7E94" w:rsidRPr="00BA04F7" w:rsidRDefault="00DE7E94" w:rsidP="00DE7E94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</w:tcPr>
          <w:p w14:paraId="75E3C50D" w14:textId="507349AB" w:rsidR="00DE7E94" w:rsidRPr="00BA04F7" w:rsidRDefault="00DE7E94" w:rsidP="00DE7E94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Розвиток культури партнерства у школі: стратегія малих кроків</w:t>
            </w:r>
          </w:p>
        </w:tc>
        <w:tc>
          <w:tcPr>
            <w:tcW w:w="853" w:type="dxa"/>
            <w:vAlign w:val="center"/>
          </w:tcPr>
          <w:p w14:paraId="3E0B71B8" w14:textId="4E3FB33C" w:rsidR="00DE7E94" w:rsidRPr="00BA04F7" w:rsidRDefault="00DE7E94" w:rsidP="00DE7E9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6A9B2793" w14:textId="71DE1463" w:rsidR="00DE7E94" w:rsidRPr="00BA04F7" w:rsidRDefault="00DE7E94" w:rsidP="00DE7E94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02B3A66E" w14:textId="77777777" w:rsidR="00DE7E94" w:rsidRPr="00BA04F7" w:rsidRDefault="00DE7E94" w:rsidP="00DE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232AF99" w14:textId="77777777" w:rsidR="00DE7E94" w:rsidRPr="00BA04F7" w:rsidRDefault="00DE7E94" w:rsidP="00DE7E9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8166C32" w14:textId="6FC1100D" w:rsidR="00DE7E94" w:rsidRPr="00BA04F7" w:rsidRDefault="00DE7E94" w:rsidP="00DE7E94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Горбенко Т.І.</w:t>
            </w:r>
          </w:p>
        </w:tc>
      </w:tr>
      <w:tr w:rsidR="00AF2F23" w:rsidRPr="00BA04F7" w14:paraId="40EEDC63" w14:textId="77777777" w:rsidTr="006C0B0D">
        <w:tc>
          <w:tcPr>
            <w:tcW w:w="512" w:type="dxa"/>
          </w:tcPr>
          <w:p w14:paraId="236345CD" w14:textId="33E40C27" w:rsidR="00AF2F23" w:rsidRPr="00BA04F7" w:rsidRDefault="00562904" w:rsidP="00AF2F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24</w:t>
            </w:r>
          </w:p>
        </w:tc>
        <w:tc>
          <w:tcPr>
            <w:tcW w:w="916" w:type="dxa"/>
          </w:tcPr>
          <w:p w14:paraId="32799DD8" w14:textId="5D015B9B" w:rsidR="00AF2F23" w:rsidRPr="00BA04F7" w:rsidRDefault="00AF2F23" w:rsidP="00AF2F2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19.06.26</w:t>
            </w:r>
          </w:p>
        </w:tc>
        <w:tc>
          <w:tcPr>
            <w:tcW w:w="876" w:type="dxa"/>
          </w:tcPr>
          <w:p w14:paraId="7EA92F2C" w14:textId="4ED66BBF" w:rsidR="00AF2F23" w:rsidRPr="00BA04F7" w:rsidRDefault="00AF2F23" w:rsidP="00AF2F2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3A4AB" w14:textId="29218679" w:rsidR="00AF2F23" w:rsidRPr="00BA04F7" w:rsidRDefault="00AF2F23" w:rsidP="00AF2F2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C0B0D">
              <w:rPr>
                <w:rFonts w:eastAsia="Times New Roman"/>
                <w:iCs/>
                <w:sz w:val="20"/>
                <w:szCs w:val="20"/>
              </w:rPr>
              <w:t>Глобальні цілі сталого розвитку та їх відображення в шкільній освіті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10D5C" w14:textId="06308C81" w:rsidR="00AF2F23" w:rsidRPr="006C0B0D" w:rsidRDefault="00AF2F23" w:rsidP="006C0B0D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6C0B0D">
              <w:rPr>
                <w:rFonts w:eastAsia="Times New Roman"/>
                <w:iCs/>
                <w:sz w:val="20"/>
                <w:szCs w:val="20"/>
              </w:rPr>
              <w:t>2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A6912" w14:textId="4B91E983" w:rsidR="00AF2F23" w:rsidRPr="006C0B0D" w:rsidRDefault="00AF2F23" w:rsidP="00AF2F2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D1E6" w14:textId="77777777" w:rsidR="00AF2F23" w:rsidRPr="006C0B0D" w:rsidRDefault="00AF2F23" w:rsidP="00AF2F2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A2FDB" w14:textId="77777777" w:rsidR="00AF2F23" w:rsidRPr="006C0B0D" w:rsidRDefault="00AF2F23" w:rsidP="00AF2F2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AD375" w14:textId="0F8ADB5A" w:rsidR="00AF2F23" w:rsidRPr="006C0B0D" w:rsidRDefault="00AF2F23" w:rsidP="00AF2F2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6C0B0D">
              <w:rPr>
                <w:rFonts w:eastAsia="Times New Roman"/>
                <w:iCs/>
                <w:sz w:val="20"/>
                <w:szCs w:val="20"/>
              </w:rPr>
              <w:t>Грінченко О.І.</w:t>
            </w:r>
          </w:p>
        </w:tc>
      </w:tr>
      <w:tr w:rsidR="00AF2F23" w:rsidRPr="00BA04F7" w14:paraId="7C6F5F42" w14:textId="77777777" w:rsidTr="001E6D9C">
        <w:tc>
          <w:tcPr>
            <w:tcW w:w="512" w:type="dxa"/>
          </w:tcPr>
          <w:p w14:paraId="40DA4F27" w14:textId="305550FF" w:rsidR="00AF2F23" w:rsidRPr="00BA04F7" w:rsidRDefault="00562904" w:rsidP="00AF2F2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</w:p>
        </w:tc>
        <w:tc>
          <w:tcPr>
            <w:tcW w:w="916" w:type="dxa"/>
          </w:tcPr>
          <w:p w14:paraId="121B5EDE" w14:textId="39ABDC13" w:rsidR="00AF2F23" w:rsidRPr="00BA04F7" w:rsidRDefault="00AF2F23" w:rsidP="00AF2F2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19.06.26</w:t>
            </w:r>
          </w:p>
        </w:tc>
        <w:tc>
          <w:tcPr>
            <w:tcW w:w="876" w:type="dxa"/>
          </w:tcPr>
          <w:p w14:paraId="3F131A01" w14:textId="12F0651E" w:rsidR="00AF2F23" w:rsidRPr="00BA04F7" w:rsidRDefault="00AF2F23" w:rsidP="00AF2F2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5AD96A69" w14:textId="0335A399" w:rsidR="00AF2F23" w:rsidRPr="00BA04F7" w:rsidRDefault="00AF2F23" w:rsidP="00AF2F2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 xml:space="preserve">Робота з електронними документами та презентаціями: особливості опанування учнями початкових класів  </w:t>
            </w:r>
          </w:p>
        </w:tc>
        <w:tc>
          <w:tcPr>
            <w:tcW w:w="853" w:type="dxa"/>
            <w:vAlign w:val="center"/>
          </w:tcPr>
          <w:p w14:paraId="61D41403" w14:textId="5C0B8616" w:rsidR="00AF2F23" w:rsidRPr="00BA04F7" w:rsidRDefault="00AF2F23" w:rsidP="00AF2F2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0109713" w14:textId="3BD1C686" w:rsidR="00AF2F23" w:rsidRPr="00BA04F7" w:rsidRDefault="00AF2F23" w:rsidP="00AF2F2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37808187" w14:textId="79B9E762" w:rsidR="00AF2F23" w:rsidRPr="00BA04F7" w:rsidRDefault="00AF2F23" w:rsidP="00AF2F2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281" w:type="dxa"/>
            <w:vAlign w:val="center"/>
          </w:tcPr>
          <w:p w14:paraId="57F5F8C6" w14:textId="77777777" w:rsidR="00AF2F23" w:rsidRPr="00BA04F7" w:rsidRDefault="00AF2F23" w:rsidP="00AF2F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1255B0E1" w14:textId="6BEE903D" w:rsidR="00AF2F23" w:rsidRPr="00BA04F7" w:rsidRDefault="00AF2F23" w:rsidP="00AF2F23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Світобаченко О.О.</w:t>
            </w:r>
          </w:p>
        </w:tc>
      </w:tr>
      <w:tr w:rsidR="007C4973" w:rsidRPr="00BA04F7" w14:paraId="43BAC9A3" w14:textId="77777777" w:rsidTr="001E6D9C">
        <w:tc>
          <w:tcPr>
            <w:tcW w:w="512" w:type="dxa"/>
          </w:tcPr>
          <w:p w14:paraId="34EE8382" w14:textId="608ACE6B" w:rsidR="007C4973" w:rsidRPr="00BA04F7" w:rsidRDefault="00562904" w:rsidP="007C4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26</w:t>
            </w:r>
          </w:p>
        </w:tc>
        <w:tc>
          <w:tcPr>
            <w:tcW w:w="916" w:type="dxa"/>
          </w:tcPr>
          <w:p w14:paraId="3D37EED7" w14:textId="1A046510" w:rsidR="007C4973" w:rsidRPr="00BA04F7" w:rsidRDefault="007C4973" w:rsidP="007C497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22.06.26</w:t>
            </w:r>
          </w:p>
        </w:tc>
        <w:tc>
          <w:tcPr>
            <w:tcW w:w="876" w:type="dxa"/>
          </w:tcPr>
          <w:p w14:paraId="25D27511" w14:textId="3F3EB92A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15E1C12E" w14:textId="41B636BD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Створення інтерактивного контенту для уроку інформатики засобами цифрових технологій</w:t>
            </w:r>
          </w:p>
        </w:tc>
        <w:tc>
          <w:tcPr>
            <w:tcW w:w="853" w:type="dxa"/>
            <w:vAlign w:val="center"/>
          </w:tcPr>
          <w:p w14:paraId="10BCB770" w14:textId="6E7495DF" w:rsidR="007C4973" w:rsidRPr="00BA04F7" w:rsidRDefault="007C4973" w:rsidP="007C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2D6003B" w14:textId="065EC98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56D3A848" w14:textId="7D6603DA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281" w:type="dxa"/>
            <w:vAlign w:val="center"/>
          </w:tcPr>
          <w:p w14:paraId="10EBABA0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3C23C7F5" w14:textId="4DAEAACB" w:rsidR="007C4973" w:rsidRPr="00BA04F7" w:rsidRDefault="007C4973" w:rsidP="007C4973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7C4973" w:rsidRPr="00BA04F7" w14:paraId="06AFD801" w14:textId="77777777" w:rsidTr="007C4973">
        <w:tc>
          <w:tcPr>
            <w:tcW w:w="512" w:type="dxa"/>
          </w:tcPr>
          <w:p w14:paraId="5A383327" w14:textId="0A7E9B92" w:rsidR="007C4973" w:rsidRPr="00BA04F7" w:rsidRDefault="00562904" w:rsidP="007C4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</w:t>
            </w:r>
          </w:p>
        </w:tc>
        <w:tc>
          <w:tcPr>
            <w:tcW w:w="916" w:type="dxa"/>
          </w:tcPr>
          <w:p w14:paraId="390F3FFA" w14:textId="415D4D04" w:rsidR="007C4973" w:rsidRPr="00BA04F7" w:rsidRDefault="007C4973" w:rsidP="007C497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22.06.26</w:t>
            </w:r>
          </w:p>
        </w:tc>
        <w:tc>
          <w:tcPr>
            <w:tcW w:w="876" w:type="dxa"/>
          </w:tcPr>
          <w:p w14:paraId="19162760" w14:textId="645250F4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4148" w14:textId="236409BD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 xml:space="preserve">Управління цифровою ідентичністю. </w:t>
            </w:r>
            <w:proofErr w:type="spellStart"/>
            <w:r w:rsidRPr="007C4973">
              <w:rPr>
                <w:rFonts w:eastAsia="Times New Roman"/>
                <w:iCs/>
                <w:sz w:val="20"/>
                <w:szCs w:val="20"/>
              </w:rPr>
              <w:t>Кібергігієна</w:t>
            </w:r>
            <w:proofErr w:type="spellEnd"/>
            <w:r w:rsidRPr="007C4973">
              <w:rPr>
                <w:rFonts w:eastAsia="Times New Roman"/>
                <w:iCs/>
                <w:sz w:val="20"/>
                <w:szCs w:val="20"/>
              </w:rPr>
              <w:t>. Правила безпеки в цифровому середовищі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20B80" w14:textId="4FD66416" w:rsidR="007C4973" w:rsidRPr="007C4973" w:rsidRDefault="007C4973" w:rsidP="007C49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E4A7" w14:textId="6ECA8452" w:rsidR="007C4973" w:rsidRPr="007C4973" w:rsidRDefault="007C4973" w:rsidP="007C497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39928" w14:textId="5E236942" w:rsidR="007C4973" w:rsidRPr="007C4973" w:rsidRDefault="007C4973" w:rsidP="007C497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7801B" w14:textId="77777777" w:rsidR="007C4973" w:rsidRPr="007C4973" w:rsidRDefault="007C4973" w:rsidP="007C497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EA46EE" w14:textId="6A431FF1" w:rsidR="007C4973" w:rsidRPr="007C4973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proofErr w:type="spellStart"/>
            <w:r w:rsidRPr="007C4973">
              <w:rPr>
                <w:rFonts w:eastAsia="Times New Roman"/>
                <w:iCs/>
                <w:sz w:val="20"/>
                <w:szCs w:val="20"/>
              </w:rPr>
              <w:t>Нетеса</w:t>
            </w:r>
            <w:proofErr w:type="spellEnd"/>
            <w:r w:rsidRPr="007C4973">
              <w:rPr>
                <w:rFonts w:eastAsia="Times New Roman"/>
                <w:iCs/>
                <w:sz w:val="20"/>
                <w:szCs w:val="20"/>
              </w:rPr>
              <w:t xml:space="preserve"> І.І.</w:t>
            </w:r>
          </w:p>
        </w:tc>
      </w:tr>
      <w:tr w:rsidR="007C4973" w:rsidRPr="00BA04F7" w14:paraId="1F1D35AA" w14:textId="77777777" w:rsidTr="001E6D9C">
        <w:tc>
          <w:tcPr>
            <w:tcW w:w="512" w:type="dxa"/>
          </w:tcPr>
          <w:p w14:paraId="6A356642" w14:textId="606A7F62" w:rsidR="007C4973" w:rsidRPr="00BA04F7" w:rsidRDefault="00562904" w:rsidP="007C4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916" w:type="dxa"/>
          </w:tcPr>
          <w:p w14:paraId="1DA0D14A" w14:textId="056CD54A" w:rsidR="007C4973" w:rsidRPr="00BA04F7" w:rsidRDefault="007C4973" w:rsidP="007C497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23.06.26</w:t>
            </w:r>
          </w:p>
        </w:tc>
        <w:tc>
          <w:tcPr>
            <w:tcW w:w="876" w:type="dxa"/>
          </w:tcPr>
          <w:p w14:paraId="3D89B928" w14:textId="27221ED1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13.30 - 15.00</w:t>
            </w:r>
          </w:p>
        </w:tc>
        <w:tc>
          <w:tcPr>
            <w:tcW w:w="2243" w:type="dxa"/>
          </w:tcPr>
          <w:p w14:paraId="679112FD" w14:textId="37A1765B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Травмо-інформована педагогіка</w:t>
            </w:r>
          </w:p>
        </w:tc>
        <w:tc>
          <w:tcPr>
            <w:tcW w:w="853" w:type="dxa"/>
            <w:vAlign w:val="center"/>
          </w:tcPr>
          <w:p w14:paraId="43925D7C" w14:textId="48464DDC" w:rsidR="007C4973" w:rsidRPr="00BA04F7" w:rsidRDefault="007C4973" w:rsidP="007C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192" w:type="dxa"/>
            <w:vAlign w:val="center"/>
          </w:tcPr>
          <w:p w14:paraId="7F3FBB9C" w14:textId="4C25D1BB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1</w:t>
            </w:r>
          </w:p>
        </w:tc>
        <w:tc>
          <w:tcPr>
            <w:tcW w:w="1323" w:type="dxa"/>
            <w:vAlign w:val="center"/>
          </w:tcPr>
          <w:p w14:paraId="64361B64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7067A7BB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61193543" w14:textId="61EBC07C" w:rsidR="007C4973" w:rsidRPr="00BA04F7" w:rsidRDefault="007C4973" w:rsidP="007C4973">
            <w:pPr>
              <w:jc w:val="lef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Большукіна А.В.</w:t>
            </w:r>
          </w:p>
        </w:tc>
      </w:tr>
      <w:tr w:rsidR="007C4973" w:rsidRPr="00BA04F7" w14:paraId="48BDE6EA" w14:textId="77777777" w:rsidTr="007C4973">
        <w:tc>
          <w:tcPr>
            <w:tcW w:w="512" w:type="dxa"/>
          </w:tcPr>
          <w:p w14:paraId="2D94C26B" w14:textId="59EDFCFF" w:rsidR="007C4973" w:rsidRPr="00BA04F7" w:rsidRDefault="00562904" w:rsidP="007C4973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29</w:t>
            </w:r>
          </w:p>
        </w:tc>
        <w:tc>
          <w:tcPr>
            <w:tcW w:w="916" w:type="dxa"/>
          </w:tcPr>
          <w:p w14:paraId="3EF34DE0" w14:textId="31B0A603" w:rsidR="007C4973" w:rsidRPr="00BA04F7" w:rsidRDefault="007C4973" w:rsidP="007C497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23.06.26</w:t>
            </w:r>
          </w:p>
        </w:tc>
        <w:tc>
          <w:tcPr>
            <w:tcW w:w="876" w:type="dxa"/>
          </w:tcPr>
          <w:p w14:paraId="16FF5D66" w14:textId="6F6B1729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17.00 - 18.30</w:t>
            </w:r>
          </w:p>
        </w:tc>
        <w:tc>
          <w:tcPr>
            <w:tcW w:w="2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AECF6B" w14:textId="4C06B1B0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>Національно-патріотичне виховання в початковій школі: практичні матеріали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83303" w14:textId="37DB9D7B" w:rsidR="007C4973" w:rsidRPr="007C4973" w:rsidRDefault="007C4973" w:rsidP="007C4973">
            <w:pPr>
              <w:autoSpaceDE w:val="0"/>
              <w:autoSpaceDN w:val="0"/>
              <w:adjustRightInd w:val="0"/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9A639" w14:textId="7F354AC7" w:rsidR="007C4973" w:rsidRPr="007C4973" w:rsidRDefault="007C4973" w:rsidP="007C497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>1</w:t>
            </w: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AB206" w14:textId="77777777" w:rsidR="007C4973" w:rsidRPr="007C4973" w:rsidRDefault="007C4973" w:rsidP="007C497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C5771" w14:textId="77777777" w:rsidR="007C4973" w:rsidRPr="007C4973" w:rsidRDefault="007C4973" w:rsidP="007C4973">
            <w:pPr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33390" w14:textId="3A829EFE" w:rsidR="007C4973" w:rsidRPr="007C4973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7C4973">
              <w:rPr>
                <w:rFonts w:eastAsia="Times New Roman"/>
                <w:iCs/>
                <w:sz w:val="20"/>
                <w:szCs w:val="20"/>
              </w:rPr>
              <w:t>Горбенко Т.І.</w:t>
            </w:r>
          </w:p>
        </w:tc>
      </w:tr>
      <w:tr w:rsidR="007C4973" w:rsidRPr="00BA04F7" w14:paraId="28B700CE" w14:textId="77777777" w:rsidTr="001E6D9C">
        <w:tc>
          <w:tcPr>
            <w:tcW w:w="512" w:type="dxa"/>
          </w:tcPr>
          <w:p w14:paraId="2A4C9181" w14:textId="726E2CC6" w:rsidR="007C4973" w:rsidRPr="00BA04F7" w:rsidRDefault="007C4973" w:rsidP="007C4973">
            <w:pPr>
              <w:rPr>
                <w:b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30</w:t>
            </w:r>
          </w:p>
        </w:tc>
        <w:tc>
          <w:tcPr>
            <w:tcW w:w="916" w:type="dxa"/>
          </w:tcPr>
          <w:p w14:paraId="5676D5B5" w14:textId="2DFC6C91" w:rsidR="007C4973" w:rsidRPr="00BA04F7" w:rsidRDefault="00562904" w:rsidP="007C4973">
            <w:pPr>
              <w:jc w:val="left"/>
              <w:rPr>
                <w:rFonts w:eastAsia="Times New Roman"/>
                <w:iCs/>
                <w:color w:val="000000" w:themeColor="text1"/>
                <w:sz w:val="20"/>
                <w:szCs w:val="20"/>
              </w:rPr>
            </w:pPr>
            <w:r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24.06</w:t>
            </w:r>
            <w:r w:rsidR="007C4973" w:rsidRPr="00BA04F7">
              <w:rPr>
                <w:rFonts w:eastAsia="Times New Roman"/>
                <w:iCs/>
                <w:color w:val="000000" w:themeColor="text1"/>
                <w:sz w:val="20"/>
                <w:szCs w:val="20"/>
              </w:rPr>
              <w:t>.26</w:t>
            </w:r>
          </w:p>
        </w:tc>
        <w:tc>
          <w:tcPr>
            <w:tcW w:w="876" w:type="dxa"/>
          </w:tcPr>
          <w:p w14:paraId="27F16469" w14:textId="6D302342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bCs/>
                <w:sz w:val="20"/>
                <w:szCs w:val="20"/>
              </w:rPr>
              <w:t>15.15 - 16.45</w:t>
            </w:r>
          </w:p>
        </w:tc>
        <w:tc>
          <w:tcPr>
            <w:tcW w:w="2243" w:type="dxa"/>
          </w:tcPr>
          <w:p w14:paraId="72A5D9F2" w14:textId="32D2038C" w:rsidR="007C4973" w:rsidRPr="00BA04F7" w:rsidRDefault="007C4973" w:rsidP="007C4973">
            <w:pPr>
              <w:jc w:val="left"/>
              <w:rPr>
                <w:rFonts w:eastAsia="Times New Roman"/>
                <w:iCs/>
                <w:sz w:val="20"/>
                <w:szCs w:val="20"/>
              </w:rPr>
            </w:pPr>
            <w:r w:rsidRPr="00BA04F7">
              <w:rPr>
                <w:rFonts w:eastAsia="Times New Roman"/>
                <w:iCs/>
                <w:sz w:val="20"/>
                <w:szCs w:val="20"/>
              </w:rPr>
              <w:t>Конференція з обміну досвідом</w:t>
            </w:r>
          </w:p>
        </w:tc>
        <w:tc>
          <w:tcPr>
            <w:tcW w:w="853" w:type="dxa"/>
            <w:vAlign w:val="center"/>
          </w:tcPr>
          <w:p w14:paraId="5FA715E5" w14:textId="77777777" w:rsidR="007C4973" w:rsidRPr="00BA04F7" w:rsidRDefault="007C4973" w:rsidP="007C49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27FFCB22" w14:textId="3DDEE9AD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323" w:type="dxa"/>
            <w:vAlign w:val="center"/>
          </w:tcPr>
          <w:p w14:paraId="1B20A222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4DF8B077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14" w:type="dxa"/>
          </w:tcPr>
          <w:p w14:paraId="5896B552" w14:textId="3481A44F" w:rsidR="007C4973" w:rsidRPr="00BA04F7" w:rsidRDefault="007C4973" w:rsidP="007C4973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7C4973" w:rsidRPr="00BA04F7" w14:paraId="05764C19" w14:textId="77777777" w:rsidTr="001E6D9C">
        <w:tc>
          <w:tcPr>
            <w:tcW w:w="4547" w:type="dxa"/>
            <w:gridSpan w:val="4"/>
            <w:vAlign w:val="center"/>
          </w:tcPr>
          <w:p w14:paraId="1D7CF907" w14:textId="5CD6EA05" w:rsidR="007C4973" w:rsidRPr="00BA04F7" w:rsidRDefault="007C4973" w:rsidP="007C4973">
            <w:pPr>
              <w:jc w:val="righ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Підсумкові заходи: підсумкове тестування</w:t>
            </w:r>
          </w:p>
        </w:tc>
        <w:tc>
          <w:tcPr>
            <w:tcW w:w="853" w:type="dxa"/>
            <w:vAlign w:val="center"/>
          </w:tcPr>
          <w:p w14:paraId="37C20F04" w14:textId="354DACE5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92" w:type="dxa"/>
            <w:vAlign w:val="center"/>
          </w:tcPr>
          <w:p w14:paraId="3192344F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23" w:type="dxa"/>
            <w:vAlign w:val="center"/>
          </w:tcPr>
          <w:p w14:paraId="46EFDC28" w14:textId="77777777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1" w:type="dxa"/>
            <w:vAlign w:val="center"/>
          </w:tcPr>
          <w:p w14:paraId="5E6A4F8B" w14:textId="711B7F4F" w:rsidR="007C4973" w:rsidRPr="00BA04F7" w:rsidRDefault="007C4973" w:rsidP="007C4973">
            <w:pPr>
              <w:jc w:val="center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14:paraId="2F7A64B5" w14:textId="6C89467C" w:rsidR="007C4973" w:rsidRPr="00BA04F7" w:rsidRDefault="007C4973" w:rsidP="007C4973">
            <w:pPr>
              <w:jc w:val="left"/>
              <w:rPr>
                <w:sz w:val="20"/>
                <w:szCs w:val="20"/>
              </w:rPr>
            </w:pPr>
            <w:r w:rsidRPr="00BA04F7">
              <w:rPr>
                <w:rFonts w:eastAsia="Times New Roman"/>
                <w:sz w:val="20"/>
                <w:szCs w:val="20"/>
              </w:rPr>
              <w:t>Василенко Ю.М.</w:t>
            </w:r>
          </w:p>
        </w:tc>
      </w:tr>
      <w:tr w:rsidR="007C4973" w:rsidRPr="00BA04F7" w14:paraId="76108063" w14:textId="77777777" w:rsidTr="00067503">
        <w:tc>
          <w:tcPr>
            <w:tcW w:w="4547" w:type="dxa"/>
            <w:gridSpan w:val="4"/>
            <w:vAlign w:val="center"/>
          </w:tcPr>
          <w:p w14:paraId="4859FAEE" w14:textId="2E46D85F" w:rsidR="007C4973" w:rsidRPr="00BA04F7" w:rsidRDefault="007C4973" w:rsidP="007C4973">
            <w:pPr>
              <w:jc w:val="righ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Разом</w:t>
            </w:r>
          </w:p>
        </w:tc>
        <w:tc>
          <w:tcPr>
            <w:tcW w:w="853" w:type="dxa"/>
            <w:vAlign w:val="center"/>
          </w:tcPr>
          <w:p w14:paraId="3EFC58A0" w14:textId="540EF930" w:rsidR="007C4973" w:rsidRPr="00BA04F7" w:rsidRDefault="006C0B0D" w:rsidP="007C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192" w:type="dxa"/>
            <w:vAlign w:val="center"/>
          </w:tcPr>
          <w:p w14:paraId="71E0B5A2" w14:textId="71BB9F79" w:rsidR="007C4973" w:rsidRPr="00BA04F7" w:rsidRDefault="00E55BC7" w:rsidP="007C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323" w:type="dxa"/>
            <w:vAlign w:val="center"/>
          </w:tcPr>
          <w:p w14:paraId="54A4FAF1" w14:textId="62065350" w:rsidR="007C4973" w:rsidRPr="00BA04F7" w:rsidRDefault="006C0B0D" w:rsidP="007C497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281" w:type="dxa"/>
            <w:vAlign w:val="center"/>
          </w:tcPr>
          <w:p w14:paraId="583BC963" w14:textId="45E1DF17" w:rsidR="007C4973" w:rsidRPr="00BA04F7" w:rsidRDefault="00E55BC7" w:rsidP="007C4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14" w:type="dxa"/>
          </w:tcPr>
          <w:p w14:paraId="08A9D301" w14:textId="77777777" w:rsidR="007C4973" w:rsidRPr="00BA04F7" w:rsidRDefault="007C4973" w:rsidP="007C4973">
            <w:pPr>
              <w:jc w:val="left"/>
              <w:rPr>
                <w:sz w:val="20"/>
                <w:szCs w:val="20"/>
              </w:rPr>
            </w:pPr>
          </w:p>
        </w:tc>
      </w:tr>
      <w:tr w:rsidR="007C4973" w:rsidRPr="00BA04F7" w14:paraId="7584ACD4" w14:textId="77777777" w:rsidTr="00067503">
        <w:tc>
          <w:tcPr>
            <w:tcW w:w="4547" w:type="dxa"/>
            <w:gridSpan w:val="4"/>
            <w:vAlign w:val="center"/>
          </w:tcPr>
          <w:p w14:paraId="55B6AB64" w14:textId="3DE860EE" w:rsidR="007C4973" w:rsidRPr="00BA04F7" w:rsidRDefault="007C4973" w:rsidP="007C4973">
            <w:pPr>
              <w:jc w:val="right"/>
              <w:rPr>
                <w:sz w:val="20"/>
                <w:szCs w:val="20"/>
              </w:rPr>
            </w:pPr>
            <w:r w:rsidRPr="00BA04F7">
              <w:rPr>
                <w:sz w:val="20"/>
                <w:szCs w:val="20"/>
              </w:rPr>
              <w:t>УСЬОГО</w:t>
            </w:r>
          </w:p>
        </w:tc>
        <w:tc>
          <w:tcPr>
            <w:tcW w:w="4649" w:type="dxa"/>
            <w:gridSpan w:val="4"/>
            <w:vAlign w:val="center"/>
          </w:tcPr>
          <w:p w14:paraId="5396A4AE" w14:textId="5CB5FDA9" w:rsidR="007C4973" w:rsidRPr="00BA04F7" w:rsidRDefault="00E55BC7" w:rsidP="007C497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</w:t>
            </w:r>
          </w:p>
        </w:tc>
        <w:tc>
          <w:tcPr>
            <w:tcW w:w="1714" w:type="dxa"/>
          </w:tcPr>
          <w:p w14:paraId="55388CF6" w14:textId="77777777" w:rsidR="007C4973" w:rsidRPr="00BA04F7" w:rsidRDefault="007C4973" w:rsidP="007C4973">
            <w:pPr>
              <w:jc w:val="left"/>
              <w:rPr>
                <w:sz w:val="20"/>
                <w:szCs w:val="20"/>
              </w:rPr>
            </w:pPr>
          </w:p>
        </w:tc>
      </w:tr>
    </w:tbl>
    <w:p w14:paraId="6A023358" w14:textId="77777777" w:rsidR="002A69EC" w:rsidRPr="00BA04F7" w:rsidRDefault="002A69EC" w:rsidP="00544D9B">
      <w:pPr>
        <w:spacing w:line="312" w:lineRule="auto"/>
        <w:ind w:firstLine="1843"/>
        <w:rPr>
          <w:b/>
          <w:sz w:val="22"/>
          <w:szCs w:val="22"/>
        </w:rPr>
      </w:pPr>
    </w:p>
    <w:p w14:paraId="71789B98" w14:textId="17DE5B5A" w:rsidR="00544D9B" w:rsidRPr="00BA04F7" w:rsidRDefault="00544D9B" w:rsidP="00544D9B">
      <w:pPr>
        <w:spacing w:line="312" w:lineRule="auto"/>
        <w:ind w:firstLine="1843"/>
        <w:rPr>
          <w:b/>
          <w:sz w:val="22"/>
          <w:szCs w:val="22"/>
        </w:rPr>
      </w:pPr>
      <w:r w:rsidRPr="00BA04F7">
        <w:rPr>
          <w:b/>
          <w:sz w:val="22"/>
          <w:szCs w:val="22"/>
        </w:rPr>
        <w:t>Куратор групи</w:t>
      </w:r>
      <w:r w:rsidRPr="00BA04F7">
        <w:rPr>
          <w:b/>
          <w:sz w:val="22"/>
          <w:szCs w:val="22"/>
        </w:rPr>
        <w:tab/>
      </w:r>
      <w:r w:rsidRPr="00BA04F7">
        <w:rPr>
          <w:b/>
          <w:sz w:val="22"/>
          <w:szCs w:val="22"/>
        </w:rPr>
        <w:tab/>
      </w:r>
      <w:r w:rsidR="001D1A34" w:rsidRPr="00BA04F7">
        <w:rPr>
          <w:b/>
          <w:sz w:val="22"/>
          <w:szCs w:val="22"/>
        </w:rPr>
        <w:tab/>
      </w:r>
      <w:r w:rsidR="001D1A34" w:rsidRPr="00BA04F7">
        <w:rPr>
          <w:b/>
          <w:sz w:val="22"/>
          <w:szCs w:val="22"/>
        </w:rPr>
        <w:tab/>
      </w:r>
      <w:r w:rsidR="001D1A34" w:rsidRPr="00BA04F7">
        <w:rPr>
          <w:b/>
          <w:sz w:val="22"/>
          <w:szCs w:val="22"/>
        </w:rPr>
        <w:tab/>
      </w:r>
      <w:r w:rsidR="001D1A34" w:rsidRPr="00BA04F7">
        <w:rPr>
          <w:b/>
          <w:sz w:val="22"/>
          <w:szCs w:val="22"/>
        </w:rPr>
        <w:tab/>
      </w:r>
      <w:r w:rsidR="001D1A34" w:rsidRPr="00BA04F7">
        <w:rPr>
          <w:bCs/>
          <w:sz w:val="22"/>
          <w:szCs w:val="22"/>
        </w:rPr>
        <w:t>Юлія ВАСИЛЕНКО</w:t>
      </w:r>
      <w:r w:rsidRPr="00BA04F7">
        <w:rPr>
          <w:bCs/>
          <w:sz w:val="22"/>
          <w:szCs w:val="22"/>
        </w:rPr>
        <w:tab/>
      </w:r>
      <w:r w:rsidRPr="00BA04F7">
        <w:rPr>
          <w:b/>
          <w:sz w:val="22"/>
          <w:szCs w:val="22"/>
        </w:rPr>
        <w:tab/>
      </w:r>
      <w:r w:rsidRPr="00BA04F7">
        <w:rPr>
          <w:b/>
          <w:sz w:val="22"/>
          <w:szCs w:val="22"/>
        </w:rPr>
        <w:tab/>
      </w:r>
    </w:p>
    <w:p w14:paraId="51A3CD5E" w14:textId="77777777" w:rsidR="00D55559" w:rsidRDefault="00D55559" w:rsidP="001D1A34">
      <w:pPr>
        <w:spacing w:after="200" w:line="276" w:lineRule="auto"/>
        <w:jc w:val="center"/>
        <w:rPr>
          <w:b/>
          <w:sz w:val="24"/>
          <w:szCs w:val="26"/>
        </w:rPr>
      </w:pPr>
    </w:p>
    <w:p w14:paraId="58DF500E" w14:textId="5D424026" w:rsidR="00F165EA" w:rsidRPr="00BA04F7" w:rsidRDefault="00F165EA" w:rsidP="001D1A34">
      <w:pPr>
        <w:spacing w:after="200" w:line="276" w:lineRule="auto"/>
        <w:jc w:val="center"/>
        <w:rPr>
          <w:b/>
          <w:sz w:val="24"/>
          <w:szCs w:val="26"/>
        </w:rPr>
      </w:pPr>
      <w:bookmarkStart w:id="1" w:name="_GoBack"/>
      <w:bookmarkEnd w:id="1"/>
      <w:r w:rsidRPr="00BA04F7">
        <w:rPr>
          <w:b/>
          <w:sz w:val="24"/>
          <w:szCs w:val="26"/>
        </w:rPr>
        <w:t>Відомості про викладачів</w:t>
      </w:r>
    </w:p>
    <w:p w14:paraId="7158E6F8" w14:textId="77777777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r w:rsidRPr="00BA04F7">
        <w:rPr>
          <w:sz w:val="22"/>
          <w:szCs w:val="22"/>
        </w:rPr>
        <w:t xml:space="preserve">Большукіна Аліна В’ячеславівна, доцент кафедри методики дошкільної та початкової освіти, </w:t>
      </w:r>
      <w:proofErr w:type="spellStart"/>
      <w:r w:rsidRPr="00BA04F7">
        <w:rPr>
          <w:sz w:val="22"/>
          <w:szCs w:val="22"/>
        </w:rPr>
        <w:t>к.пед.н</w:t>
      </w:r>
      <w:proofErr w:type="spellEnd"/>
      <w:r w:rsidRPr="00BA04F7">
        <w:rPr>
          <w:sz w:val="22"/>
          <w:szCs w:val="22"/>
        </w:rPr>
        <w:t>, тренер НУШ, регіональний координатор-тренер інноваційного освітнього проєкту всеукраїнського рівня за темою «Розроблення і впровадження навчально-методичного забезпечення для закладів загальної середньої освіти в умовах реалізації Державного стандарту базової середньої освіти». </w:t>
      </w:r>
    </w:p>
    <w:p w14:paraId="7AA1B093" w14:textId="77777777" w:rsidR="00370676" w:rsidRPr="00BA04F7" w:rsidRDefault="00370676" w:rsidP="00530E76">
      <w:pPr>
        <w:pStyle w:val="a3"/>
        <w:numPr>
          <w:ilvl w:val="0"/>
          <w:numId w:val="6"/>
        </w:numPr>
        <w:ind w:left="1077" w:hanging="357"/>
        <w:rPr>
          <w:sz w:val="22"/>
          <w:szCs w:val="22"/>
        </w:rPr>
      </w:pPr>
      <w:r w:rsidRPr="00BA04F7">
        <w:rPr>
          <w:sz w:val="22"/>
          <w:szCs w:val="22"/>
        </w:rPr>
        <w:t>Василенко Юлія Миколаївна, старший викладач секції «Нова українська школа» кафедри методики дошкільної та початкової освіти, тренер НУШ, супервізор.</w:t>
      </w:r>
    </w:p>
    <w:p w14:paraId="27FFFA9B" w14:textId="77777777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r w:rsidRPr="00BA04F7">
        <w:rPr>
          <w:sz w:val="22"/>
          <w:szCs w:val="22"/>
        </w:rPr>
        <w:t>Гезей Ольга Михайлівна, завідувач, старший викладач секції «Нова українська школа» кафедри методики дошкільної та початкової освіти, тренер НУШ, педагог-супервізор, експерт з вивчення практичного досвіду вчителів початкових класів, які сертифікуються, тренер за програмою «Перезавантаження НУШ: 1 – 4 класи. Практичні аспекти».</w:t>
      </w:r>
    </w:p>
    <w:p w14:paraId="223DC1E2" w14:textId="77777777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r w:rsidRPr="00BA04F7">
        <w:rPr>
          <w:sz w:val="22"/>
          <w:szCs w:val="22"/>
        </w:rPr>
        <w:t>Горбенко Тетяна Іванівна, викладач кафедри освітнього менеджменту та виховання, завідувач Центру виховання та розвитку особистості, тренер-педагог НУШ, тренер програми СЕН «Зерна»: розвиток соціально-емоційних навичок та підтримки благополуччя  дітей і педагогів, тренер швейцарсько-українського проєкту DESIDE</w:t>
      </w:r>
      <w:r w:rsidRPr="00530E76">
        <w:rPr>
          <w:sz w:val="22"/>
          <w:szCs w:val="22"/>
        </w:rPr>
        <w:t>.</w:t>
      </w:r>
    </w:p>
    <w:p w14:paraId="3643D012" w14:textId="77777777" w:rsidR="00370676" w:rsidRPr="00BA04F7" w:rsidRDefault="00370676" w:rsidP="00530E76">
      <w:pPr>
        <w:pStyle w:val="a3"/>
        <w:numPr>
          <w:ilvl w:val="0"/>
          <w:numId w:val="6"/>
        </w:numPr>
        <w:ind w:left="1077" w:hanging="357"/>
        <w:rPr>
          <w:sz w:val="22"/>
          <w:szCs w:val="22"/>
        </w:rPr>
      </w:pPr>
      <w:r w:rsidRPr="00BA04F7">
        <w:rPr>
          <w:sz w:val="22"/>
          <w:szCs w:val="22"/>
        </w:rPr>
        <w:t xml:space="preserve">Грінченко Олександр Іванович, старший викладач секції природничо-математичних дисциплін кафедри сучасних </w:t>
      </w:r>
      <w:proofErr w:type="spellStart"/>
      <w:r w:rsidRPr="00BA04F7">
        <w:rPr>
          <w:sz w:val="22"/>
          <w:szCs w:val="22"/>
        </w:rPr>
        <w:t>методик</w:t>
      </w:r>
      <w:proofErr w:type="spellEnd"/>
      <w:r w:rsidRPr="00BA04F7">
        <w:rPr>
          <w:sz w:val="22"/>
          <w:szCs w:val="22"/>
        </w:rPr>
        <w:t xml:space="preserve"> навчання, тренер НУШ.</w:t>
      </w:r>
    </w:p>
    <w:p w14:paraId="62921BA1" w14:textId="77777777" w:rsidR="00370676" w:rsidRDefault="00370676" w:rsidP="00530E76">
      <w:pPr>
        <w:pStyle w:val="a3"/>
        <w:numPr>
          <w:ilvl w:val="0"/>
          <w:numId w:val="6"/>
        </w:numPr>
        <w:ind w:left="1077" w:hanging="357"/>
        <w:contextualSpacing w:val="0"/>
        <w:rPr>
          <w:sz w:val="22"/>
          <w:szCs w:val="22"/>
        </w:rPr>
      </w:pPr>
      <w:r w:rsidRPr="00BA04F7">
        <w:rPr>
          <w:sz w:val="22"/>
          <w:szCs w:val="22"/>
        </w:rPr>
        <w:t xml:space="preserve">Дронова Валентина Миколаївна, старший викладач секції природничо-математичних дисциплін кафедри сучасних </w:t>
      </w:r>
      <w:proofErr w:type="spellStart"/>
      <w:r w:rsidRPr="00BA04F7">
        <w:rPr>
          <w:sz w:val="22"/>
          <w:szCs w:val="22"/>
        </w:rPr>
        <w:t>методик</w:t>
      </w:r>
      <w:proofErr w:type="spellEnd"/>
      <w:r w:rsidRPr="00BA04F7">
        <w:rPr>
          <w:sz w:val="22"/>
          <w:szCs w:val="22"/>
        </w:rPr>
        <w:t xml:space="preserve"> навчання, тренер НУШ, супервізор.</w:t>
      </w:r>
    </w:p>
    <w:p w14:paraId="6522BA3F" w14:textId="3848F557" w:rsidR="00C44C4E" w:rsidRPr="00530E76" w:rsidRDefault="00C44C4E" w:rsidP="00530E76">
      <w:pPr>
        <w:pStyle w:val="a6"/>
        <w:numPr>
          <w:ilvl w:val="0"/>
          <w:numId w:val="6"/>
        </w:numPr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  <w:r w:rsidRPr="00530E76">
        <w:rPr>
          <w:rFonts w:eastAsia="Calibri"/>
          <w:sz w:val="22"/>
          <w:szCs w:val="22"/>
          <w:lang w:eastAsia="en-US"/>
        </w:rPr>
        <w:t xml:space="preserve">Клімова Світлана Василівна, викладач кафедри сучасних </w:t>
      </w:r>
      <w:proofErr w:type="spellStart"/>
      <w:r w:rsidRPr="00530E76">
        <w:rPr>
          <w:rFonts w:eastAsia="Calibri"/>
          <w:sz w:val="22"/>
          <w:szCs w:val="22"/>
          <w:lang w:eastAsia="en-US"/>
        </w:rPr>
        <w:t>методик</w:t>
      </w:r>
      <w:proofErr w:type="spellEnd"/>
      <w:r w:rsidRPr="00530E76">
        <w:rPr>
          <w:rFonts w:eastAsia="Calibri"/>
          <w:sz w:val="22"/>
          <w:szCs w:val="22"/>
          <w:lang w:eastAsia="en-US"/>
        </w:rPr>
        <w:t xml:space="preserve"> навчання, методист Центру методичної та аналітичної роботи, тренер-педагог НУШ. </w:t>
      </w:r>
    </w:p>
    <w:p w14:paraId="382B6F78" w14:textId="77777777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r w:rsidRPr="00BA04F7">
        <w:rPr>
          <w:sz w:val="22"/>
          <w:szCs w:val="22"/>
        </w:rPr>
        <w:t xml:space="preserve">Коваль Олена </w:t>
      </w:r>
      <w:proofErr w:type="spellStart"/>
      <w:r w:rsidRPr="00BA04F7">
        <w:rPr>
          <w:sz w:val="22"/>
          <w:szCs w:val="22"/>
        </w:rPr>
        <w:t>Амер’янівна</w:t>
      </w:r>
      <w:proofErr w:type="spellEnd"/>
      <w:r w:rsidRPr="00BA04F7">
        <w:rPr>
          <w:sz w:val="22"/>
          <w:szCs w:val="22"/>
        </w:rPr>
        <w:t>, старший викладач секції «Нова українська школа» кафедри методики дошкільної та початкової освіти</w:t>
      </w:r>
      <w:r w:rsidRPr="00530E76">
        <w:rPr>
          <w:sz w:val="22"/>
          <w:szCs w:val="22"/>
        </w:rPr>
        <w:t>,</w:t>
      </w:r>
      <w:r w:rsidRPr="00BA04F7">
        <w:rPr>
          <w:sz w:val="22"/>
          <w:szCs w:val="22"/>
        </w:rPr>
        <w:t xml:space="preserve"> тренер-педагог НУШ, тренер-педагог для здійснення </w:t>
      </w:r>
      <w:proofErr w:type="spellStart"/>
      <w:r w:rsidRPr="00BA04F7">
        <w:rPr>
          <w:sz w:val="22"/>
          <w:szCs w:val="22"/>
        </w:rPr>
        <w:t>супервізії</w:t>
      </w:r>
      <w:proofErr w:type="spellEnd"/>
      <w:r w:rsidRPr="00BA04F7">
        <w:rPr>
          <w:sz w:val="22"/>
          <w:szCs w:val="22"/>
        </w:rPr>
        <w:t xml:space="preserve">, тренер </w:t>
      </w:r>
      <w:proofErr w:type="spellStart"/>
      <w:r w:rsidRPr="00BA04F7">
        <w:rPr>
          <w:sz w:val="22"/>
          <w:szCs w:val="22"/>
        </w:rPr>
        <w:t>The</w:t>
      </w:r>
      <w:proofErr w:type="spellEnd"/>
      <w:r w:rsidRPr="00BA04F7">
        <w:rPr>
          <w:sz w:val="22"/>
          <w:szCs w:val="22"/>
        </w:rPr>
        <w:t xml:space="preserve"> LEGO </w:t>
      </w:r>
      <w:proofErr w:type="spellStart"/>
      <w:r w:rsidRPr="00BA04F7">
        <w:rPr>
          <w:sz w:val="22"/>
          <w:szCs w:val="22"/>
        </w:rPr>
        <w:t>Foundation</w:t>
      </w:r>
      <w:proofErr w:type="spellEnd"/>
      <w:r w:rsidRPr="00BA04F7">
        <w:rPr>
          <w:sz w:val="22"/>
          <w:szCs w:val="22"/>
        </w:rPr>
        <w:t>, тренер за програмою «Психосоціальна підтримка вчителів і дітей в умовах війни», тренер за програмою СЕН «Зерна»: розвиток соціально-емоційних навичок та підтримка благополуччя дітей і педагогів.</w:t>
      </w:r>
    </w:p>
    <w:p w14:paraId="75601732" w14:textId="77777777" w:rsidR="00370676" w:rsidRPr="00BA04F7" w:rsidRDefault="00370676" w:rsidP="00530E76">
      <w:pPr>
        <w:pStyle w:val="a3"/>
        <w:numPr>
          <w:ilvl w:val="0"/>
          <w:numId w:val="6"/>
        </w:numPr>
        <w:ind w:left="1077" w:hanging="357"/>
        <w:contextualSpacing w:val="0"/>
        <w:rPr>
          <w:sz w:val="22"/>
          <w:szCs w:val="22"/>
        </w:rPr>
      </w:pPr>
      <w:r w:rsidRPr="00BA04F7">
        <w:rPr>
          <w:sz w:val="22"/>
          <w:szCs w:val="22"/>
        </w:rPr>
        <w:t xml:space="preserve">Кравченко Зоя Іванівна, доцент кафедри сучасних </w:t>
      </w:r>
      <w:proofErr w:type="spellStart"/>
      <w:r w:rsidRPr="00BA04F7">
        <w:rPr>
          <w:sz w:val="22"/>
          <w:szCs w:val="22"/>
        </w:rPr>
        <w:t>методик</w:t>
      </w:r>
      <w:proofErr w:type="spellEnd"/>
      <w:r w:rsidRPr="00BA04F7">
        <w:rPr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Pr="00BA04F7">
        <w:rPr>
          <w:sz w:val="22"/>
          <w:szCs w:val="22"/>
        </w:rPr>
        <w:t>к.пед.н</w:t>
      </w:r>
      <w:proofErr w:type="spellEnd"/>
      <w:r w:rsidRPr="00BA04F7">
        <w:rPr>
          <w:sz w:val="22"/>
          <w:szCs w:val="22"/>
        </w:rPr>
        <w:t>, тренер НУШ, відмінник освіти, супервізор.</w:t>
      </w:r>
    </w:p>
    <w:p w14:paraId="0266D9BF" w14:textId="77777777" w:rsidR="00370676" w:rsidRPr="00530E76" w:rsidRDefault="00370676" w:rsidP="00530E76">
      <w:pPr>
        <w:pStyle w:val="a6"/>
        <w:numPr>
          <w:ilvl w:val="0"/>
          <w:numId w:val="6"/>
        </w:numPr>
        <w:spacing w:before="0" w:beforeAutospacing="0" w:after="0" w:afterAutospacing="0"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530E76">
        <w:rPr>
          <w:rFonts w:eastAsia="Calibri"/>
          <w:sz w:val="22"/>
          <w:szCs w:val="22"/>
          <w:lang w:eastAsia="en-US"/>
        </w:rPr>
        <w:t>Нетеса</w:t>
      </w:r>
      <w:proofErr w:type="spellEnd"/>
      <w:r w:rsidRPr="00530E76">
        <w:rPr>
          <w:rFonts w:eastAsia="Calibri"/>
          <w:sz w:val="22"/>
          <w:szCs w:val="22"/>
          <w:lang w:eastAsia="en-US"/>
        </w:rPr>
        <w:t xml:space="preserve"> Ірина Ігорівна, викладач секції «Нова українська школа» кафедри методики дошкільної і початкової освіти, завідувач Центру дистанційної освіти, тренер-педагог НУШ, тренер з </w:t>
      </w:r>
      <w:proofErr w:type="spellStart"/>
      <w:r w:rsidRPr="00530E76">
        <w:rPr>
          <w:rFonts w:eastAsia="Calibri"/>
          <w:sz w:val="22"/>
          <w:szCs w:val="22"/>
          <w:lang w:eastAsia="en-US"/>
        </w:rPr>
        <w:t>інфомедійної</w:t>
      </w:r>
      <w:proofErr w:type="spellEnd"/>
      <w:r w:rsidRPr="00530E76">
        <w:rPr>
          <w:rFonts w:eastAsia="Calibri"/>
          <w:sz w:val="22"/>
          <w:szCs w:val="22"/>
          <w:lang w:eastAsia="en-US"/>
        </w:rPr>
        <w:t xml:space="preserve"> грамотності, супервізор.</w:t>
      </w:r>
    </w:p>
    <w:p w14:paraId="5424595F" w14:textId="6664F352" w:rsidR="00530E76" w:rsidRPr="00530E76" w:rsidRDefault="00530E76" w:rsidP="00530E76">
      <w:pPr>
        <w:pStyle w:val="a6"/>
        <w:numPr>
          <w:ilvl w:val="0"/>
          <w:numId w:val="6"/>
        </w:numPr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  <w:r w:rsidRPr="00530E76">
        <w:rPr>
          <w:rFonts w:eastAsia="Calibri"/>
          <w:sz w:val="22"/>
          <w:szCs w:val="22"/>
          <w:lang w:eastAsia="en-US"/>
        </w:rPr>
        <w:t>Носенко Володимир Вікторович, викладач кафедри освітнього менеджменту та виховання (секція культури здоров’я, психологічної та інклюзивної освіти), практичний психолог КЗ «</w:t>
      </w:r>
      <w:proofErr w:type="spellStart"/>
      <w:r w:rsidRPr="00530E76">
        <w:rPr>
          <w:rFonts w:eastAsia="Calibri"/>
          <w:sz w:val="22"/>
          <w:szCs w:val="22"/>
          <w:lang w:eastAsia="en-US"/>
        </w:rPr>
        <w:t>Бабаївський</w:t>
      </w:r>
      <w:proofErr w:type="spellEnd"/>
      <w:r w:rsidRPr="00530E76">
        <w:rPr>
          <w:rFonts w:eastAsia="Calibri"/>
          <w:sz w:val="22"/>
          <w:szCs w:val="22"/>
          <w:lang w:eastAsia="en-US"/>
        </w:rPr>
        <w:t xml:space="preserve"> ліцей Височанської селищної ради Харківського району Харківської області», тренер НУШ, тренер проєкту протидії торгівлі людьми, тренер ГО Ла </w:t>
      </w:r>
      <w:proofErr w:type="spellStart"/>
      <w:r w:rsidRPr="00530E76">
        <w:rPr>
          <w:rFonts w:eastAsia="Calibri"/>
          <w:sz w:val="22"/>
          <w:szCs w:val="22"/>
          <w:lang w:eastAsia="en-US"/>
        </w:rPr>
        <w:t>Страда</w:t>
      </w:r>
      <w:proofErr w:type="spellEnd"/>
      <w:r w:rsidRPr="00530E76">
        <w:rPr>
          <w:rFonts w:eastAsia="Calibri"/>
          <w:sz w:val="22"/>
          <w:szCs w:val="22"/>
          <w:lang w:eastAsia="en-US"/>
        </w:rPr>
        <w:t>-Україна, тренер практичних психологів ЗЗСО.</w:t>
      </w:r>
    </w:p>
    <w:p w14:paraId="0950F462" w14:textId="27337470" w:rsidR="005130B5" w:rsidRPr="00530E76" w:rsidRDefault="005130B5" w:rsidP="00530E76">
      <w:pPr>
        <w:pStyle w:val="a6"/>
        <w:numPr>
          <w:ilvl w:val="0"/>
          <w:numId w:val="6"/>
        </w:numPr>
        <w:spacing w:before="0" w:beforeAutospacing="0" w:after="0" w:afterAutospacing="0"/>
        <w:rPr>
          <w:rFonts w:eastAsia="Calibri"/>
          <w:sz w:val="22"/>
          <w:szCs w:val="22"/>
          <w:lang w:eastAsia="en-US"/>
        </w:rPr>
      </w:pPr>
      <w:r w:rsidRPr="00530E76">
        <w:rPr>
          <w:rFonts w:eastAsia="Calibri"/>
          <w:sz w:val="22"/>
          <w:szCs w:val="22"/>
          <w:lang w:eastAsia="en-US"/>
        </w:rPr>
        <w:t>Остапенко Алла Сергіївна, професор кафедри методики дошкільної та початкової освіти, к. пед. н., проректор з науково-методичної роботи/</w:t>
      </w:r>
    </w:p>
    <w:p w14:paraId="5191AF22" w14:textId="77777777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r w:rsidRPr="00BA04F7">
        <w:rPr>
          <w:sz w:val="22"/>
          <w:szCs w:val="22"/>
        </w:rPr>
        <w:t>Папернова Тетяна Валеріївна</w:t>
      </w:r>
      <w:r w:rsidRPr="00530E76">
        <w:rPr>
          <w:sz w:val="22"/>
          <w:szCs w:val="22"/>
        </w:rPr>
        <w:t>,</w:t>
      </w:r>
      <w:r w:rsidRPr="00BA04F7">
        <w:rPr>
          <w:sz w:val="22"/>
          <w:szCs w:val="22"/>
        </w:rPr>
        <w:t xml:space="preserve"> старший викладач секції «Нова українська школа» кафедри методики дошкільної та початкової освіти, завідувач навчального відділу, тренер НУШ.</w:t>
      </w:r>
    </w:p>
    <w:p w14:paraId="5CF89274" w14:textId="77777777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proofErr w:type="spellStart"/>
      <w:r w:rsidRPr="00BA04F7">
        <w:rPr>
          <w:sz w:val="22"/>
          <w:szCs w:val="22"/>
        </w:rPr>
        <w:t>Покроєва</w:t>
      </w:r>
      <w:proofErr w:type="spellEnd"/>
      <w:r w:rsidRPr="00BA04F7">
        <w:rPr>
          <w:sz w:val="22"/>
          <w:szCs w:val="22"/>
        </w:rPr>
        <w:t xml:space="preserve"> Любов Денисівна, професор кафедри методики дошкільної та початкової освіти, ректор КВНЗ «Харківська академія неперервної освіти», доктор філософії, доцент, </w:t>
      </w:r>
      <w:r w:rsidRPr="00530E76">
        <w:rPr>
          <w:sz w:val="22"/>
          <w:szCs w:val="22"/>
        </w:rPr>
        <w:t>з</w:t>
      </w:r>
      <w:r w:rsidRPr="00BA04F7">
        <w:rPr>
          <w:sz w:val="22"/>
          <w:szCs w:val="22"/>
        </w:rPr>
        <w:t xml:space="preserve">аслужений працівник освіти </w:t>
      </w:r>
      <w:r w:rsidRPr="00BA04F7">
        <w:rPr>
          <w:sz w:val="22"/>
          <w:szCs w:val="22"/>
        </w:rPr>
        <w:lastRenderedPageBreak/>
        <w:t>України, тренер НУШ, головний редактор науково-методичного журналу «Джерело педагогічних інновацій».</w:t>
      </w:r>
    </w:p>
    <w:p w14:paraId="47174395" w14:textId="77777777" w:rsidR="00370676" w:rsidRPr="00BA04F7" w:rsidRDefault="00370676" w:rsidP="00530E76">
      <w:pPr>
        <w:pStyle w:val="a3"/>
        <w:numPr>
          <w:ilvl w:val="0"/>
          <w:numId w:val="6"/>
        </w:numPr>
        <w:contextualSpacing w:val="0"/>
        <w:rPr>
          <w:sz w:val="22"/>
          <w:szCs w:val="22"/>
        </w:rPr>
      </w:pPr>
      <w:r w:rsidRPr="00BA04F7">
        <w:rPr>
          <w:sz w:val="22"/>
          <w:szCs w:val="22"/>
        </w:rPr>
        <w:t>Світобаченко Олена Олександрівна, викладач секції «Нова українська школа» кафедри методики дошкільної і початкової освіти, вчитель інформатики комунального закладу "Харківський ліцей № 72 Харківської міської ради", тренер НУШ.</w:t>
      </w:r>
    </w:p>
    <w:p w14:paraId="2A3C9173" w14:textId="4315247A" w:rsidR="00370676" w:rsidRPr="00BA04F7" w:rsidRDefault="00370676" w:rsidP="00530E76">
      <w:pPr>
        <w:pStyle w:val="a3"/>
        <w:numPr>
          <w:ilvl w:val="0"/>
          <w:numId w:val="6"/>
        </w:numPr>
        <w:rPr>
          <w:sz w:val="22"/>
          <w:szCs w:val="22"/>
        </w:rPr>
      </w:pPr>
      <w:r w:rsidRPr="00BA04F7">
        <w:rPr>
          <w:sz w:val="22"/>
          <w:szCs w:val="22"/>
        </w:rPr>
        <w:t xml:space="preserve">Фурсова Олена Вікторівна, викладач кафедри сучасних </w:t>
      </w:r>
      <w:proofErr w:type="spellStart"/>
      <w:r w:rsidRPr="00BA04F7">
        <w:rPr>
          <w:sz w:val="22"/>
          <w:szCs w:val="22"/>
        </w:rPr>
        <w:t>методик</w:t>
      </w:r>
      <w:proofErr w:type="spellEnd"/>
      <w:r w:rsidRPr="00BA04F7">
        <w:rPr>
          <w:sz w:val="22"/>
          <w:szCs w:val="22"/>
        </w:rPr>
        <w:t xml:space="preserve"> навчання (секція природничо-математичних дисциплін), </w:t>
      </w:r>
      <w:proofErr w:type="spellStart"/>
      <w:r w:rsidRPr="00BA04F7">
        <w:rPr>
          <w:sz w:val="22"/>
          <w:szCs w:val="22"/>
        </w:rPr>
        <w:t>канд</w:t>
      </w:r>
      <w:proofErr w:type="spellEnd"/>
      <w:r w:rsidRPr="00BA04F7">
        <w:rPr>
          <w:sz w:val="22"/>
          <w:szCs w:val="22"/>
        </w:rPr>
        <w:t xml:space="preserve">. </w:t>
      </w:r>
      <w:proofErr w:type="spellStart"/>
      <w:r w:rsidRPr="00BA04F7">
        <w:rPr>
          <w:sz w:val="22"/>
          <w:szCs w:val="22"/>
        </w:rPr>
        <w:t>фіз</w:t>
      </w:r>
      <w:proofErr w:type="spellEnd"/>
      <w:r w:rsidRPr="00BA04F7">
        <w:rPr>
          <w:sz w:val="22"/>
          <w:szCs w:val="22"/>
        </w:rPr>
        <w:t xml:space="preserve">-мат наук, вчитель інформатики та математики комунального закладу </w:t>
      </w:r>
      <w:r w:rsidR="00FE2D8D">
        <w:rPr>
          <w:sz w:val="22"/>
          <w:szCs w:val="22"/>
        </w:rPr>
        <w:t>«</w:t>
      </w:r>
      <w:proofErr w:type="spellStart"/>
      <w:r w:rsidRPr="00BA04F7">
        <w:rPr>
          <w:sz w:val="22"/>
          <w:szCs w:val="22"/>
        </w:rPr>
        <w:t>Малороганський</w:t>
      </w:r>
      <w:proofErr w:type="spellEnd"/>
      <w:r w:rsidRPr="00BA04F7">
        <w:rPr>
          <w:sz w:val="22"/>
          <w:szCs w:val="22"/>
        </w:rPr>
        <w:t xml:space="preserve"> ліцей </w:t>
      </w:r>
      <w:proofErr w:type="spellStart"/>
      <w:r w:rsidRPr="00BA04F7">
        <w:rPr>
          <w:sz w:val="22"/>
          <w:szCs w:val="22"/>
        </w:rPr>
        <w:t>Вільхівської</w:t>
      </w:r>
      <w:proofErr w:type="spellEnd"/>
      <w:r w:rsidRPr="00BA04F7">
        <w:rPr>
          <w:sz w:val="22"/>
          <w:szCs w:val="22"/>
        </w:rPr>
        <w:t xml:space="preserve"> сільської ради Харківського району Харківської області</w:t>
      </w:r>
      <w:r w:rsidR="00FE2D8D">
        <w:rPr>
          <w:sz w:val="22"/>
          <w:szCs w:val="22"/>
        </w:rPr>
        <w:t>»</w:t>
      </w:r>
      <w:r w:rsidRPr="00BA04F7">
        <w:rPr>
          <w:sz w:val="22"/>
          <w:szCs w:val="22"/>
        </w:rPr>
        <w:t>, тренер НУШ, супервізор.</w:t>
      </w:r>
    </w:p>
    <w:p w14:paraId="7F820720" w14:textId="2DA141FF" w:rsidR="000B74A7" w:rsidRPr="00D55559" w:rsidRDefault="000B74A7" w:rsidP="003A3BB3">
      <w:pPr>
        <w:spacing w:before="120" w:after="120"/>
        <w:jc w:val="left"/>
        <w:rPr>
          <w:sz w:val="22"/>
          <w:szCs w:val="22"/>
        </w:rPr>
      </w:pPr>
    </w:p>
    <w:sectPr w:rsidR="000B74A7" w:rsidRPr="00D55559" w:rsidSect="00965762">
      <w:pgSz w:w="11906" w:h="16838"/>
      <w:pgMar w:top="540" w:right="424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46608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06B92"/>
    <w:multiLevelType w:val="hybridMultilevel"/>
    <w:tmpl w:val="114CEFE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561167"/>
    <w:multiLevelType w:val="hybridMultilevel"/>
    <w:tmpl w:val="A4B4341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900D3"/>
    <w:multiLevelType w:val="hybridMultilevel"/>
    <w:tmpl w:val="AB625D7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250ECD"/>
    <w:multiLevelType w:val="hybridMultilevel"/>
    <w:tmpl w:val="E43C856C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D8C4860"/>
    <w:multiLevelType w:val="hybridMultilevel"/>
    <w:tmpl w:val="CA28D6F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D9B"/>
    <w:rsid w:val="00006B5C"/>
    <w:rsid w:val="00007F71"/>
    <w:rsid w:val="00014B9E"/>
    <w:rsid w:val="00017C35"/>
    <w:rsid w:val="0002247F"/>
    <w:rsid w:val="00022E3A"/>
    <w:rsid w:val="000232FC"/>
    <w:rsid w:val="00023A44"/>
    <w:rsid w:val="000255B4"/>
    <w:rsid w:val="0002642C"/>
    <w:rsid w:val="00026A66"/>
    <w:rsid w:val="00036A7F"/>
    <w:rsid w:val="00040C17"/>
    <w:rsid w:val="000444D6"/>
    <w:rsid w:val="0004553C"/>
    <w:rsid w:val="00050913"/>
    <w:rsid w:val="00050D0F"/>
    <w:rsid w:val="00051719"/>
    <w:rsid w:val="00053B69"/>
    <w:rsid w:val="00054657"/>
    <w:rsid w:val="00054CFB"/>
    <w:rsid w:val="00055534"/>
    <w:rsid w:val="00067503"/>
    <w:rsid w:val="00067CD2"/>
    <w:rsid w:val="0007076D"/>
    <w:rsid w:val="00073AA6"/>
    <w:rsid w:val="00075A07"/>
    <w:rsid w:val="00076525"/>
    <w:rsid w:val="00082E07"/>
    <w:rsid w:val="00084478"/>
    <w:rsid w:val="00085527"/>
    <w:rsid w:val="00087ECF"/>
    <w:rsid w:val="000909F6"/>
    <w:rsid w:val="00097C32"/>
    <w:rsid w:val="000A383C"/>
    <w:rsid w:val="000B2FD0"/>
    <w:rsid w:val="000B6203"/>
    <w:rsid w:val="000B74A7"/>
    <w:rsid w:val="000C0630"/>
    <w:rsid w:val="000C1187"/>
    <w:rsid w:val="000C3DED"/>
    <w:rsid w:val="000C75CF"/>
    <w:rsid w:val="000C7F64"/>
    <w:rsid w:val="000D3ECB"/>
    <w:rsid w:val="000D513B"/>
    <w:rsid w:val="000E2483"/>
    <w:rsid w:val="000E3C9E"/>
    <w:rsid w:val="000F1D7A"/>
    <w:rsid w:val="000F2CA3"/>
    <w:rsid w:val="000F4F0D"/>
    <w:rsid w:val="000F5155"/>
    <w:rsid w:val="00100CBE"/>
    <w:rsid w:val="00104B9C"/>
    <w:rsid w:val="00110145"/>
    <w:rsid w:val="001152F4"/>
    <w:rsid w:val="00117055"/>
    <w:rsid w:val="00120722"/>
    <w:rsid w:val="00121191"/>
    <w:rsid w:val="001217BA"/>
    <w:rsid w:val="001248A5"/>
    <w:rsid w:val="0013547A"/>
    <w:rsid w:val="00135A8F"/>
    <w:rsid w:val="00140AA4"/>
    <w:rsid w:val="00141D29"/>
    <w:rsid w:val="00144329"/>
    <w:rsid w:val="00144A8B"/>
    <w:rsid w:val="00146F8D"/>
    <w:rsid w:val="0015271E"/>
    <w:rsid w:val="00153B36"/>
    <w:rsid w:val="00156315"/>
    <w:rsid w:val="0016215F"/>
    <w:rsid w:val="00163DE1"/>
    <w:rsid w:val="0016464C"/>
    <w:rsid w:val="00171159"/>
    <w:rsid w:val="00175257"/>
    <w:rsid w:val="00181438"/>
    <w:rsid w:val="001815F5"/>
    <w:rsid w:val="0019347E"/>
    <w:rsid w:val="00194D4B"/>
    <w:rsid w:val="001A0D10"/>
    <w:rsid w:val="001A17B0"/>
    <w:rsid w:val="001A30E6"/>
    <w:rsid w:val="001C6179"/>
    <w:rsid w:val="001C6D93"/>
    <w:rsid w:val="001D1A34"/>
    <w:rsid w:val="001D3917"/>
    <w:rsid w:val="001D5392"/>
    <w:rsid w:val="001E6D9C"/>
    <w:rsid w:val="001E7009"/>
    <w:rsid w:val="001E7020"/>
    <w:rsid w:val="002027F3"/>
    <w:rsid w:val="00207B04"/>
    <w:rsid w:val="002109F1"/>
    <w:rsid w:val="00211F16"/>
    <w:rsid w:val="00212F7A"/>
    <w:rsid w:val="002132C3"/>
    <w:rsid w:val="0021495C"/>
    <w:rsid w:val="00216929"/>
    <w:rsid w:val="0022022D"/>
    <w:rsid w:val="002224A1"/>
    <w:rsid w:val="00230119"/>
    <w:rsid w:val="0023167E"/>
    <w:rsid w:val="00235BC6"/>
    <w:rsid w:val="00237814"/>
    <w:rsid w:val="0024313B"/>
    <w:rsid w:val="00243B0F"/>
    <w:rsid w:val="00245F21"/>
    <w:rsid w:val="00246389"/>
    <w:rsid w:val="002541DE"/>
    <w:rsid w:val="002628EB"/>
    <w:rsid w:val="00266A8D"/>
    <w:rsid w:val="00276998"/>
    <w:rsid w:val="00277B96"/>
    <w:rsid w:val="002818FD"/>
    <w:rsid w:val="002930C3"/>
    <w:rsid w:val="00295684"/>
    <w:rsid w:val="002960D0"/>
    <w:rsid w:val="00296D9D"/>
    <w:rsid w:val="002A0D0E"/>
    <w:rsid w:val="002A69EC"/>
    <w:rsid w:val="002B1F09"/>
    <w:rsid w:val="002B387A"/>
    <w:rsid w:val="002B4313"/>
    <w:rsid w:val="002C0F9D"/>
    <w:rsid w:val="002C10B5"/>
    <w:rsid w:val="002C12C3"/>
    <w:rsid w:val="002C4605"/>
    <w:rsid w:val="002C4D86"/>
    <w:rsid w:val="002D3A96"/>
    <w:rsid w:val="002D6199"/>
    <w:rsid w:val="002E158E"/>
    <w:rsid w:val="002E3769"/>
    <w:rsid w:val="002E62AA"/>
    <w:rsid w:val="002E6AAD"/>
    <w:rsid w:val="002F605B"/>
    <w:rsid w:val="0030209B"/>
    <w:rsid w:val="003053BC"/>
    <w:rsid w:val="0031218A"/>
    <w:rsid w:val="00320205"/>
    <w:rsid w:val="0032128C"/>
    <w:rsid w:val="00325FE5"/>
    <w:rsid w:val="0032670E"/>
    <w:rsid w:val="003304B1"/>
    <w:rsid w:val="00331B87"/>
    <w:rsid w:val="00334A62"/>
    <w:rsid w:val="00334DBF"/>
    <w:rsid w:val="00335978"/>
    <w:rsid w:val="00337C18"/>
    <w:rsid w:val="00340D97"/>
    <w:rsid w:val="00370676"/>
    <w:rsid w:val="003716B8"/>
    <w:rsid w:val="0037194D"/>
    <w:rsid w:val="003721D6"/>
    <w:rsid w:val="003756DF"/>
    <w:rsid w:val="0037664D"/>
    <w:rsid w:val="0037774D"/>
    <w:rsid w:val="0038206A"/>
    <w:rsid w:val="00382332"/>
    <w:rsid w:val="0038519B"/>
    <w:rsid w:val="00386315"/>
    <w:rsid w:val="003863C4"/>
    <w:rsid w:val="00390A7C"/>
    <w:rsid w:val="003969BA"/>
    <w:rsid w:val="0039738D"/>
    <w:rsid w:val="003A3BB3"/>
    <w:rsid w:val="003A48B1"/>
    <w:rsid w:val="003A7E9B"/>
    <w:rsid w:val="003B2839"/>
    <w:rsid w:val="003B40B3"/>
    <w:rsid w:val="003C0AB1"/>
    <w:rsid w:val="003C5044"/>
    <w:rsid w:val="003C76BE"/>
    <w:rsid w:val="003D2355"/>
    <w:rsid w:val="003D3AAB"/>
    <w:rsid w:val="003D5934"/>
    <w:rsid w:val="003D75AF"/>
    <w:rsid w:val="003E15E7"/>
    <w:rsid w:val="003E2826"/>
    <w:rsid w:val="003E491A"/>
    <w:rsid w:val="003E5BF7"/>
    <w:rsid w:val="003E7A7A"/>
    <w:rsid w:val="003F043A"/>
    <w:rsid w:val="003F0CA3"/>
    <w:rsid w:val="003F18BE"/>
    <w:rsid w:val="003F70DC"/>
    <w:rsid w:val="004006BE"/>
    <w:rsid w:val="00400AE1"/>
    <w:rsid w:val="00402CC5"/>
    <w:rsid w:val="0041282D"/>
    <w:rsid w:val="00413F1C"/>
    <w:rsid w:val="00415B6E"/>
    <w:rsid w:val="004165D1"/>
    <w:rsid w:val="00420746"/>
    <w:rsid w:val="00420F21"/>
    <w:rsid w:val="004243CF"/>
    <w:rsid w:val="00424875"/>
    <w:rsid w:val="00424DC1"/>
    <w:rsid w:val="004252A2"/>
    <w:rsid w:val="0043248C"/>
    <w:rsid w:val="0044190C"/>
    <w:rsid w:val="004441AD"/>
    <w:rsid w:val="004447F7"/>
    <w:rsid w:val="0044700B"/>
    <w:rsid w:val="004548D7"/>
    <w:rsid w:val="0045676E"/>
    <w:rsid w:val="00464579"/>
    <w:rsid w:val="00467B72"/>
    <w:rsid w:val="00470007"/>
    <w:rsid w:val="00476288"/>
    <w:rsid w:val="00480512"/>
    <w:rsid w:val="0048225A"/>
    <w:rsid w:val="004830C2"/>
    <w:rsid w:val="0048558B"/>
    <w:rsid w:val="00487FA1"/>
    <w:rsid w:val="004918C9"/>
    <w:rsid w:val="00496721"/>
    <w:rsid w:val="004A2EC1"/>
    <w:rsid w:val="004A36AA"/>
    <w:rsid w:val="004A6584"/>
    <w:rsid w:val="004A7CC6"/>
    <w:rsid w:val="004B2422"/>
    <w:rsid w:val="004B5C3F"/>
    <w:rsid w:val="004B6F09"/>
    <w:rsid w:val="004B7803"/>
    <w:rsid w:val="004B7A85"/>
    <w:rsid w:val="004B7FF2"/>
    <w:rsid w:val="004C257A"/>
    <w:rsid w:val="004D04D5"/>
    <w:rsid w:val="004D4DEC"/>
    <w:rsid w:val="004E11A1"/>
    <w:rsid w:val="004E4F6D"/>
    <w:rsid w:val="004F0EC9"/>
    <w:rsid w:val="004F14E4"/>
    <w:rsid w:val="004F2B05"/>
    <w:rsid w:val="004F4337"/>
    <w:rsid w:val="004F5F44"/>
    <w:rsid w:val="004F7908"/>
    <w:rsid w:val="004F7FAF"/>
    <w:rsid w:val="005047C9"/>
    <w:rsid w:val="005047DA"/>
    <w:rsid w:val="00505AE4"/>
    <w:rsid w:val="0051055E"/>
    <w:rsid w:val="005130B5"/>
    <w:rsid w:val="00516F26"/>
    <w:rsid w:val="00521A21"/>
    <w:rsid w:val="005237A4"/>
    <w:rsid w:val="0052720A"/>
    <w:rsid w:val="00530E76"/>
    <w:rsid w:val="00537A8C"/>
    <w:rsid w:val="00541264"/>
    <w:rsid w:val="0054232F"/>
    <w:rsid w:val="005423DA"/>
    <w:rsid w:val="00544D9B"/>
    <w:rsid w:val="005455C1"/>
    <w:rsid w:val="005506AA"/>
    <w:rsid w:val="0055100E"/>
    <w:rsid w:val="005543D2"/>
    <w:rsid w:val="005548A4"/>
    <w:rsid w:val="00562904"/>
    <w:rsid w:val="005717A0"/>
    <w:rsid w:val="005719DD"/>
    <w:rsid w:val="00572FF4"/>
    <w:rsid w:val="00577348"/>
    <w:rsid w:val="00580223"/>
    <w:rsid w:val="00583C45"/>
    <w:rsid w:val="00586C13"/>
    <w:rsid w:val="005907FF"/>
    <w:rsid w:val="0059129B"/>
    <w:rsid w:val="00593489"/>
    <w:rsid w:val="00594EC0"/>
    <w:rsid w:val="00595317"/>
    <w:rsid w:val="00597260"/>
    <w:rsid w:val="005A3947"/>
    <w:rsid w:val="005A5061"/>
    <w:rsid w:val="005B2D17"/>
    <w:rsid w:val="005C63AE"/>
    <w:rsid w:val="005D0538"/>
    <w:rsid w:val="005D1124"/>
    <w:rsid w:val="005D1399"/>
    <w:rsid w:val="005D1E95"/>
    <w:rsid w:val="005D513A"/>
    <w:rsid w:val="005D6DEA"/>
    <w:rsid w:val="005D784F"/>
    <w:rsid w:val="005E3B8B"/>
    <w:rsid w:val="005E3EC0"/>
    <w:rsid w:val="005E4C36"/>
    <w:rsid w:val="005E5082"/>
    <w:rsid w:val="005F2810"/>
    <w:rsid w:val="005F5521"/>
    <w:rsid w:val="005F71FA"/>
    <w:rsid w:val="00603F1C"/>
    <w:rsid w:val="00607477"/>
    <w:rsid w:val="0061011A"/>
    <w:rsid w:val="00614BC8"/>
    <w:rsid w:val="00617033"/>
    <w:rsid w:val="0062478B"/>
    <w:rsid w:val="00626D0C"/>
    <w:rsid w:val="00631550"/>
    <w:rsid w:val="00632F7C"/>
    <w:rsid w:val="0063399E"/>
    <w:rsid w:val="00633DDF"/>
    <w:rsid w:val="0063520D"/>
    <w:rsid w:val="00637C70"/>
    <w:rsid w:val="00640CE9"/>
    <w:rsid w:val="00642DE0"/>
    <w:rsid w:val="006612A3"/>
    <w:rsid w:val="006612A9"/>
    <w:rsid w:val="00664245"/>
    <w:rsid w:val="006769C2"/>
    <w:rsid w:val="00676C34"/>
    <w:rsid w:val="00681C27"/>
    <w:rsid w:val="00683FEE"/>
    <w:rsid w:val="00684200"/>
    <w:rsid w:val="00694B62"/>
    <w:rsid w:val="00697775"/>
    <w:rsid w:val="006A3E98"/>
    <w:rsid w:val="006A7136"/>
    <w:rsid w:val="006B3420"/>
    <w:rsid w:val="006B526F"/>
    <w:rsid w:val="006C0B0D"/>
    <w:rsid w:val="006D01E6"/>
    <w:rsid w:val="006D16A3"/>
    <w:rsid w:val="006D3C9D"/>
    <w:rsid w:val="006E083C"/>
    <w:rsid w:val="006E1D22"/>
    <w:rsid w:val="006E446E"/>
    <w:rsid w:val="006F489F"/>
    <w:rsid w:val="006F48CF"/>
    <w:rsid w:val="006F4E56"/>
    <w:rsid w:val="006F597E"/>
    <w:rsid w:val="006F7E9E"/>
    <w:rsid w:val="007058FF"/>
    <w:rsid w:val="00713D96"/>
    <w:rsid w:val="007170CE"/>
    <w:rsid w:val="00725636"/>
    <w:rsid w:val="00731338"/>
    <w:rsid w:val="0073521A"/>
    <w:rsid w:val="007369C2"/>
    <w:rsid w:val="00742498"/>
    <w:rsid w:val="00746B44"/>
    <w:rsid w:val="007545BC"/>
    <w:rsid w:val="0076598C"/>
    <w:rsid w:val="00767941"/>
    <w:rsid w:val="0077376A"/>
    <w:rsid w:val="00773ECC"/>
    <w:rsid w:val="0077444B"/>
    <w:rsid w:val="007751DF"/>
    <w:rsid w:val="0077642F"/>
    <w:rsid w:val="0077754E"/>
    <w:rsid w:val="00790671"/>
    <w:rsid w:val="007933F9"/>
    <w:rsid w:val="00793E9C"/>
    <w:rsid w:val="007A2824"/>
    <w:rsid w:val="007A579E"/>
    <w:rsid w:val="007B2CBE"/>
    <w:rsid w:val="007B47F0"/>
    <w:rsid w:val="007C0D67"/>
    <w:rsid w:val="007C4973"/>
    <w:rsid w:val="007C796D"/>
    <w:rsid w:val="007D5062"/>
    <w:rsid w:val="007D5F6F"/>
    <w:rsid w:val="007D717D"/>
    <w:rsid w:val="007D748D"/>
    <w:rsid w:val="007D77D5"/>
    <w:rsid w:val="007E2A3B"/>
    <w:rsid w:val="007E5CB5"/>
    <w:rsid w:val="007F086E"/>
    <w:rsid w:val="007F4C2E"/>
    <w:rsid w:val="007F5FF8"/>
    <w:rsid w:val="007F7E6E"/>
    <w:rsid w:val="00801795"/>
    <w:rsid w:val="00802654"/>
    <w:rsid w:val="008034FF"/>
    <w:rsid w:val="008035B9"/>
    <w:rsid w:val="00806C65"/>
    <w:rsid w:val="00812550"/>
    <w:rsid w:val="008151B3"/>
    <w:rsid w:val="008214A1"/>
    <w:rsid w:val="00830D3C"/>
    <w:rsid w:val="008332D1"/>
    <w:rsid w:val="008363F5"/>
    <w:rsid w:val="0084208C"/>
    <w:rsid w:val="00843AE2"/>
    <w:rsid w:val="00853AD3"/>
    <w:rsid w:val="00853B48"/>
    <w:rsid w:val="008555C1"/>
    <w:rsid w:val="0085653D"/>
    <w:rsid w:val="00856692"/>
    <w:rsid w:val="00857D43"/>
    <w:rsid w:val="00860EDE"/>
    <w:rsid w:val="008629F3"/>
    <w:rsid w:val="00865F24"/>
    <w:rsid w:val="008660BD"/>
    <w:rsid w:val="00867D51"/>
    <w:rsid w:val="00876981"/>
    <w:rsid w:val="00876F4B"/>
    <w:rsid w:val="00883B6C"/>
    <w:rsid w:val="00883D99"/>
    <w:rsid w:val="0089533E"/>
    <w:rsid w:val="008A7C2A"/>
    <w:rsid w:val="008B44EF"/>
    <w:rsid w:val="008B539A"/>
    <w:rsid w:val="008B597B"/>
    <w:rsid w:val="008B63AC"/>
    <w:rsid w:val="008C0AE1"/>
    <w:rsid w:val="008C1EAC"/>
    <w:rsid w:val="008C27ED"/>
    <w:rsid w:val="008C33AB"/>
    <w:rsid w:val="008C3569"/>
    <w:rsid w:val="008C5B62"/>
    <w:rsid w:val="008D1393"/>
    <w:rsid w:val="008D2E53"/>
    <w:rsid w:val="008D4382"/>
    <w:rsid w:val="008E02E4"/>
    <w:rsid w:val="008E19C6"/>
    <w:rsid w:val="008E213F"/>
    <w:rsid w:val="008E24F5"/>
    <w:rsid w:val="008E40B8"/>
    <w:rsid w:val="008E68C8"/>
    <w:rsid w:val="008E784B"/>
    <w:rsid w:val="00900D0C"/>
    <w:rsid w:val="009040DD"/>
    <w:rsid w:val="009062C6"/>
    <w:rsid w:val="0091476F"/>
    <w:rsid w:val="0091585E"/>
    <w:rsid w:val="00915DAF"/>
    <w:rsid w:val="00921E7B"/>
    <w:rsid w:val="009235AC"/>
    <w:rsid w:val="009236C6"/>
    <w:rsid w:val="00923791"/>
    <w:rsid w:val="009246A7"/>
    <w:rsid w:val="00926927"/>
    <w:rsid w:val="0093095F"/>
    <w:rsid w:val="009359A4"/>
    <w:rsid w:val="00936512"/>
    <w:rsid w:val="0093787C"/>
    <w:rsid w:val="009436BE"/>
    <w:rsid w:val="00955848"/>
    <w:rsid w:val="00961C17"/>
    <w:rsid w:val="00961CBA"/>
    <w:rsid w:val="00963CA5"/>
    <w:rsid w:val="009646F9"/>
    <w:rsid w:val="00965538"/>
    <w:rsid w:val="00965762"/>
    <w:rsid w:val="00971EFC"/>
    <w:rsid w:val="0097711E"/>
    <w:rsid w:val="00977BE3"/>
    <w:rsid w:val="009833E3"/>
    <w:rsid w:val="00983CA5"/>
    <w:rsid w:val="00985936"/>
    <w:rsid w:val="00987278"/>
    <w:rsid w:val="009873AB"/>
    <w:rsid w:val="0099280C"/>
    <w:rsid w:val="009932CD"/>
    <w:rsid w:val="009946FC"/>
    <w:rsid w:val="009A1C0A"/>
    <w:rsid w:val="009A4E3C"/>
    <w:rsid w:val="009A7FF8"/>
    <w:rsid w:val="009B6637"/>
    <w:rsid w:val="009C3ECC"/>
    <w:rsid w:val="009C46E3"/>
    <w:rsid w:val="009D30E5"/>
    <w:rsid w:val="009D3F7C"/>
    <w:rsid w:val="009D7EE5"/>
    <w:rsid w:val="009E09ED"/>
    <w:rsid w:val="009E16C4"/>
    <w:rsid w:val="009E7433"/>
    <w:rsid w:val="009F3A71"/>
    <w:rsid w:val="009F61B8"/>
    <w:rsid w:val="00A07577"/>
    <w:rsid w:val="00A07B20"/>
    <w:rsid w:val="00A147A8"/>
    <w:rsid w:val="00A1503D"/>
    <w:rsid w:val="00A2315E"/>
    <w:rsid w:val="00A24A0E"/>
    <w:rsid w:val="00A301DB"/>
    <w:rsid w:val="00A308D7"/>
    <w:rsid w:val="00A319AE"/>
    <w:rsid w:val="00A31DF1"/>
    <w:rsid w:val="00A34526"/>
    <w:rsid w:val="00A372C0"/>
    <w:rsid w:val="00A407C0"/>
    <w:rsid w:val="00A43056"/>
    <w:rsid w:val="00A45DB7"/>
    <w:rsid w:val="00A66727"/>
    <w:rsid w:val="00A66C0E"/>
    <w:rsid w:val="00A80984"/>
    <w:rsid w:val="00A810B3"/>
    <w:rsid w:val="00A8247D"/>
    <w:rsid w:val="00A8257D"/>
    <w:rsid w:val="00A877C4"/>
    <w:rsid w:val="00A90674"/>
    <w:rsid w:val="00A95FEA"/>
    <w:rsid w:val="00A97918"/>
    <w:rsid w:val="00AB007D"/>
    <w:rsid w:val="00AB29CA"/>
    <w:rsid w:val="00AB3A32"/>
    <w:rsid w:val="00AC26E8"/>
    <w:rsid w:val="00AC3198"/>
    <w:rsid w:val="00AC38C1"/>
    <w:rsid w:val="00AC4865"/>
    <w:rsid w:val="00AD055B"/>
    <w:rsid w:val="00AD446E"/>
    <w:rsid w:val="00AD7932"/>
    <w:rsid w:val="00AD7A0D"/>
    <w:rsid w:val="00AE059E"/>
    <w:rsid w:val="00AF2F23"/>
    <w:rsid w:val="00AF5D9E"/>
    <w:rsid w:val="00AF6817"/>
    <w:rsid w:val="00B01855"/>
    <w:rsid w:val="00B01D2D"/>
    <w:rsid w:val="00B02214"/>
    <w:rsid w:val="00B1264A"/>
    <w:rsid w:val="00B12998"/>
    <w:rsid w:val="00B20610"/>
    <w:rsid w:val="00B22F7F"/>
    <w:rsid w:val="00B2385B"/>
    <w:rsid w:val="00B24A8B"/>
    <w:rsid w:val="00B24ECC"/>
    <w:rsid w:val="00B2539D"/>
    <w:rsid w:val="00B267E6"/>
    <w:rsid w:val="00B31C52"/>
    <w:rsid w:val="00B418A7"/>
    <w:rsid w:val="00B42455"/>
    <w:rsid w:val="00B44AC4"/>
    <w:rsid w:val="00B4705F"/>
    <w:rsid w:val="00B5192A"/>
    <w:rsid w:val="00B577A2"/>
    <w:rsid w:val="00B63D4A"/>
    <w:rsid w:val="00B6476A"/>
    <w:rsid w:val="00B6706C"/>
    <w:rsid w:val="00B728B8"/>
    <w:rsid w:val="00B73545"/>
    <w:rsid w:val="00B7388C"/>
    <w:rsid w:val="00B75F62"/>
    <w:rsid w:val="00B77274"/>
    <w:rsid w:val="00B7739D"/>
    <w:rsid w:val="00B8025E"/>
    <w:rsid w:val="00B82C9D"/>
    <w:rsid w:val="00B832CE"/>
    <w:rsid w:val="00B906EA"/>
    <w:rsid w:val="00B90878"/>
    <w:rsid w:val="00B9089F"/>
    <w:rsid w:val="00B9667C"/>
    <w:rsid w:val="00BA04F7"/>
    <w:rsid w:val="00BA67F4"/>
    <w:rsid w:val="00BB0088"/>
    <w:rsid w:val="00BB0B6F"/>
    <w:rsid w:val="00BB1D64"/>
    <w:rsid w:val="00BB2CC3"/>
    <w:rsid w:val="00BC16C0"/>
    <w:rsid w:val="00BD1B04"/>
    <w:rsid w:val="00BD43A6"/>
    <w:rsid w:val="00BD6157"/>
    <w:rsid w:val="00BE2D99"/>
    <w:rsid w:val="00BE7341"/>
    <w:rsid w:val="00BE7CDA"/>
    <w:rsid w:val="00BF4EAE"/>
    <w:rsid w:val="00C03D4F"/>
    <w:rsid w:val="00C14995"/>
    <w:rsid w:val="00C14BAB"/>
    <w:rsid w:val="00C1736C"/>
    <w:rsid w:val="00C1749F"/>
    <w:rsid w:val="00C21458"/>
    <w:rsid w:val="00C22427"/>
    <w:rsid w:val="00C26877"/>
    <w:rsid w:val="00C34787"/>
    <w:rsid w:val="00C416CA"/>
    <w:rsid w:val="00C429DF"/>
    <w:rsid w:val="00C44C4E"/>
    <w:rsid w:val="00C4597B"/>
    <w:rsid w:val="00C474D8"/>
    <w:rsid w:val="00C5135A"/>
    <w:rsid w:val="00C55AF3"/>
    <w:rsid w:val="00C60B68"/>
    <w:rsid w:val="00C70663"/>
    <w:rsid w:val="00C76826"/>
    <w:rsid w:val="00C819F7"/>
    <w:rsid w:val="00C81AD7"/>
    <w:rsid w:val="00C83908"/>
    <w:rsid w:val="00C83A14"/>
    <w:rsid w:val="00CA2130"/>
    <w:rsid w:val="00CA263D"/>
    <w:rsid w:val="00CA2C0E"/>
    <w:rsid w:val="00CA3154"/>
    <w:rsid w:val="00CA3252"/>
    <w:rsid w:val="00CA5DBB"/>
    <w:rsid w:val="00CB118D"/>
    <w:rsid w:val="00CB2D6A"/>
    <w:rsid w:val="00CB4E6B"/>
    <w:rsid w:val="00CC12DF"/>
    <w:rsid w:val="00CC1FF9"/>
    <w:rsid w:val="00CC242E"/>
    <w:rsid w:val="00CC3373"/>
    <w:rsid w:val="00CC3DF8"/>
    <w:rsid w:val="00CC501B"/>
    <w:rsid w:val="00CC792B"/>
    <w:rsid w:val="00CD623C"/>
    <w:rsid w:val="00CE67DA"/>
    <w:rsid w:val="00CF2B87"/>
    <w:rsid w:val="00D05A6D"/>
    <w:rsid w:val="00D064EF"/>
    <w:rsid w:val="00D06DEF"/>
    <w:rsid w:val="00D07186"/>
    <w:rsid w:val="00D15200"/>
    <w:rsid w:val="00D235C2"/>
    <w:rsid w:val="00D2624A"/>
    <w:rsid w:val="00D263C8"/>
    <w:rsid w:val="00D30BDB"/>
    <w:rsid w:val="00D3273F"/>
    <w:rsid w:val="00D3392E"/>
    <w:rsid w:val="00D35C20"/>
    <w:rsid w:val="00D37FAA"/>
    <w:rsid w:val="00D51E5D"/>
    <w:rsid w:val="00D524DC"/>
    <w:rsid w:val="00D53FA4"/>
    <w:rsid w:val="00D55559"/>
    <w:rsid w:val="00D55CC2"/>
    <w:rsid w:val="00D6252A"/>
    <w:rsid w:val="00D640C7"/>
    <w:rsid w:val="00D6462B"/>
    <w:rsid w:val="00D648D8"/>
    <w:rsid w:val="00D711AB"/>
    <w:rsid w:val="00D74811"/>
    <w:rsid w:val="00D74C07"/>
    <w:rsid w:val="00D7520D"/>
    <w:rsid w:val="00D80A9E"/>
    <w:rsid w:val="00D91391"/>
    <w:rsid w:val="00D9225C"/>
    <w:rsid w:val="00D9524D"/>
    <w:rsid w:val="00DB3576"/>
    <w:rsid w:val="00DB385E"/>
    <w:rsid w:val="00DB53C3"/>
    <w:rsid w:val="00DB6634"/>
    <w:rsid w:val="00DC2170"/>
    <w:rsid w:val="00DD370A"/>
    <w:rsid w:val="00DD4C9B"/>
    <w:rsid w:val="00DD7C21"/>
    <w:rsid w:val="00DE087C"/>
    <w:rsid w:val="00DE2C49"/>
    <w:rsid w:val="00DE33A4"/>
    <w:rsid w:val="00DE7E94"/>
    <w:rsid w:val="00DF0206"/>
    <w:rsid w:val="00DF2323"/>
    <w:rsid w:val="00DF4435"/>
    <w:rsid w:val="00DF45B8"/>
    <w:rsid w:val="00DF6254"/>
    <w:rsid w:val="00E02075"/>
    <w:rsid w:val="00E03241"/>
    <w:rsid w:val="00E035E3"/>
    <w:rsid w:val="00E06342"/>
    <w:rsid w:val="00E21ECD"/>
    <w:rsid w:val="00E22407"/>
    <w:rsid w:val="00E24CB4"/>
    <w:rsid w:val="00E279A7"/>
    <w:rsid w:val="00E36F28"/>
    <w:rsid w:val="00E37018"/>
    <w:rsid w:val="00E41571"/>
    <w:rsid w:val="00E4511D"/>
    <w:rsid w:val="00E51126"/>
    <w:rsid w:val="00E511E1"/>
    <w:rsid w:val="00E51437"/>
    <w:rsid w:val="00E5250D"/>
    <w:rsid w:val="00E525F1"/>
    <w:rsid w:val="00E52733"/>
    <w:rsid w:val="00E527D1"/>
    <w:rsid w:val="00E537E9"/>
    <w:rsid w:val="00E55BC7"/>
    <w:rsid w:val="00E6103A"/>
    <w:rsid w:val="00E62CDA"/>
    <w:rsid w:val="00E63FE1"/>
    <w:rsid w:val="00E641CE"/>
    <w:rsid w:val="00E6501C"/>
    <w:rsid w:val="00E674A6"/>
    <w:rsid w:val="00E704E5"/>
    <w:rsid w:val="00E725D3"/>
    <w:rsid w:val="00E73AE2"/>
    <w:rsid w:val="00E76389"/>
    <w:rsid w:val="00E76E62"/>
    <w:rsid w:val="00E86D50"/>
    <w:rsid w:val="00E921F2"/>
    <w:rsid w:val="00E92D4C"/>
    <w:rsid w:val="00E93AC5"/>
    <w:rsid w:val="00E93ED0"/>
    <w:rsid w:val="00E943A5"/>
    <w:rsid w:val="00E97E52"/>
    <w:rsid w:val="00EA1B49"/>
    <w:rsid w:val="00EA2D6F"/>
    <w:rsid w:val="00EA4381"/>
    <w:rsid w:val="00EA4C92"/>
    <w:rsid w:val="00EA70EB"/>
    <w:rsid w:val="00EB2BDB"/>
    <w:rsid w:val="00EB3F59"/>
    <w:rsid w:val="00EB6232"/>
    <w:rsid w:val="00EC0D65"/>
    <w:rsid w:val="00EC12B3"/>
    <w:rsid w:val="00EC1AFB"/>
    <w:rsid w:val="00EC2AAA"/>
    <w:rsid w:val="00EC31B7"/>
    <w:rsid w:val="00EC56CB"/>
    <w:rsid w:val="00ED5C3F"/>
    <w:rsid w:val="00ED7B56"/>
    <w:rsid w:val="00EE1769"/>
    <w:rsid w:val="00EE17C0"/>
    <w:rsid w:val="00EE1CEB"/>
    <w:rsid w:val="00EE368F"/>
    <w:rsid w:val="00EE6A5D"/>
    <w:rsid w:val="00EF0894"/>
    <w:rsid w:val="00EF2E0B"/>
    <w:rsid w:val="00EF457C"/>
    <w:rsid w:val="00F15D80"/>
    <w:rsid w:val="00F165EA"/>
    <w:rsid w:val="00F21CF8"/>
    <w:rsid w:val="00F255F8"/>
    <w:rsid w:val="00F26892"/>
    <w:rsid w:val="00F309F6"/>
    <w:rsid w:val="00F42B63"/>
    <w:rsid w:val="00F47914"/>
    <w:rsid w:val="00F522F4"/>
    <w:rsid w:val="00F61F33"/>
    <w:rsid w:val="00F67552"/>
    <w:rsid w:val="00F67C39"/>
    <w:rsid w:val="00F710B5"/>
    <w:rsid w:val="00F7675F"/>
    <w:rsid w:val="00F80DCF"/>
    <w:rsid w:val="00F861C5"/>
    <w:rsid w:val="00F86C38"/>
    <w:rsid w:val="00F90344"/>
    <w:rsid w:val="00F92705"/>
    <w:rsid w:val="00F96336"/>
    <w:rsid w:val="00F96EBA"/>
    <w:rsid w:val="00FA1E3E"/>
    <w:rsid w:val="00FA3B47"/>
    <w:rsid w:val="00FA5D8B"/>
    <w:rsid w:val="00FA70A6"/>
    <w:rsid w:val="00FA7AD4"/>
    <w:rsid w:val="00FB1365"/>
    <w:rsid w:val="00FB5021"/>
    <w:rsid w:val="00FB6FA5"/>
    <w:rsid w:val="00FB753B"/>
    <w:rsid w:val="00FB7D82"/>
    <w:rsid w:val="00FC1824"/>
    <w:rsid w:val="00FC30E0"/>
    <w:rsid w:val="00FD15C9"/>
    <w:rsid w:val="00FE2D8D"/>
    <w:rsid w:val="00FE4F01"/>
    <w:rsid w:val="00FE6B15"/>
    <w:rsid w:val="00FE7704"/>
    <w:rsid w:val="00FF024A"/>
    <w:rsid w:val="00FF1671"/>
    <w:rsid w:val="00FF2246"/>
    <w:rsid w:val="00FF26E5"/>
    <w:rsid w:val="00FF65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1ED7B"/>
  <w15:docId w15:val="{E9BA4250-6C5F-4D28-A29F-944B66F3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D9B"/>
    <w:pPr>
      <w:spacing w:after="0" w:line="240" w:lineRule="auto"/>
      <w:jc w:val="both"/>
    </w:pPr>
    <w:rPr>
      <w:rFonts w:eastAsia="Calibri" w:cs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022E3A"/>
    <w:pPr>
      <w:widowControl w:val="0"/>
      <w:autoSpaceDE w:val="0"/>
      <w:autoSpaceDN w:val="0"/>
      <w:jc w:val="left"/>
    </w:pPr>
    <w:rPr>
      <w:rFonts w:eastAsia="Times New Roman"/>
      <w:sz w:val="22"/>
      <w:szCs w:val="22"/>
    </w:rPr>
  </w:style>
  <w:style w:type="paragraph" w:styleId="a3">
    <w:name w:val="List Paragraph"/>
    <w:basedOn w:val="a"/>
    <w:uiPriority w:val="34"/>
    <w:qFormat/>
    <w:rsid w:val="00F165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918C9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918C9"/>
    <w:rPr>
      <w:rFonts w:ascii="Segoe UI" w:eastAsia="Calibri" w:hAnsi="Segoe UI" w:cs="Segoe UI"/>
      <w:sz w:val="18"/>
      <w:szCs w:val="18"/>
      <w:lang w:val="uk-UA"/>
    </w:rPr>
  </w:style>
  <w:style w:type="paragraph" w:styleId="a6">
    <w:name w:val="Normal (Web)"/>
    <w:basedOn w:val="a"/>
    <w:uiPriority w:val="99"/>
    <w:unhideWhenUsed/>
    <w:rsid w:val="00642DE0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12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6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034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69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40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8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52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626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4806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4</Pages>
  <Words>4975</Words>
  <Characters>2837</Characters>
  <Application>Microsoft Office Word</Application>
  <DocSecurity>0</DocSecurity>
  <Lines>23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7797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</dc:creator>
  <cp:keywords/>
  <dc:description/>
  <cp:lastModifiedBy>Тетяна Папернова</cp:lastModifiedBy>
  <cp:revision>17</cp:revision>
  <cp:lastPrinted>2025-12-30T12:02:00Z</cp:lastPrinted>
  <dcterms:created xsi:type="dcterms:W3CDTF">2025-12-31T06:16:00Z</dcterms:created>
  <dcterms:modified xsi:type="dcterms:W3CDTF">2026-05-29T05:48:00Z</dcterms:modified>
</cp:coreProperties>
</file>