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27B" w:rsidRDefault="00F56DA0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21227B" w:rsidRDefault="00F56DA0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21227B" w:rsidRDefault="00F56DA0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21227B" w:rsidRDefault="0021227B">
      <w:pPr>
        <w:ind w:left="6372"/>
        <w:jc w:val="center"/>
        <w:rPr>
          <w:sz w:val="24"/>
          <w:szCs w:val="24"/>
        </w:rPr>
      </w:pPr>
    </w:p>
    <w:p w:rsidR="0021227B" w:rsidRDefault="0021227B">
      <w:pPr>
        <w:jc w:val="center"/>
        <w:rPr>
          <w:b/>
          <w:bCs/>
          <w:sz w:val="24"/>
          <w:szCs w:val="24"/>
        </w:rPr>
      </w:pPr>
    </w:p>
    <w:p w:rsidR="0021227B" w:rsidRDefault="00F56DA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21227B" w:rsidRDefault="00F56DA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 (викладачів) фізики</w:t>
      </w:r>
    </w:p>
    <w:p w:rsidR="0021227B" w:rsidRDefault="00F56DA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21227B" w:rsidRDefault="00F56DA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«Цифрові технології та ефективні практики </w:t>
      </w:r>
    </w:p>
    <w:p w:rsidR="0021227B" w:rsidRDefault="00F56DA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сучасній фізичній освіті»</w:t>
      </w:r>
    </w:p>
    <w:p w:rsidR="0021227B" w:rsidRDefault="0021227B">
      <w:pPr>
        <w:jc w:val="center"/>
        <w:rPr>
          <w:b/>
          <w:bCs/>
          <w:sz w:val="24"/>
          <w:szCs w:val="24"/>
        </w:rPr>
      </w:pPr>
    </w:p>
    <w:p w:rsidR="0021227B" w:rsidRDefault="00F56DA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>06.04 – 24.04.2026</w:t>
      </w:r>
    </w:p>
    <w:p w:rsidR="0021227B" w:rsidRDefault="00F56DA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21227B" w:rsidRDefault="0021227B">
      <w:pPr>
        <w:rPr>
          <w:b/>
          <w:bCs/>
          <w:sz w:val="24"/>
          <w:szCs w:val="24"/>
        </w:rPr>
      </w:pPr>
    </w:p>
    <w:p w:rsidR="00422581" w:rsidRDefault="00422581">
      <w:pPr>
        <w:rPr>
          <w:b/>
          <w:bCs/>
          <w:sz w:val="24"/>
          <w:szCs w:val="24"/>
        </w:rPr>
      </w:pPr>
      <w:bookmarkStart w:id="0" w:name="_GoBack"/>
      <w:bookmarkEnd w:id="0"/>
    </w:p>
    <w:tbl>
      <w:tblPr>
        <w:tblStyle w:val="a9"/>
        <w:tblW w:w="1107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850"/>
        <w:gridCol w:w="793"/>
        <w:gridCol w:w="2609"/>
        <w:gridCol w:w="851"/>
        <w:gridCol w:w="1275"/>
        <w:gridCol w:w="1044"/>
        <w:gridCol w:w="1083"/>
        <w:gridCol w:w="1859"/>
      </w:tblGrid>
      <w:tr w:rsidR="0021227B" w:rsidTr="008C543A">
        <w:trPr>
          <w:trHeight w:val="769"/>
        </w:trPr>
        <w:tc>
          <w:tcPr>
            <w:tcW w:w="709" w:type="dxa"/>
            <w:vMerge w:val="restart"/>
            <w:vAlign w:val="center"/>
          </w:tcPr>
          <w:p w:rsidR="0021227B" w:rsidRDefault="00F56DA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50" w:type="dxa"/>
            <w:vMerge w:val="restart"/>
            <w:vAlign w:val="center"/>
          </w:tcPr>
          <w:p w:rsidR="0021227B" w:rsidRDefault="00F56DA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93" w:type="dxa"/>
            <w:vMerge w:val="restart"/>
            <w:vAlign w:val="center"/>
          </w:tcPr>
          <w:p w:rsidR="0021227B" w:rsidRDefault="00F56DA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859" w:type="dxa"/>
            <w:vMerge w:val="restart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21227B" w:rsidTr="008C543A">
        <w:tc>
          <w:tcPr>
            <w:tcW w:w="709" w:type="dxa"/>
            <w:vMerge/>
            <w:vAlign w:val="center"/>
          </w:tcPr>
          <w:p w:rsidR="0021227B" w:rsidRDefault="0021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21227B" w:rsidRDefault="0021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3" w:type="dxa"/>
            <w:vMerge/>
            <w:vAlign w:val="center"/>
          </w:tcPr>
          <w:p w:rsidR="0021227B" w:rsidRDefault="0021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:rsidR="0021227B" w:rsidRDefault="0021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1227B" w:rsidRDefault="00F56DA0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275" w:type="dxa"/>
          </w:tcPr>
          <w:p w:rsidR="0021227B" w:rsidRDefault="00F56DA0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044" w:type="dxa"/>
          </w:tcPr>
          <w:p w:rsidR="0021227B" w:rsidRDefault="00F56DA0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083" w:type="dxa"/>
          </w:tcPr>
          <w:p w:rsidR="0021227B" w:rsidRDefault="00F56DA0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859" w:type="dxa"/>
            <w:vMerge/>
            <w:shd w:val="clear" w:color="auto" w:fill="auto"/>
            <w:vAlign w:val="center"/>
          </w:tcPr>
          <w:p w:rsidR="0021227B" w:rsidRDefault="0021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06.04.</w:t>
            </w:r>
          </w:p>
          <w:p w:rsidR="0021227B" w:rsidRDefault="00F56DA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Настановне заняття Вхідне діагностування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07.04.</w:t>
            </w:r>
          </w:p>
          <w:p w:rsidR="0021227B" w:rsidRDefault="00F56DA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20.00</w:t>
            </w:r>
          </w:p>
        </w:tc>
        <w:tc>
          <w:tcPr>
            <w:tcW w:w="2609" w:type="dxa"/>
            <w:shd w:val="clear" w:color="auto" w:fill="auto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Вольянська</w:t>
            </w:r>
            <w:proofErr w:type="spellEnd"/>
            <w:r>
              <w:rPr>
                <w:sz w:val="22"/>
                <w:szCs w:val="22"/>
              </w:rPr>
              <w:t xml:space="preserve"> С.Є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08.04.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Універсальний  дизайн  навчання при вивченні механіки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4" w:type="dxa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09.04.</w:t>
            </w:r>
          </w:p>
          <w:p w:rsidR="0021227B" w:rsidRDefault="00F56DA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609" w:type="dxa"/>
            <w:shd w:val="clear" w:color="auto" w:fill="auto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Інформаційно-цифрова компетентність учителя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Василенко Ю.М.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09.04.</w:t>
            </w:r>
          </w:p>
          <w:p w:rsidR="0021227B" w:rsidRDefault="00F56DA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609" w:type="dxa"/>
            <w:shd w:val="clear" w:color="auto" w:fill="auto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Молекулярна фізика та термодинаміка: цифровий </w:t>
            </w:r>
            <w:proofErr w:type="spellStart"/>
            <w:r>
              <w:rPr>
                <w:sz w:val="22"/>
                <w:szCs w:val="22"/>
              </w:rPr>
              <w:t>інтерактив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21227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10.04.</w:t>
            </w:r>
          </w:p>
          <w:p w:rsidR="0021227B" w:rsidRDefault="00F56DA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609" w:type="dxa"/>
            <w:shd w:val="clear" w:color="auto" w:fill="auto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Критичне та наукове мислення:. відрізняємо факти, інтерпретації та </w:t>
            </w:r>
            <w:proofErr w:type="spellStart"/>
            <w:r>
              <w:rPr>
                <w:sz w:val="22"/>
                <w:szCs w:val="22"/>
              </w:rPr>
              <w:t>фейки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Григорович О.В.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13.04.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Навчання електродинаміки: від електростатики до струму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Петракова</w:t>
            </w:r>
            <w:proofErr w:type="spellEnd"/>
            <w:r>
              <w:rPr>
                <w:sz w:val="22"/>
                <w:szCs w:val="22"/>
              </w:rPr>
              <w:t xml:space="preserve"> М.О.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14.04.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Особливості оцінювання в природничій освітній галузі НУШ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15.04.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Організація освітньої діяльності у процесі навчання оптики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21227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4" w:type="dxa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16.04.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</w:t>
            </w:r>
          </w:p>
        </w:tc>
        <w:tc>
          <w:tcPr>
            <w:tcW w:w="2609" w:type="dxa"/>
            <w:shd w:val="clear" w:color="auto" w:fill="auto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Реалізація вимог Державного стандарту базової середньої освіти та концепції НУШ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Федченко С.Г.</w:t>
            </w:r>
          </w:p>
        </w:tc>
      </w:tr>
      <w:tr w:rsidR="008C543A" w:rsidTr="008C543A">
        <w:tc>
          <w:tcPr>
            <w:tcW w:w="709" w:type="dxa"/>
          </w:tcPr>
          <w:p w:rsidR="008C543A" w:rsidRDefault="008C543A" w:rsidP="008C54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8C543A" w:rsidRDefault="008C543A" w:rsidP="008C54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20.04.</w:t>
            </w:r>
          </w:p>
          <w:p w:rsidR="008C543A" w:rsidRDefault="008C543A" w:rsidP="008C54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8C543A" w:rsidRDefault="008C543A" w:rsidP="008C54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8C543A" w:rsidRDefault="008C543A" w:rsidP="008C54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8C543A" w:rsidRDefault="008C543A" w:rsidP="008C54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Сучасні методики і технологій навчання магнітних явищ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C543A" w:rsidRDefault="008C543A" w:rsidP="008C54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543A" w:rsidRDefault="008C543A" w:rsidP="008C543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4" w:type="dxa"/>
            <w:vAlign w:val="center"/>
          </w:tcPr>
          <w:p w:rsidR="008C543A" w:rsidRDefault="008C543A" w:rsidP="008C543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8C543A" w:rsidRDefault="008C543A" w:rsidP="008C543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543A" w:rsidRDefault="008C543A" w:rsidP="008C543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Петракова</w:t>
            </w:r>
            <w:proofErr w:type="spellEnd"/>
            <w:r>
              <w:rPr>
                <w:sz w:val="22"/>
                <w:szCs w:val="22"/>
              </w:rPr>
              <w:t xml:space="preserve"> М.О.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21.04.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609" w:type="dxa"/>
            <w:shd w:val="clear" w:color="auto" w:fill="auto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Розвиток </w:t>
            </w:r>
            <w:proofErr w:type="spellStart"/>
            <w:r>
              <w:rPr>
                <w:sz w:val="22"/>
                <w:szCs w:val="22"/>
              </w:rPr>
              <w:t>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skills</w:t>
            </w:r>
            <w:proofErr w:type="spellEnd"/>
            <w:r>
              <w:rPr>
                <w:sz w:val="22"/>
                <w:szCs w:val="22"/>
              </w:rPr>
              <w:t xml:space="preserve"> засобами кооперативного навчання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21227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bookmarkStart w:id="1" w:name="_heading=h.m2y1sy40xzvu" w:colFirst="0" w:colLast="0"/>
            <w:bookmarkEnd w:id="1"/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22.04.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23.04.</w:t>
            </w:r>
          </w:p>
          <w:p w:rsidR="0021227B" w:rsidRDefault="00F56DA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609" w:type="dxa"/>
            <w:shd w:val="clear" w:color="auto" w:fill="auto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Особливості  впровадження інклюзивного навчання дітей з ООП в освітній процес з фізики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F56D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21227B" w:rsidTr="008C543A">
        <w:tc>
          <w:tcPr>
            <w:tcW w:w="709" w:type="dxa"/>
          </w:tcPr>
          <w:p w:rsidR="0021227B" w:rsidRDefault="002122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24.04.</w:t>
            </w:r>
          </w:p>
          <w:p w:rsidR="0021227B" w:rsidRDefault="00F56DA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793" w:type="dxa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21227B" w:rsidRDefault="00F56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Конференція з обміну досвідом.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227B" w:rsidRDefault="0021227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1227B" w:rsidRDefault="00F56DA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</w:t>
            </w:r>
          </w:p>
        </w:tc>
      </w:tr>
      <w:tr w:rsidR="0021227B" w:rsidTr="008C543A">
        <w:tc>
          <w:tcPr>
            <w:tcW w:w="4961" w:type="dxa"/>
            <w:gridSpan w:val="4"/>
            <w:vAlign w:val="center"/>
          </w:tcPr>
          <w:p w:rsidR="0021227B" w:rsidRDefault="00F56D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1" w:type="dxa"/>
            <w:vAlign w:val="center"/>
          </w:tcPr>
          <w:p w:rsidR="0021227B" w:rsidRDefault="0021227B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1227B" w:rsidRDefault="0021227B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044" w:type="dxa"/>
            <w:vAlign w:val="center"/>
          </w:tcPr>
          <w:p w:rsidR="0021227B" w:rsidRDefault="0021227B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21227B" w:rsidRDefault="00F56DA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859" w:type="dxa"/>
            <w:shd w:val="clear" w:color="auto" w:fill="auto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</w:tr>
      <w:tr w:rsidR="0021227B" w:rsidTr="008C543A">
        <w:tc>
          <w:tcPr>
            <w:tcW w:w="4961" w:type="dxa"/>
            <w:gridSpan w:val="4"/>
            <w:vAlign w:val="center"/>
          </w:tcPr>
          <w:p w:rsidR="0021227B" w:rsidRDefault="00F56D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1" w:type="dxa"/>
            <w:vAlign w:val="center"/>
          </w:tcPr>
          <w:p w:rsidR="0021227B" w:rsidRDefault="00F56DA0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275" w:type="dxa"/>
            <w:vAlign w:val="center"/>
          </w:tcPr>
          <w:p w:rsidR="0021227B" w:rsidRDefault="00F56DA0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044" w:type="dxa"/>
            <w:vAlign w:val="center"/>
          </w:tcPr>
          <w:p w:rsidR="0021227B" w:rsidRDefault="00F56DA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83" w:type="dxa"/>
            <w:vAlign w:val="center"/>
          </w:tcPr>
          <w:p w:rsidR="0021227B" w:rsidRDefault="00F56DA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859" w:type="dxa"/>
            <w:shd w:val="clear" w:color="auto" w:fill="auto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</w:tr>
      <w:tr w:rsidR="0021227B" w:rsidTr="008C543A">
        <w:tc>
          <w:tcPr>
            <w:tcW w:w="4961" w:type="dxa"/>
            <w:gridSpan w:val="4"/>
            <w:vAlign w:val="center"/>
          </w:tcPr>
          <w:p w:rsidR="0021227B" w:rsidRDefault="00F56D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4253" w:type="dxa"/>
            <w:gridSpan w:val="4"/>
            <w:vAlign w:val="center"/>
          </w:tcPr>
          <w:p w:rsidR="0021227B" w:rsidRDefault="00F56DA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859" w:type="dxa"/>
            <w:shd w:val="clear" w:color="auto" w:fill="auto"/>
          </w:tcPr>
          <w:p w:rsidR="0021227B" w:rsidRDefault="0021227B">
            <w:pPr>
              <w:jc w:val="left"/>
              <w:rPr>
                <w:sz w:val="22"/>
                <w:szCs w:val="22"/>
              </w:rPr>
            </w:pPr>
          </w:p>
        </w:tc>
      </w:tr>
    </w:tbl>
    <w:p w:rsidR="0021227B" w:rsidRDefault="0021227B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F66FE9" w:rsidRDefault="00F56DA0" w:rsidP="00422581">
      <w:pPr>
        <w:spacing w:line="312" w:lineRule="auto"/>
        <w:ind w:left="708"/>
        <w:rPr>
          <w:b/>
          <w:bCs/>
          <w:sz w:val="24"/>
          <w:szCs w:val="24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Світлана КАПЛУН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F66FE9" w:rsidRDefault="00F66FE9">
      <w:pPr>
        <w:ind w:left="1697" w:firstLine="1843"/>
        <w:rPr>
          <w:b/>
          <w:bCs/>
          <w:sz w:val="24"/>
          <w:szCs w:val="24"/>
        </w:rPr>
      </w:pPr>
    </w:p>
    <w:p w:rsidR="00F66FE9" w:rsidRDefault="00F66FE9">
      <w:pPr>
        <w:ind w:left="1697" w:firstLine="1843"/>
        <w:rPr>
          <w:b/>
          <w:bCs/>
          <w:sz w:val="24"/>
          <w:szCs w:val="24"/>
        </w:rPr>
      </w:pPr>
    </w:p>
    <w:p w:rsidR="0021227B" w:rsidRDefault="00F56DA0">
      <w:pPr>
        <w:ind w:left="1697" w:firstLine="184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21227B" w:rsidRDefault="0021227B">
      <w:pPr>
        <w:ind w:firstLine="1843"/>
        <w:jc w:val="center"/>
        <w:rPr>
          <w:b/>
          <w:bCs/>
        </w:rPr>
      </w:pPr>
    </w:p>
    <w:p w:rsidR="0021227B" w:rsidRDefault="0021227B">
      <w:pPr>
        <w:ind w:firstLine="708"/>
        <w:rPr>
          <w:sz w:val="18"/>
          <w:szCs w:val="18"/>
        </w:rPr>
      </w:pPr>
    </w:p>
    <w:p w:rsidR="0021227B" w:rsidRDefault="00F56DA0">
      <w:pPr>
        <w:numPr>
          <w:ilvl w:val="0"/>
          <w:numId w:val="2"/>
        </w:numPr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Василенко Юлія Миколаївна.,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21227B" w:rsidRDefault="00F56DA0">
      <w:pPr>
        <w:numPr>
          <w:ilvl w:val="0"/>
          <w:numId w:val="2"/>
        </w:numPr>
        <w:jc w:val="left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Вольянська</w:t>
      </w:r>
      <w:proofErr w:type="spellEnd"/>
      <w:r>
        <w:rPr>
          <w:color w:val="000000"/>
          <w:sz w:val="24"/>
          <w:szCs w:val="24"/>
        </w:rPr>
        <w:t xml:space="preserve"> Світлана Євгеніївна, професор кафедри сучасних методик навчання (секція природничо-математичних дисциплін),,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>., магістр управління, начальник Східного міжрегіонального управління Державної служби якості освіти </w:t>
      </w:r>
    </w:p>
    <w:p w:rsidR="0021227B" w:rsidRDefault="00F56DA0">
      <w:pPr>
        <w:numPr>
          <w:ilvl w:val="0"/>
          <w:numId w:val="2"/>
        </w:numPr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Григорович Олексій Владиславович, доцент кафедри сучасних методик навчання (секція природничо-математичних дисциплін), </w:t>
      </w:r>
      <w:proofErr w:type="spellStart"/>
      <w:r>
        <w:rPr>
          <w:color w:val="000000"/>
          <w:sz w:val="24"/>
          <w:szCs w:val="24"/>
        </w:rPr>
        <w:t>к.хім.н</w:t>
      </w:r>
      <w:proofErr w:type="spellEnd"/>
      <w:r>
        <w:rPr>
          <w:color w:val="000000"/>
          <w:sz w:val="24"/>
          <w:szCs w:val="24"/>
        </w:rPr>
        <w:t>., відмінник освіти України, тренер-педагог НУШ</w:t>
      </w:r>
    </w:p>
    <w:p w:rsidR="0021227B" w:rsidRDefault="00F56D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Каплун Світлана Вікторівна, професор кафедри сучасних методик навчання (секція природничо-математичних дисциплін),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>., доцент, відмінник освіти, тренер НУШ, супервізор</w:t>
      </w:r>
    </w:p>
    <w:p w:rsidR="0021227B" w:rsidRDefault="00F56D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Колісник Олена Валентинівна, старший викладач секції культури здоров'я, психологічної та інклюзивної освіти кафедри освітнього менеджменту та виховання, магістр педагогіки вищої школи, тренер з інклюзивної освіти, тренер НУШ, супервізор у сфері інклюзивного навчання</w:t>
      </w:r>
    </w:p>
    <w:p w:rsidR="0021227B" w:rsidRDefault="00F56D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Кравченко Зоя Іванівна, доцент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>кафедри сучасних методик навчання (секція природничо-математичних дисциплін) , к. пед. н., відмінник освіти, тренер НУШ, супервізор</w:t>
      </w:r>
    </w:p>
    <w:p w:rsidR="0021227B" w:rsidRDefault="00F56D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Петракова</w:t>
      </w:r>
      <w:proofErr w:type="spellEnd"/>
      <w:r>
        <w:rPr>
          <w:color w:val="000000"/>
          <w:sz w:val="24"/>
          <w:szCs w:val="24"/>
        </w:rPr>
        <w:t xml:space="preserve"> Марина Олександрівна, викладач кафедри сучасних методик навчання (секція природничо-математичних дисциплін), учитель КЗ «Харківський фізико- математичний науковий ліцей №27 Харківської міської ради,  спеціаліст вищої категорії, вчитель-методист, Заслужений учитель України, кавалер ордена Княгині Ольги ІІІ ступеня</w:t>
      </w:r>
    </w:p>
    <w:p w:rsidR="0021227B" w:rsidRDefault="00F56D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Федченко Світлана Геннадіївна, методист центру методичної та аналітичної роботи викладач кафедри сучасних методик навчання (секція природничо-математичних дисциплін), магістр педагогіки вищої школи</w:t>
      </w:r>
    </w:p>
    <w:p w:rsidR="0021227B" w:rsidRDefault="0021227B">
      <w:pPr>
        <w:ind w:firstLine="708"/>
        <w:rPr>
          <w:sz w:val="18"/>
          <w:szCs w:val="18"/>
        </w:rPr>
      </w:pPr>
    </w:p>
    <w:p w:rsidR="00F56DA0" w:rsidRDefault="00F56DA0">
      <w:pPr>
        <w:ind w:firstLine="708"/>
        <w:rPr>
          <w:sz w:val="18"/>
          <w:szCs w:val="18"/>
        </w:rPr>
      </w:pPr>
    </w:p>
    <w:p w:rsidR="0021227B" w:rsidRDefault="0021227B">
      <w:pPr>
        <w:ind w:firstLine="1843"/>
        <w:rPr>
          <w:sz w:val="22"/>
          <w:szCs w:val="22"/>
        </w:rPr>
      </w:pPr>
    </w:p>
    <w:p w:rsidR="0021227B" w:rsidRDefault="0021227B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1227B" w:rsidRDefault="0021227B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1227B" w:rsidRDefault="0021227B">
      <w:pPr>
        <w:spacing w:before="120" w:after="120"/>
        <w:jc w:val="left"/>
        <w:rPr>
          <w:b/>
          <w:bCs/>
          <w:sz w:val="26"/>
          <w:szCs w:val="26"/>
        </w:rPr>
      </w:pPr>
    </w:p>
    <w:p w:rsidR="0021227B" w:rsidRDefault="0021227B">
      <w:pPr>
        <w:spacing w:before="120" w:after="120"/>
        <w:jc w:val="left"/>
        <w:rPr>
          <w:sz w:val="22"/>
          <w:szCs w:val="22"/>
        </w:rPr>
      </w:pPr>
    </w:p>
    <w:sectPr w:rsidR="0021227B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42F907C2-3FC0-4C71-A1A6-EC82745CB5C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96E209C-3D77-48AA-BE1C-7F24D5E50B5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81F0E1D-6B17-4AAF-ABA1-DE89BAAA769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4C0B39E-269D-48DA-84B3-B58CC0C0C4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33100"/>
    <w:multiLevelType w:val="multilevel"/>
    <w:tmpl w:val="013A5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7F78E4"/>
    <w:multiLevelType w:val="multilevel"/>
    <w:tmpl w:val="09624E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27B"/>
    <w:rsid w:val="0021227B"/>
    <w:rsid w:val="00422581"/>
    <w:rsid w:val="008C543A"/>
    <w:rsid w:val="00F56DA0"/>
    <w:rsid w:val="00F6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CDD5C"/>
  <w15:docId w15:val="{2EA0E87F-7E02-41C8-811B-A6FC67AF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t2Gbl5mNpw8IHgXP351ssYe2hQ==">CgMxLjAyDmgubTJ5MXN5NDB4enZ1OAByITFvQlpxbnRTSG9zRkNxNFFLZ3ZJOUZaUXViSUtpZ1pVSQ==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2467</Words>
  <Characters>1407</Characters>
  <Application>Microsoft Office Word</Application>
  <DocSecurity>0</DocSecurity>
  <Lines>11</Lines>
  <Paragraphs>7</Paragraphs>
  <ScaleCrop>false</ScaleCrop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5</cp:revision>
  <dcterms:created xsi:type="dcterms:W3CDTF">2026-03-29T16:23:00Z</dcterms:created>
  <dcterms:modified xsi:type="dcterms:W3CDTF">2026-04-03T05:24:00Z</dcterms:modified>
</cp:coreProperties>
</file>