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69B" w:rsidRDefault="007104C2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9D569B" w:rsidRDefault="007104C2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9D569B" w:rsidRDefault="007104C2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9D569B" w:rsidRDefault="009D569B">
      <w:pPr>
        <w:ind w:left="6372"/>
        <w:jc w:val="center"/>
        <w:rPr>
          <w:sz w:val="24"/>
          <w:szCs w:val="24"/>
        </w:rPr>
      </w:pPr>
    </w:p>
    <w:p w:rsidR="009D569B" w:rsidRDefault="009D569B">
      <w:pPr>
        <w:jc w:val="center"/>
        <w:rPr>
          <w:b/>
          <w:bCs/>
          <w:sz w:val="24"/>
          <w:szCs w:val="24"/>
        </w:rPr>
      </w:pPr>
    </w:p>
    <w:p w:rsidR="009D569B" w:rsidRDefault="007104C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9D569B" w:rsidRDefault="007104C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математики</w:t>
      </w:r>
    </w:p>
    <w:p w:rsidR="009D569B" w:rsidRDefault="007104C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9D569B" w:rsidRDefault="009D569B">
      <w:pPr>
        <w:jc w:val="center"/>
        <w:rPr>
          <w:b/>
          <w:bCs/>
          <w:i/>
          <w:iCs/>
          <w:sz w:val="26"/>
          <w:szCs w:val="26"/>
        </w:rPr>
      </w:pPr>
    </w:p>
    <w:p w:rsidR="00A30694" w:rsidRPr="00A30694" w:rsidRDefault="00A30694" w:rsidP="00A3069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lang w:eastAsia="ru-RU"/>
        </w:rPr>
      </w:pPr>
      <w:r w:rsidRPr="00A30694">
        <w:rPr>
          <w:b/>
          <w:bCs/>
          <w:i/>
          <w:iCs/>
          <w:color w:val="000000"/>
          <w:lang w:eastAsia="ru-RU"/>
        </w:rPr>
        <w:t>«Методика та практика викладання математики»</w:t>
      </w:r>
    </w:p>
    <w:p w:rsidR="009D569B" w:rsidRDefault="009D569B">
      <w:pPr>
        <w:jc w:val="center"/>
        <w:rPr>
          <w:b/>
          <w:bCs/>
          <w:sz w:val="26"/>
          <w:szCs w:val="26"/>
        </w:rPr>
      </w:pPr>
    </w:p>
    <w:p w:rsidR="009D569B" w:rsidRDefault="007104C2">
      <w:pPr>
        <w:rPr>
          <w:sz w:val="24"/>
          <w:szCs w:val="24"/>
        </w:rPr>
      </w:pPr>
      <w:bookmarkStart w:id="0" w:name="_heading=h.d07qqhgp9863" w:colFirst="0" w:colLast="0"/>
      <w:bookmarkEnd w:id="0"/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</w:t>
      </w:r>
      <w:r w:rsidR="00A30694">
        <w:rPr>
          <w:sz w:val="24"/>
          <w:szCs w:val="24"/>
          <w:lang w:val="uk-UA"/>
        </w:rPr>
        <w:t>4</w:t>
      </w:r>
      <w:r>
        <w:rPr>
          <w:sz w:val="24"/>
          <w:szCs w:val="24"/>
        </w:rPr>
        <w:t>.0</w:t>
      </w:r>
      <w:r w:rsidR="00A30694">
        <w:rPr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– 2</w:t>
      </w:r>
      <w:r w:rsidR="00A30694">
        <w:rPr>
          <w:sz w:val="24"/>
          <w:szCs w:val="24"/>
          <w:lang w:val="uk-UA"/>
        </w:rPr>
        <w:t>7</w:t>
      </w:r>
      <w:r>
        <w:rPr>
          <w:sz w:val="24"/>
          <w:szCs w:val="24"/>
        </w:rPr>
        <w:t>.0</w:t>
      </w:r>
      <w:r w:rsidR="00A30694">
        <w:rPr>
          <w:sz w:val="24"/>
          <w:szCs w:val="24"/>
          <w:lang w:val="uk-UA"/>
        </w:rPr>
        <w:t>5</w:t>
      </w:r>
      <w:r>
        <w:rPr>
          <w:sz w:val="24"/>
          <w:szCs w:val="24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D569B" w:rsidRDefault="007104C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9D569B" w:rsidRDefault="009D569B">
      <w:pPr>
        <w:rPr>
          <w:b/>
          <w:bCs/>
          <w:sz w:val="24"/>
          <w:szCs w:val="24"/>
        </w:rPr>
      </w:pPr>
    </w:p>
    <w:tbl>
      <w:tblPr>
        <w:tblStyle w:val="a9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863"/>
        <w:gridCol w:w="883"/>
        <w:gridCol w:w="2259"/>
        <w:gridCol w:w="858"/>
        <w:gridCol w:w="1195"/>
        <w:gridCol w:w="1326"/>
        <w:gridCol w:w="1284"/>
        <w:gridCol w:w="1603"/>
      </w:tblGrid>
      <w:tr w:rsidR="009D569B">
        <w:trPr>
          <w:trHeight w:val="769"/>
        </w:trPr>
        <w:tc>
          <w:tcPr>
            <w:tcW w:w="514" w:type="dxa"/>
            <w:vMerge w:val="restart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63" w:type="dxa"/>
            <w:vMerge w:val="restart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3" w:type="dxa"/>
            <w:vMerge w:val="restart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259" w:type="dxa"/>
            <w:vMerge w:val="restart"/>
            <w:shd w:val="clear" w:color="auto" w:fill="auto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663" w:type="dxa"/>
            <w:gridSpan w:val="4"/>
            <w:shd w:val="clear" w:color="auto" w:fill="auto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9D569B">
        <w:tc>
          <w:tcPr>
            <w:tcW w:w="514" w:type="dxa"/>
            <w:vMerge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3" w:type="dxa"/>
            <w:vMerge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3" w:type="dxa"/>
            <w:vMerge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59" w:type="dxa"/>
            <w:vMerge/>
            <w:shd w:val="clear" w:color="auto" w:fill="auto"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326" w:type="dxa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284" w:type="dxa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603" w:type="dxa"/>
            <w:vMerge/>
            <w:shd w:val="clear" w:color="auto" w:fill="auto"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3" w:type="dxa"/>
          </w:tcPr>
          <w:p w:rsidR="009D569B" w:rsidRPr="003A4589" w:rsidRDefault="007104C2" w:rsidP="00A30694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A30694"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</w:t>
            </w:r>
            <w:r w:rsidR="00A30694">
              <w:rPr>
                <w:color w:val="000000"/>
                <w:sz w:val="22"/>
                <w:szCs w:val="22"/>
                <w:lang w:val="uk-UA"/>
              </w:rPr>
              <w:t>5</w:t>
            </w:r>
            <w:r w:rsidR="00AA00F3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9D569B" w:rsidRDefault="00AA00F3">
            <w:pPr>
              <w:rPr>
                <w:sz w:val="22"/>
                <w:szCs w:val="22"/>
              </w:rPr>
            </w:pPr>
            <w:r w:rsidRPr="00AA00F3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 . Вхідне діагностування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7104C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A30694" w:rsidTr="008D1AD8">
        <w:tc>
          <w:tcPr>
            <w:tcW w:w="514" w:type="dxa"/>
          </w:tcPr>
          <w:p w:rsidR="00A30694" w:rsidRPr="00A30694" w:rsidRDefault="00A30694" w:rsidP="00A3069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63" w:type="dxa"/>
          </w:tcPr>
          <w:p w:rsidR="00A30694" w:rsidRDefault="00A30694" w:rsidP="00A30694">
            <w:pPr>
              <w:rPr>
                <w:color w:val="000000"/>
                <w:sz w:val="22"/>
                <w:szCs w:val="22"/>
              </w:rPr>
            </w:pPr>
            <w:r w:rsidRPr="00A30694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A30694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A3069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A30694" w:rsidRPr="00C73AA5" w:rsidRDefault="00A30694" w:rsidP="00A30694">
            <w:pPr>
              <w:rPr>
                <w:sz w:val="22"/>
                <w:szCs w:val="22"/>
              </w:rPr>
            </w:pPr>
            <w:r w:rsidRPr="00CC6A12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000000"/>
            </w:tcBorders>
          </w:tcPr>
          <w:p w:rsidR="00A30694" w:rsidRDefault="00A30694" w:rsidP="00A3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Здоров’я: як безцінне надбання: ставлення, відповідальність, дії</w:t>
            </w:r>
          </w:p>
        </w:tc>
        <w:tc>
          <w:tcPr>
            <w:tcW w:w="858" w:type="dxa"/>
            <w:shd w:val="clear" w:color="auto" w:fill="auto"/>
          </w:tcPr>
          <w:p w:rsidR="00A30694" w:rsidRDefault="00A30694" w:rsidP="00A3069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30694" w:rsidRDefault="00A30694" w:rsidP="00A306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30694" w:rsidRPr="00ED49C6" w:rsidRDefault="00A30694" w:rsidP="00A3069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A30694" w:rsidRDefault="00A30694" w:rsidP="00A3069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30694" w:rsidRDefault="00A30694" w:rsidP="00A30694">
            <w:pPr>
              <w:jc w:val="left"/>
              <w:rPr>
                <w:sz w:val="22"/>
                <w:szCs w:val="22"/>
              </w:rPr>
            </w:pPr>
            <w:proofErr w:type="spellStart"/>
            <w:r w:rsidRPr="009A025D">
              <w:rPr>
                <w:sz w:val="22"/>
                <w:szCs w:val="22"/>
              </w:rPr>
              <w:t>Дронова</w:t>
            </w:r>
            <w:proofErr w:type="spellEnd"/>
            <w:r w:rsidRPr="009A025D">
              <w:rPr>
                <w:sz w:val="22"/>
                <w:szCs w:val="22"/>
              </w:rPr>
              <w:t xml:space="preserve"> В. М</w:t>
            </w:r>
          </w:p>
        </w:tc>
      </w:tr>
      <w:tr w:rsidR="00A30694">
        <w:tc>
          <w:tcPr>
            <w:tcW w:w="514" w:type="dxa"/>
          </w:tcPr>
          <w:p w:rsidR="00A30694" w:rsidRPr="00A30694" w:rsidRDefault="00A30694" w:rsidP="00A3069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863" w:type="dxa"/>
          </w:tcPr>
          <w:p w:rsidR="00A30694" w:rsidRDefault="00A30694" w:rsidP="00A30694">
            <w:pPr>
              <w:rPr>
                <w:color w:val="000000"/>
                <w:sz w:val="22"/>
                <w:szCs w:val="22"/>
              </w:rPr>
            </w:pPr>
            <w:r w:rsidRPr="00A30694">
              <w:rPr>
                <w:color w:val="000000"/>
                <w:sz w:val="22"/>
                <w:szCs w:val="22"/>
              </w:rPr>
              <w:t>0</w:t>
            </w:r>
            <w:r w:rsidRPr="00A30694">
              <w:rPr>
                <w:color w:val="000000"/>
                <w:sz w:val="22"/>
                <w:szCs w:val="22"/>
                <w:lang w:val="uk-UA"/>
              </w:rPr>
              <w:t>5</w:t>
            </w:r>
            <w:r w:rsidRPr="00A30694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A3069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30694" w:rsidRDefault="00A30694" w:rsidP="00A30694">
            <w:pPr>
              <w:rPr>
                <w:sz w:val="22"/>
                <w:szCs w:val="22"/>
              </w:rPr>
            </w:pPr>
            <w:r w:rsidRPr="003A4589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30694" w:rsidRDefault="00A30694" w:rsidP="00A30694">
            <w:pPr>
              <w:rPr>
                <w:sz w:val="22"/>
                <w:szCs w:val="22"/>
              </w:rPr>
            </w:pPr>
            <w:r w:rsidRPr="003A4589">
              <w:rPr>
                <w:sz w:val="22"/>
                <w:szCs w:val="22"/>
              </w:rPr>
              <w:t xml:space="preserve">Стратегії розвитку ключових </w:t>
            </w:r>
            <w:proofErr w:type="spellStart"/>
            <w:r w:rsidRPr="003A4589">
              <w:rPr>
                <w:sz w:val="22"/>
                <w:szCs w:val="22"/>
              </w:rPr>
              <w:t>компетентностей</w:t>
            </w:r>
            <w:proofErr w:type="spellEnd"/>
            <w:r w:rsidRPr="003A4589">
              <w:rPr>
                <w:sz w:val="22"/>
                <w:szCs w:val="22"/>
              </w:rPr>
              <w:t xml:space="preserve"> учнів в епоху змін</w:t>
            </w:r>
          </w:p>
        </w:tc>
        <w:tc>
          <w:tcPr>
            <w:tcW w:w="858" w:type="dxa"/>
            <w:shd w:val="clear" w:color="auto" w:fill="auto"/>
          </w:tcPr>
          <w:p w:rsidR="00A30694" w:rsidRDefault="00A30694" w:rsidP="00A3069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30694" w:rsidRDefault="00A30694" w:rsidP="00A306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30694" w:rsidRDefault="00A30694" w:rsidP="00A306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30694" w:rsidRDefault="00A30694" w:rsidP="00A3069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30694" w:rsidRDefault="00A30694" w:rsidP="00A3069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A30694">
        <w:tc>
          <w:tcPr>
            <w:tcW w:w="514" w:type="dxa"/>
          </w:tcPr>
          <w:p w:rsidR="00A30694" w:rsidRPr="00A30694" w:rsidRDefault="00A30694" w:rsidP="00A3069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863" w:type="dxa"/>
          </w:tcPr>
          <w:p w:rsidR="00A30694" w:rsidRDefault="00A30694" w:rsidP="00A30694">
            <w:pPr>
              <w:rPr>
                <w:color w:val="000000"/>
                <w:sz w:val="22"/>
                <w:szCs w:val="22"/>
              </w:rPr>
            </w:pPr>
            <w:r w:rsidRPr="00A30694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A30694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A3069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30694" w:rsidRPr="00AA00F3" w:rsidRDefault="00A30694" w:rsidP="00A30694">
            <w:pPr>
              <w:rPr>
                <w:sz w:val="22"/>
                <w:szCs w:val="22"/>
              </w:rPr>
            </w:pPr>
            <w:r w:rsidRPr="00A30694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30694" w:rsidRDefault="00A30694" w:rsidP="00A30694">
            <w:pPr>
              <w:rPr>
                <w:sz w:val="22"/>
                <w:szCs w:val="22"/>
              </w:rPr>
            </w:pPr>
            <w:r w:rsidRPr="00A30694">
              <w:rPr>
                <w:color w:val="000000"/>
                <w:sz w:val="22"/>
                <w:szCs w:val="22"/>
                <w:lang w:eastAsia="ru-RU"/>
              </w:rPr>
              <w:t xml:space="preserve">Розвиток </w:t>
            </w:r>
            <w:proofErr w:type="spellStart"/>
            <w:r w:rsidRPr="00A30694">
              <w:rPr>
                <w:color w:val="000000"/>
                <w:sz w:val="22"/>
                <w:szCs w:val="22"/>
                <w:lang w:eastAsia="ru-RU"/>
              </w:rPr>
              <w:t>soft</w:t>
            </w:r>
            <w:proofErr w:type="spellEnd"/>
            <w:r w:rsidRPr="00A30694">
              <w:rPr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A30694">
              <w:rPr>
                <w:color w:val="000000"/>
                <w:sz w:val="22"/>
                <w:szCs w:val="22"/>
                <w:lang w:eastAsia="ru-RU"/>
              </w:rPr>
              <w:t>skills</w:t>
            </w:r>
            <w:proofErr w:type="spellEnd"/>
            <w:r w:rsidRPr="00A30694">
              <w:rPr>
                <w:color w:val="000000"/>
                <w:sz w:val="22"/>
                <w:szCs w:val="22"/>
                <w:lang w:eastAsia="ru-RU"/>
              </w:rPr>
              <w:t xml:space="preserve"> засобами кооперативного навчання»    </w:t>
            </w:r>
          </w:p>
        </w:tc>
        <w:tc>
          <w:tcPr>
            <w:tcW w:w="858" w:type="dxa"/>
            <w:shd w:val="clear" w:color="auto" w:fill="auto"/>
          </w:tcPr>
          <w:p w:rsidR="00A30694" w:rsidRDefault="00A30694" w:rsidP="00A3069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30694" w:rsidRDefault="00A30694" w:rsidP="00A306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30694" w:rsidRPr="00ED49C6" w:rsidRDefault="00ED49C6" w:rsidP="00A3069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A30694" w:rsidRDefault="00A30694" w:rsidP="00A3069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30694" w:rsidRPr="00A30694" w:rsidRDefault="00A30694" w:rsidP="00A30694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Каплун С.В.</w:t>
            </w:r>
          </w:p>
        </w:tc>
      </w:tr>
      <w:tr w:rsidR="00A30694">
        <w:tc>
          <w:tcPr>
            <w:tcW w:w="514" w:type="dxa"/>
          </w:tcPr>
          <w:p w:rsidR="00A30694" w:rsidRPr="00A30694" w:rsidRDefault="00A30694" w:rsidP="00A3069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863" w:type="dxa"/>
          </w:tcPr>
          <w:p w:rsidR="00A30694" w:rsidRDefault="00A30694" w:rsidP="00A30694">
            <w:pPr>
              <w:rPr>
                <w:color w:val="000000"/>
                <w:sz w:val="22"/>
                <w:szCs w:val="22"/>
              </w:rPr>
            </w:pPr>
            <w:r w:rsidRPr="00A30694">
              <w:rPr>
                <w:color w:val="000000"/>
                <w:sz w:val="22"/>
                <w:szCs w:val="22"/>
              </w:rPr>
              <w:t>0</w:t>
            </w:r>
            <w:r w:rsidRPr="00A30694">
              <w:rPr>
                <w:color w:val="000000"/>
                <w:sz w:val="22"/>
                <w:szCs w:val="22"/>
                <w:lang w:val="uk-UA"/>
              </w:rPr>
              <w:t>6</w:t>
            </w:r>
            <w:r w:rsidRPr="00A30694">
              <w:rPr>
                <w:color w:val="000000"/>
                <w:sz w:val="22"/>
                <w:szCs w:val="22"/>
              </w:rPr>
              <w:t>.0</w:t>
            </w:r>
            <w:r w:rsidRPr="00A30694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A30694" w:rsidRPr="00AA00F3" w:rsidRDefault="00A30694" w:rsidP="00A30694">
            <w:pPr>
              <w:rPr>
                <w:sz w:val="22"/>
                <w:szCs w:val="22"/>
              </w:rPr>
            </w:pPr>
            <w:r w:rsidRPr="00A30694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A30694" w:rsidRDefault="00A30694" w:rsidP="00A30694">
            <w:pPr>
              <w:rPr>
                <w:sz w:val="22"/>
                <w:szCs w:val="22"/>
              </w:rPr>
            </w:pPr>
            <w:r w:rsidRPr="00A30694">
              <w:rPr>
                <w:color w:val="000000"/>
                <w:sz w:val="24"/>
                <w:szCs w:val="24"/>
              </w:rPr>
              <w:t>Формування дослідницьких умінь учнів в процесі навчання розв’язування планіметричних задач</w:t>
            </w:r>
          </w:p>
        </w:tc>
        <w:tc>
          <w:tcPr>
            <w:tcW w:w="858" w:type="dxa"/>
            <w:shd w:val="clear" w:color="auto" w:fill="auto"/>
          </w:tcPr>
          <w:p w:rsidR="00A30694" w:rsidRDefault="00A30694" w:rsidP="00A3069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30694" w:rsidRDefault="00A30694" w:rsidP="00A306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30694" w:rsidRDefault="00A30694" w:rsidP="00A306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30694" w:rsidRDefault="00A30694" w:rsidP="00A3069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30694" w:rsidRDefault="00A30694" w:rsidP="00A30694">
            <w:pPr>
              <w:jc w:val="left"/>
              <w:rPr>
                <w:sz w:val="22"/>
                <w:szCs w:val="22"/>
              </w:rPr>
            </w:pPr>
            <w:r w:rsidRPr="00A30694">
              <w:rPr>
                <w:sz w:val="22"/>
                <w:szCs w:val="22"/>
              </w:rPr>
              <w:t>Нелін Є.П</w:t>
            </w:r>
          </w:p>
        </w:tc>
      </w:tr>
      <w:tr w:rsidR="004C7FB6" w:rsidTr="002D75E1">
        <w:tc>
          <w:tcPr>
            <w:tcW w:w="514" w:type="dxa"/>
          </w:tcPr>
          <w:p w:rsidR="004C7FB6" w:rsidRDefault="004C7FB6" w:rsidP="004C7FB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863" w:type="dxa"/>
          </w:tcPr>
          <w:p w:rsidR="004C7FB6" w:rsidRPr="00A30694" w:rsidRDefault="004C7FB6" w:rsidP="004C7FB6">
            <w:pPr>
              <w:rPr>
                <w:color w:val="000000"/>
                <w:sz w:val="22"/>
                <w:szCs w:val="22"/>
              </w:rPr>
            </w:pPr>
            <w:r w:rsidRPr="004C7FB6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4C7FB6">
              <w:rPr>
                <w:color w:val="000000"/>
                <w:sz w:val="22"/>
                <w:szCs w:val="22"/>
              </w:rPr>
              <w:t>.0</w:t>
            </w:r>
            <w:r w:rsidRPr="004C7FB6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4C7FB6" w:rsidRPr="00A30694" w:rsidRDefault="004C7FB6" w:rsidP="004C7FB6">
            <w:pPr>
              <w:rPr>
                <w:sz w:val="22"/>
                <w:szCs w:val="22"/>
                <w:lang w:val="uk-UA"/>
              </w:rPr>
            </w:pPr>
            <w:r w:rsidRPr="004C7FB6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4C7FB6" w:rsidRDefault="004C7FB6" w:rsidP="004C7FB6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Створюємо якісний цифровий контент для уроку математики</w:t>
            </w:r>
          </w:p>
        </w:tc>
        <w:tc>
          <w:tcPr>
            <w:tcW w:w="858" w:type="dxa"/>
            <w:shd w:val="clear" w:color="auto" w:fill="auto"/>
          </w:tcPr>
          <w:p w:rsidR="004C7FB6" w:rsidRPr="00B90096" w:rsidRDefault="004C7FB6" w:rsidP="004C7FB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4C7FB6" w:rsidRPr="00B90096" w:rsidRDefault="004C7FB6" w:rsidP="004C7FB6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4C7FB6" w:rsidRPr="00ED49C6" w:rsidRDefault="00ED49C6" w:rsidP="004C7FB6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4C7FB6" w:rsidRDefault="004C7FB6" w:rsidP="004C7FB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4C7FB6" w:rsidRPr="00B90096" w:rsidRDefault="004C7FB6" w:rsidP="004C7FB6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 xml:space="preserve">Василенко Ю.М., </w:t>
            </w:r>
          </w:p>
          <w:p w:rsidR="004C7FB6" w:rsidRDefault="004C7FB6" w:rsidP="004C7FB6">
            <w:pPr>
              <w:jc w:val="left"/>
              <w:rPr>
                <w:sz w:val="22"/>
                <w:szCs w:val="22"/>
              </w:rPr>
            </w:pPr>
          </w:p>
        </w:tc>
      </w:tr>
      <w:tr w:rsidR="004C7FB6" w:rsidTr="00ED49C6">
        <w:tc>
          <w:tcPr>
            <w:tcW w:w="514" w:type="dxa"/>
          </w:tcPr>
          <w:p w:rsidR="004C7FB6" w:rsidRDefault="004C7FB6" w:rsidP="004C7FB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863" w:type="dxa"/>
          </w:tcPr>
          <w:p w:rsidR="004C7FB6" w:rsidRPr="00A30694" w:rsidRDefault="004C7FB6" w:rsidP="004C7FB6">
            <w:pPr>
              <w:rPr>
                <w:color w:val="000000"/>
                <w:sz w:val="22"/>
                <w:szCs w:val="22"/>
              </w:rPr>
            </w:pPr>
            <w:r w:rsidRPr="004C7FB6">
              <w:rPr>
                <w:color w:val="000000"/>
                <w:sz w:val="22"/>
                <w:szCs w:val="22"/>
              </w:rPr>
              <w:t>0</w:t>
            </w:r>
            <w:r w:rsidRPr="004C7FB6">
              <w:rPr>
                <w:color w:val="000000"/>
                <w:sz w:val="22"/>
                <w:szCs w:val="22"/>
                <w:lang w:val="uk-UA"/>
              </w:rPr>
              <w:t>7</w:t>
            </w:r>
            <w:r w:rsidRPr="004C7FB6">
              <w:rPr>
                <w:color w:val="000000"/>
                <w:sz w:val="22"/>
                <w:szCs w:val="22"/>
              </w:rPr>
              <w:t>.0</w:t>
            </w:r>
            <w:r w:rsidRPr="004C7FB6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4C7FB6" w:rsidRPr="00A30694" w:rsidRDefault="004C7FB6" w:rsidP="004C7FB6">
            <w:pPr>
              <w:rPr>
                <w:sz w:val="22"/>
                <w:szCs w:val="22"/>
                <w:lang w:val="uk-UA"/>
              </w:rPr>
            </w:pPr>
            <w:r w:rsidRPr="004C7FB6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tcBorders>
              <w:left w:val="single" w:sz="4" w:space="0" w:color="auto"/>
            </w:tcBorders>
          </w:tcPr>
          <w:p w:rsidR="004C7FB6" w:rsidRDefault="004C7FB6" w:rsidP="004C7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Структура сучасного уроку математики: від мети до реалізації</w:t>
            </w:r>
          </w:p>
        </w:tc>
        <w:tc>
          <w:tcPr>
            <w:tcW w:w="858" w:type="dxa"/>
            <w:shd w:val="clear" w:color="auto" w:fill="auto"/>
          </w:tcPr>
          <w:p w:rsidR="004C7FB6" w:rsidRDefault="004C7FB6" w:rsidP="004C7FB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4C7FB6" w:rsidRDefault="004C7FB6" w:rsidP="004C7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4C7FB6" w:rsidRPr="00A92B9E" w:rsidRDefault="004C7FB6" w:rsidP="004C7FB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84" w:type="dxa"/>
          </w:tcPr>
          <w:p w:rsidR="004C7FB6" w:rsidRDefault="004C7FB6" w:rsidP="004C7FB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4C7FB6" w:rsidRDefault="004C7FB6" w:rsidP="004C7FB6">
            <w:pPr>
              <w:jc w:val="left"/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Золотарьова І.О.,</w:t>
            </w:r>
          </w:p>
        </w:tc>
      </w:tr>
      <w:tr w:rsidR="000359C4" w:rsidTr="00ED49C6">
        <w:tc>
          <w:tcPr>
            <w:tcW w:w="514" w:type="dxa"/>
          </w:tcPr>
          <w:p w:rsidR="000359C4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863" w:type="dxa"/>
          </w:tcPr>
          <w:p w:rsidR="000359C4" w:rsidRPr="004C7FB6" w:rsidRDefault="000359C4" w:rsidP="000359C4">
            <w:pPr>
              <w:rPr>
                <w:color w:val="000000"/>
                <w:sz w:val="22"/>
                <w:szCs w:val="22"/>
              </w:rPr>
            </w:pPr>
            <w:r w:rsidRPr="004C7FB6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4C7FB6">
              <w:rPr>
                <w:color w:val="000000"/>
                <w:sz w:val="22"/>
                <w:szCs w:val="22"/>
              </w:rPr>
              <w:t>.0</w:t>
            </w:r>
            <w:r w:rsidRPr="004C7FB6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0359C4" w:rsidRPr="004C7FB6" w:rsidRDefault="000359C4" w:rsidP="000359C4">
            <w:pPr>
              <w:rPr>
                <w:sz w:val="22"/>
                <w:szCs w:val="22"/>
                <w:lang w:val="uk-UA"/>
              </w:rPr>
            </w:pPr>
            <w:r w:rsidRPr="000359C4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auto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 w:rsidRPr="000359C4">
              <w:rPr>
                <w:color w:val="000000"/>
                <w:sz w:val="22"/>
                <w:szCs w:val="22"/>
              </w:rPr>
              <w:t>Прикладна спрямованість інтегрованого курсу математики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Pr="00347197" w:rsidRDefault="00347197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359C4" w:rsidRPr="00ED49C6" w:rsidRDefault="00ED49C6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0359C4">
        <w:tc>
          <w:tcPr>
            <w:tcW w:w="514" w:type="dxa"/>
          </w:tcPr>
          <w:p w:rsidR="000359C4" w:rsidRPr="00A30694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Pr="00A30694">
              <w:rPr>
                <w:color w:val="000000"/>
                <w:sz w:val="22"/>
                <w:szCs w:val="22"/>
              </w:rPr>
              <w:t>.0</w:t>
            </w:r>
            <w:r w:rsidRPr="00A30694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Pr="00AA00F3" w:rsidRDefault="000359C4" w:rsidP="000359C4">
            <w:pPr>
              <w:rPr>
                <w:sz w:val="22"/>
                <w:szCs w:val="22"/>
              </w:rPr>
            </w:pPr>
            <w:r w:rsidRPr="00A30694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sz w:val="22"/>
                <w:szCs w:val="22"/>
              </w:rPr>
              <w:t>Пошук альтернативних шляхів  розв’язування геометричних задач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A30694">
              <w:rPr>
                <w:sz w:val="22"/>
                <w:szCs w:val="22"/>
              </w:rPr>
              <w:t>Нелін Є.П</w:t>
            </w:r>
          </w:p>
        </w:tc>
      </w:tr>
      <w:tr w:rsidR="000359C4">
        <w:tc>
          <w:tcPr>
            <w:tcW w:w="514" w:type="dxa"/>
          </w:tcPr>
          <w:p w:rsidR="000359C4" w:rsidRPr="00073FAA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10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11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Pr="00AA2815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18.30-20.00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8" w:type="dxa"/>
            <w:shd w:val="clear" w:color="auto" w:fill="auto"/>
          </w:tcPr>
          <w:p w:rsidR="000359C4" w:rsidRPr="00347197" w:rsidRDefault="00347197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Вольянська</w:t>
            </w:r>
            <w:proofErr w:type="spellEnd"/>
            <w:r>
              <w:rPr>
                <w:sz w:val="22"/>
                <w:szCs w:val="22"/>
              </w:rPr>
              <w:t xml:space="preserve"> С.Є.</w:t>
            </w:r>
          </w:p>
        </w:tc>
      </w:tr>
      <w:tr w:rsidR="000359C4">
        <w:tc>
          <w:tcPr>
            <w:tcW w:w="514" w:type="dxa"/>
          </w:tcPr>
          <w:p w:rsidR="000359C4" w:rsidRPr="00073FAA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11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Pr="00AA00F3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 xml:space="preserve">Використання елементів інтегрованого навчання на </w:t>
            </w:r>
            <w:proofErr w:type="spellStart"/>
            <w:r w:rsidRPr="007D1DB0">
              <w:rPr>
                <w:sz w:val="22"/>
                <w:szCs w:val="22"/>
              </w:rPr>
              <w:t>уроках</w:t>
            </w:r>
            <w:proofErr w:type="spellEnd"/>
            <w:r w:rsidRPr="007D1DB0">
              <w:rPr>
                <w:sz w:val="22"/>
                <w:szCs w:val="22"/>
              </w:rPr>
              <w:t xml:space="preserve"> математики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359C4" w:rsidRPr="00A92B9E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proofErr w:type="spellStart"/>
            <w:r w:rsidRPr="007D1DB0">
              <w:rPr>
                <w:sz w:val="22"/>
                <w:szCs w:val="22"/>
              </w:rPr>
              <w:t>Фурсова</w:t>
            </w:r>
            <w:proofErr w:type="spellEnd"/>
            <w:r w:rsidRPr="007D1DB0">
              <w:rPr>
                <w:sz w:val="22"/>
                <w:szCs w:val="22"/>
              </w:rPr>
              <w:t xml:space="preserve"> О.В</w:t>
            </w:r>
          </w:p>
        </w:tc>
      </w:tr>
      <w:tr w:rsidR="000359C4" w:rsidTr="000122E9">
        <w:tc>
          <w:tcPr>
            <w:tcW w:w="514" w:type="dxa"/>
          </w:tcPr>
          <w:p w:rsidR="000359C4" w:rsidRPr="00073FAA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Pr="00AA00F3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8" w:type="dxa"/>
            <w:shd w:val="clear" w:color="auto" w:fill="auto"/>
          </w:tcPr>
          <w:p w:rsidR="000359C4" w:rsidRPr="00CC6A12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359C4" w:rsidRPr="00B90096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359C4" w:rsidRPr="00A92B9E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Каплун С.В.,</w:t>
            </w:r>
          </w:p>
        </w:tc>
      </w:tr>
      <w:tr w:rsidR="000359C4" w:rsidTr="009C49C2">
        <w:tc>
          <w:tcPr>
            <w:tcW w:w="514" w:type="dxa"/>
          </w:tcPr>
          <w:p w:rsidR="000359C4" w:rsidRPr="00AD3A8B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13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8" w:type="dxa"/>
            <w:shd w:val="clear" w:color="auto" w:fill="auto"/>
          </w:tcPr>
          <w:p w:rsidR="000359C4" w:rsidRPr="00CC6A12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359C4" w:rsidRPr="00B90096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359C4" w:rsidRPr="00A92B9E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Каплун С.В.,</w:t>
            </w:r>
          </w:p>
        </w:tc>
      </w:tr>
      <w:tr w:rsidR="000359C4" w:rsidTr="00324844">
        <w:tc>
          <w:tcPr>
            <w:tcW w:w="514" w:type="dxa"/>
          </w:tcPr>
          <w:p w:rsidR="000359C4" w:rsidRPr="00AD3A8B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0359C4">
              <w:rPr>
                <w:sz w:val="22"/>
                <w:szCs w:val="22"/>
              </w:rPr>
              <w:t>Успішний кейс комунікації між учасниками освітнього процесу в умовах дистанційного навчання</w:t>
            </w:r>
          </w:p>
        </w:tc>
        <w:tc>
          <w:tcPr>
            <w:tcW w:w="858" w:type="dxa"/>
            <w:shd w:val="clear" w:color="auto" w:fill="auto"/>
          </w:tcPr>
          <w:p w:rsidR="000359C4" w:rsidRPr="00B90096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359C4" w:rsidRPr="00B90096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Pr="00B90096" w:rsidRDefault="000359C4" w:rsidP="000359C4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 xml:space="preserve">Василенко Ю.М., </w:t>
            </w:r>
          </w:p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</w:tr>
      <w:tr w:rsidR="000359C4" w:rsidTr="00ED49C6">
        <w:tc>
          <w:tcPr>
            <w:tcW w:w="514" w:type="dxa"/>
          </w:tcPr>
          <w:p w:rsidR="000359C4" w:rsidRPr="00AD3A8B" w:rsidRDefault="000359C4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14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tcBorders>
              <w:left w:val="single" w:sz="4" w:space="0" w:color="auto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Структура сучасного уроку математики: від мети до реалізації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359C4" w:rsidRPr="00A92B9E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Золотарьова І.О.,</w:t>
            </w:r>
          </w:p>
        </w:tc>
      </w:tr>
      <w:tr w:rsidR="000359C4">
        <w:tc>
          <w:tcPr>
            <w:tcW w:w="514" w:type="dxa"/>
          </w:tcPr>
          <w:p w:rsidR="000359C4" w:rsidRPr="00AD3A8B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ED49C6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073FAA">
              <w:rPr>
                <w:color w:val="000000"/>
                <w:sz w:val="24"/>
                <w:szCs w:val="24"/>
                <w:lang w:eastAsia="ru-RU"/>
              </w:rPr>
              <w:t>Особливості оцінювання в математичній освітній галузі НУШ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Default="00347197" w:rsidP="003471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0359C4" w:rsidTr="00E86935">
        <w:tc>
          <w:tcPr>
            <w:tcW w:w="514" w:type="dxa"/>
          </w:tcPr>
          <w:p w:rsidR="000359C4" w:rsidRPr="00AD3A8B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ED49C6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073FAA">
              <w:rPr>
                <w:color w:val="000000"/>
                <w:sz w:val="22"/>
                <w:szCs w:val="22"/>
                <w:lang w:val="uk-UA"/>
              </w:rPr>
              <w:t>15</w:t>
            </w:r>
            <w:r w:rsidRPr="00073FAA">
              <w:rPr>
                <w:color w:val="000000"/>
                <w:sz w:val="22"/>
                <w:szCs w:val="22"/>
              </w:rPr>
              <w:t>.0</w:t>
            </w:r>
            <w:r w:rsidRPr="00073FAA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E634A3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000000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Тестові технології як інструмент оцінювання: принципи складання та критерії якості завдань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359C4" w:rsidRPr="00ED49C6" w:rsidRDefault="00ED49C6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C73AA5">
              <w:rPr>
                <w:sz w:val="22"/>
                <w:szCs w:val="22"/>
              </w:rPr>
              <w:t>Григорович О. В</w:t>
            </w:r>
          </w:p>
        </w:tc>
      </w:tr>
      <w:tr w:rsidR="000359C4">
        <w:tc>
          <w:tcPr>
            <w:tcW w:w="514" w:type="dxa"/>
          </w:tcPr>
          <w:p w:rsidR="000359C4" w:rsidRPr="00AD3A8B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ED49C6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E634A3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E634A3">
              <w:rPr>
                <w:color w:val="000000"/>
                <w:sz w:val="22"/>
                <w:szCs w:val="22"/>
              </w:rPr>
              <w:t>.0</w:t>
            </w:r>
            <w:r w:rsidRPr="00E634A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E634A3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E634A3">
              <w:rPr>
                <w:sz w:val="22"/>
                <w:szCs w:val="22"/>
              </w:rPr>
              <w:t>Реалізація сучасних підходів під час розв’язування текстових задач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Pr="00347197" w:rsidRDefault="00347197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0359C4">
        <w:tc>
          <w:tcPr>
            <w:tcW w:w="514" w:type="dxa"/>
          </w:tcPr>
          <w:p w:rsidR="000359C4" w:rsidRPr="00AD3A8B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ED49C6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E634A3">
              <w:rPr>
                <w:color w:val="000000"/>
                <w:sz w:val="22"/>
                <w:szCs w:val="22"/>
                <w:lang w:val="uk-UA"/>
              </w:rPr>
              <w:t>18</w:t>
            </w:r>
            <w:r w:rsidRPr="00E634A3">
              <w:rPr>
                <w:color w:val="000000"/>
                <w:sz w:val="22"/>
                <w:szCs w:val="22"/>
              </w:rPr>
              <w:t>.0</w:t>
            </w:r>
            <w:r w:rsidRPr="00E634A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E634A3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0359C4" w:rsidRPr="009A025D" w:rsidRDefault="000359C4" w:rsidP="000359C4">
            <w:pPr>
              <w:rPr>
                <w:sz w:val="22"/>
                <w:szCs w:val="22"/>
              </w:rPr>
            </w:pPr>
            <w:r w:rsidRPr="00E634A3">
              <w:rPr>
                <w:sz w:val="22"/>
                <w:szCs w:val="22"/>
              </w:rPr>
              <w:t xml:space="preserve">Основні методи розв’язування рівнянь, </w:t>
            </w:r>
            <w:proofErr w:type="spellStart"/>
            <w:r w:rsidRPr="00E634A3">
              <w:rPr>
                <w:sz w:val="22"/>
                <w:szCs w:val="22"/>
              </w:rPr>
              <w:t>нерівностей</w:t>
            </w:r>
            <w:proofErr w:type="spellEnd"/>
            <w:r w:rsidRPr="00E634A3">
              <w:rPr>
                <w:sz w:val="22"/>
                <w:szCs w:val="22"/>
              </w:rPr>
              <w:t xml:space="preserve"> та їх систем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A30694">
              <w:rPr>
                <w:sz w:val="22"/>
                <w:szCs w:val="22"/>
              </w:rPr>
              <w:t>Нелін Є.П</w:t>
            </w:r>
          </w:p>
        </w:tc>
      </w:tr>
      <w:tr w:rsidR="000359C4" w:rsidTr="007808C5">
        <w:tc>
          <w:tcPr>
            <w:tcW w:w="514" w:type="dxa"/>
          </w:tcPr>
          <w:p w:rsidR="000359C4" w:rsidRDefault="00ED49C6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E634A3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 w:rsidRPr="00E634A3">
              <w:rPr>
                <w:color w:val="000000"/>
                <w:sz w:val="22"/>
                <w:szCs w:val="22"/>
              </w:rPr>
              <w:t>.0</w:t>
            </w:r>
            <w:r w:rsidRPr="00E634A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Pr="00AA00F3" w:rsidRDefault="000359C4" w:rsidP="000359C4">
            <w:pPr>
              <w:rPr>
                <w:sz w:val="22"/>
                <w:szCs w:val="22"/>
              </w:rPr>
            </w:pPr>
            <w:r w:rsidRPr="00E634A3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vAlign w:val="center"/>
          </w:tcPr>
          <w:p w:rsidR="000359C4" w:rsidRDefault="000359C4" w:rsidP="000359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.</w:t>
            </w:r>
            <w:r w:rsidRPr="00E634A3">
              <w:rPr>
                <w:sz w:val="22"/>
                <w:szCs w:val="22"/>
              </w:rPr>
              <w:t>Завдання з параметрами: швидко, доступно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Pr="00ED49C6" w:rsidRDefault="00ED49C6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A30694">
              <w:rPr>
                <w:sz w:val="22"/>
                <w:szCs w:val="22"/>
              </w:rPr>
              <w:t>Нелін Є.П</w:t>
            </w:r>
          </w:p>
        </w:tc>
      </w:tr>
      <w:tr w:rsidR="000359C4" w:rsidTr="00601D79">
        <w:tc>
          <w:tcPr>
            <w:tcW w:w="514" w:type="dxa"/>
          </w:tcPr>
          <w:p w:rsidR="000359C4" w:rsidRPr="00AD3A8B" w:rsidRDefault="00ED49C6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E634A3">
              <w:rPr>
                <w:color w:val="000000"/>
                <w:sz w:val="22"/>
                <w:szCs w:val="22"/>
              </w:rPr>
              <w:t>.0</w:t>
            </w:r>
            <w:r w:rsidRPr="00E634A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000000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Формування екологічної грамотності шляхом розвитку наскрізних умінь.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proofErr w:type="spellStart"/>
            <w:r w:rsidRPr="00B90096">
              <w:rPr>
                <w:sz w:val="22"/>
                <w:szCs w:val="22"/>
              </w:rPr>
              <w:t>Дронова</w:t>
            </w:r>
            <w:proofErr w:type="spellEnd"/>
            <w:r w:rsidRPr="00B90096">
              <w:rPr>
                <w:sz w:val="22"/>
                <w:szCs w:val="22"/>
              </w:rPr>
              <w:t xml:space="preserve"> В. М</w:t>
            </w:r>
          </w:p>
        </w:tc>
      </w:tr>
      <w:tr w:rsidR="000359C4" w:rsidTr="007F1C1A">
        <w:tc>
          <w:tcPr>
            <w:tcW w:w="514" w:type="dxa"/>
          </w:tcPr>
          <w:p w:rsidR="000359C4" w:rsidRPr="00AD3A8B" w:rsidRDefault="00ED49C6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22</w:t>
            </w:r>
          </w:p>
        </w:tc>
        <w:tc>
          <w:tcPr>
            <w:tcW w:w="863" w:type="dxa"/>
          </w:tcPr>
          <w:p w:rsidR="000359C4" w:rsidRDefault="000359C4" w:rsidP="000359C4">
            <w:pPr>
              <w:rPr>
                <w:color w:val="000000"/>
                <w:sz w:val="22"/>
                <w:szCs w:val="22"/>
              </w:rPr>
            </w:pPr>
            <w:r w:rsidRPr="00B11253">
              <w:rPr>
                <w:color w:val="000000"/>
                <w:sz w:val="22"/>
                <w:szCs w:val="22"/>
                <w:lang w:val="uk-UA"/>
              </w:rPr>
              <w:t>20</w:t>
            </w:r>
            <w:r w:rsidRPr="00B11253">
              <w:rPr>
                <w:color w:val="000000"/>
                <w:sz w:val="22"/>
                <w:szCs w:val="22"/>
              </w:rPr>
              <w:t>.0</w:t>
            </w:r>
            <w:r w:rsidRPr="00B1125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0359C4" w:rsidRPr="00500714" w:rsidRDefault="000359C4" w:rsidP="000359C4">
            <w:pPr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000000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 w:rsidRPr="00B11253">
              <w:rPr>
                <w:color w:val="000000"/>
                <w:sz w:val="24"/>
                <w:szCs w:val="24"/>
              </w:rPr>
              <w:t xml:space="preserve">Використання сучасних </w:t>
            </w:r>
            <w:proofErr w:type="spellStart"/>
            <w:r w:rsidRPr="00B11253">
              <w:rPr>
                <w:color w:val="000000"/>
                <w:sz w:val="24"/>
                <w:szCs w:val="24"/>
              </w:rPr>
              <w:t>методик</w:t>
            </w:r>
            <w:proofErr w:type="spellEnd"/>
            <w:r w:rsidRPr="00B11253">
              <w:rPr>
                <w:color w:val="000000"/>
                <w:sz w:val="24"/>
                <w:szCs w:val="24"/>
              </w:rPr>
              <w:t xml:space="preserve"> навчання в процесі формування математичних понять</w:t>
            </w:r>
          </w:p>
        </w:tc>
        <w:tc>
          <w:tcPr>
            <w:tcW w:w="858" w:type="dxa"/>
            <w:shd w:val="clear" w:color="auto" w:fill="auto"/>
          </w:tcPr>
          <w:p w:rsidR="000359C4" w:rsidRPr="00B11253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359C4" w:rsidRPr="00B11253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</w:rPr>
              <w:t>Кравченко З.І.</w:t>
            </w:r>
          </w:p>
        </w:tc>
      </w:tr>
      <w:tr w:rsidR="000359C4" w:rsidTr="00C85C98">
        <w:tc>
          <w:tcPr>
            <w:tcW w:w="514" w:type="dxa"/>
          </w:tcPr>
          <w:p w:rsidR="000359C4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ED49C6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B11253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 w:rsidRPr="00B11253">
              <w:rPr>
                <w:color w:val="000000"/>
                <w:sz w:val="22"/>
                <w:szCs w:val="22"/>
              </w:rPr>
              <w:t>.0</w:t>
            </w:r>
            <w:r w:rsidRPr="00B1125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0359C4" w:rsidRPr="00C73AA5" w:rsidRDefault="000359C4" w:rsidP="000359C4">
            <w:pPr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Математика очима хіміка: від пропорцій до складних обчислень</w:t>
            </w:r>
          </w:p>
        </w:tc>
        <w:tc>
          <w:tcPr>
            <w:tcW w:w="858" w:type="dxa"/>
            <w:shd w:val="clear" w:color="auto" w:fill="auto"/>
          </w:tcPr>
          <w:p w:rsidR="000359C4" w:rsidRPr="00B90096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359C4" w:rsidRPr="00B90096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Григорович О. В</w:t>
            </w:r>
          </w:p>
        </w:tc>
      </w:tr>
      <w:tr w:rsidR="000359C4" w:rsidTr="00040EFD">
        <w:tc>
          <w:tcPr>
            <w:tcW w:w="514" w:type="dxa"/>
          </w:tcPr>
          <w:p w:rsidR="000359C4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ED49C6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B11253">
              <w:rPr>
                <w:color w:val="000000"/>
                <w:sz w:val="22"/>
                <w:szCs w:val="22"/>
                <w:lang w:val="uk-UA"/>
              </w:rPr>
              <w:t>21</w:t>
            </w:r>
            <w:r w:rsidRPr="00B11253">
              <w:rPr>
                <w:color w:val="000000"/>
                <w:sz w:val="22"/>
                <w:szCs w:val="22"/>
              </w:rPr>
              <w:t>.0</w:t>
            </w:r>
            <w:r w:rsidRPr="00B1125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0359C4" w:rsidRPr="00C73AA5" w:rsidRDefault="000359C4" w:rsidP="000359C4">
            <w:pPr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207ADD">
              <w:rPr>
                <w:sz w:val="22"/>
                <w:szCs w:val="22"/>
              </w:rPr>
              <w:t xml:space="preserve">Методика навчання учнів нестандартним </w:t>
            </w:r>
            <w:r w:rsidRPr="00207ADD">
              <w:rPr>
                <w:sz w:val="22"/>
                <w:szCs w:val="22"/>
                <w:lang w:val="uk-UA"/>
              </w:rPr>
              <w:t xml:space="preserve">прийомам </w:t>
            </w:r>
            <w:r w:rsidRPr="00207ADD">
              <w:rPr>
                <w:sz w:val="22"/>
                <w:szCs w:val="22"/>
              </w:rPr>
              <w:t>розв’язування геометричних задач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Золотарьова І.О.,</w:t>
            </w:r>
          </w:p>
        </w:tc>
      </w:tr>
      <w:tr w:rsidR="000359C4" w:rsidTr="00971DEC">
        <w:tc>
          <w:tcPr>
            <w:tcW w:w="514" w:type="dxa"/>
          </w:tcPr>
          <w:p w:rsidR="000359C4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ED49C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B11253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B11253">
              <w:rPr>
                <w:color w:val="000000"/>
                <w:sz w:val="22"/>
                <w:szCs w:val="22"/>
              </w:rPr>
              <w:t>.0</w:t>
            </w:r>
            <w:r w:rsidRPr="00B1125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0359C4" w:rsidRPr="00C73AA5" w:rsidRDefault="000359C4" w:rsidP="000359C4">
            <w:pPr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000000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 w:rsidRPr="00B11253">
              <w:rPr>
                <w:color w:val="000000"/>
                <w:sz w:val="24"/>
                <w:szCs w:val="24"/>
              </w:rPr>
              <w:t>Математичні ризики в процесі розв’язування задач та можливість їх врахування</w:t>
            </w:r>
          </w:p>
        </w:tc>
        <w:tc>
          <w:tcPr>
            <w:tcW w:w="858" w:type="dxa"/>
            <w:shd w:val="clear" w:color="auto" w:fill="auto"/>
          </w:tcPr>
          <w:p w:rsidR="000359C4" w:rsidRPr="00B11253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359C4" w:rsidRPr="00B11253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</w:rPr>
              <w:t>Кравченко З.І.</w:t>
            </w:r>
          </w:p>
        </w:tc>
      </w:tr>
      <w:tr w:rsidR="000359C4" w:rsidTr="00971DEC">
        <w:tc>
          <w:tcPr>
            <w:tcW w:w="514" w:type="dxa"/>
          </w:tcPr>
          <w:p w:rsidR="000359C4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ED49C6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B11253">
              <w:rPr>
                <w:color w:val="000000"/>
                <w:sz w:val="22"/>
                <w:szCs w:val="22"/>
                <w:lang w:val="uk-UA"/>
              </w:rPr>
              <w:t>22</w:t>
            </w:r>
            <w:r w:rsidRPr="00B11253">
              <w:rPr>
                <w:color w:val="000000"/>
                <w:sz w:val="22"/>
                <w:szCs w:val="22"/>
              </w:rPr>
              <w:t>.0</w:t>
            </w:r>
            <w:r w:rsidRPr="00B1125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0359C4" w:rsidRPr="00C73AA5" w:rsidRDefault="000359C4" w:rsidP="000359C4">
            <w:pPr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000000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 w:rsidRPr="00B11253">
              <w:rPr>
                <w:color w:val="000000"/>
                <w:sz w:val="24"/>
                <w:szCs w:val="24"/>
              </w:rPr>
              <w:t>Дослідницькі завдання з параметром (базова школа)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Pr="00ED49C6" w:rsidRDefault="00ED49C6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359C4" w:rsidRPr="00A92B9E" w:rsidRDefault="00ED49C6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Нелін Є.П</w:t>
            </w:r>
          </w:p>
        </w:tc>
      </w:tr>
      <w:tr w:rsidR="000359C4" w:rsidTr="00665265">
        <w:tc>
          <w:tcPr>
            <w:tcW w:w="514" w:type="dxa"/>
          </w:tcPr>
          <w:p w:rsidR="000359C4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ED49C6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B11253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B11253">
              <w:rPr>
                <w:color w:val="000000"/>
                <w:sz w:val="22"/>
                <w:szCs w:val="22"/>
              </w:rPr>
              <w:t>.0</w:t>
            </w:r>
            <w:r w:rsidRPr="00B11253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tcBorders>
              <w:left w:val="single" w:sz="6" w:space="0" w:color="000000"/>
            </w:tcBorders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Реалізація технологій STEM-навчання під час вивчення математики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proofErr w:type="spellStart"/>
            <w:r w:rsidRPr="007D1DB0">
              <w:rPr>
                <w:sz w:val="22"/>
                <w:szCs w:val="22"/>
              </w:rPr>
              <w:t>Фурсова</w:t>
            </w:r>
            <w:proofErr w:type="spellEnd"/>
            <w:r w:rsidRPr="007D1DB0">
              <w:rPr>
                <w:sz w:val="22"/>
                <w:szCs w:val="22"/>
              </w:rPr>
              <w:t xml:space="preserve"> О.В</w:t>
            </w:r>
          </w:p>
        </w:tc>
      </w:tr>
      <w:tr w:rsidR="000359C4" w:rsidTr="00F43107">
        <w:tc>
          <w:tcPr>
            <w:tcW w:w="514" w:type="dxa"/>
          </w:tcPr>
          <w:p w:rsidR="000359C4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ED49C6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4C7FB6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4C7FB6">
              <w:rPr>
                <w:color w:val="000000"/>
                <w:sz w:val="22"/>
                <w:szCs w:val="22"/>
              </w:rPr>
              <w:t>.0</w:t>
            </w:r>
            <w:r w:rsidRPr="004C7FB6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0359C4" w:rsidRPr="00C73AA5" w:rsidRDefault="000359C4" w:rsidP="000359C4">
            <w:pPr>
              <w:rPr>
                <w:sz w:val="22"/>
                <w:szCs w:val="22"/>
              </w:rPr>
            </w:pPr>
            <w:r w:rsidRPr="004C7FB6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Особливості  впровадження інклюзивного навчання дітей з ООП у процесі навчання математики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Pr="009A025D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Pr="00912EDA" w:rsidRDefault="000359C4" w:rsidP="000359C4">
            <w:pPr>
              <w:jc w:val="left"/>
              <w:rPr>
                <w:sz w:val="22"/>
                <w:szCs w:val="22"/>
                <w:lang w:val="uk-UA"/>
              </w:rPr>
            </w:pPr>
            <w:r w:rsidRPr="009A025D">
              <w:rPr>
                <w:sz w:val="22"/>
                <w:szCs w:val="22"/>
              </w:rPr>
              <w:t>Колісник О.</w:t>
            </w:r>
            <w:r>
              <w:rPr>
                <w:sz w:val="22"/>
                <w:szCs w:val="22"/>
                <w:lang w:val="uk-UA"/>
              </w:rPr>
              <w:t>В</w:t>
            </w:r>
          </w:p>
        </w:tc>
      </w:tr>
      <w:tr w:rsidR="000359C4" w:rsidTr="00971DEC">
        <w:tc>
          <w:tcPr>
            <w:tcW w:w="514" w:type="dxa"/>
          </w:tcPr>
          <w:p w:rsidR="000359C4" w:rsidRDefault="000359C4" w:rsidP="00ED49C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ED49C6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4C7FB6">
              <w:rPr>
                <w:color w:val="000000"/>
                <w:sz w:val="22"/>
                <w:szCs w:val="22"/>
                <w:lang w:val="uk-UA"/>
              </w:rPr>
              <w:t>26</w:t>
            </w:r>
            <w:r w:rsidRPr="004C7FB6">
              <w:rPr>
                <w:color w:val="000000"/>
                <w:sz w:val="22"/>
                <w:szCs w:val="22"/>
              </w:rPr>
              <w:t>.0</w:t>
            </w:r>
            <w:r w:rsidRPr="004C7FB6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0359C4" w:rsidRPr="00C73AA5" w:rsidRDefault="000359C4" w:rsidP="000359C4">
            <w:pPr>
              <w:rPr>
                <w:sz w:val="22"/>
                <w:szCs w:val="22"/>
              </w:rPr>
            </w:pPr>
            <w:r w:rsidRPr="004C7FB6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000000"/>
            </w:tcBorders>
          </w:tcPr>
          <w:p w:rsidR="000359C4" w:rsidRDefault="000359C4" w:rsidP="00035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 w:rsidRPr="004C7FB6">
              <w:rPr>
                <w:color w:val="000000"/>
                <w:sz w:val="24"/>
                <w:szCs w:val="24"/>
              </w:rPr>
              <w:t>Сертифікація вчителів математики: особливості, стратегії підготовки</w:t>
            </w:r>
          </w:p>
        </w:tc>
        <w:tc>
          <w:tcPr>
            <w:tcW w:w="858" w:type="dxa"/>
            <w:shd w:val="clear" w:color="auto" w:fill="auto"/>
          </w:tcPr>
          <w:p w:rsidR="000359C4" w:rsidRPr="00B11253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359C4" w:rsidRPr="00B11253" w:rsidRDefault="000359C4" w:rsidP="000359C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 w:rsidRPr="00B11253">
              <w:rPr>
                <w:sz w:val="22"/>
                <w:szCs w:val="22"/>
              </w:rPr>
              <w:t>Кравченко З.І.</w:t>
            </w:r>
          </w:p>
        </w:tc>
      </w:tr>
      <w:tr w:rsidR="000359C4" w:rsidTr="000B18E5">
        <w:tc>
          <w:tcPr>
            <w:tcW w:w="514" w:type="dxa"/>
          </w:tcPr>
          <w:p w:rsidR="000359C4" w:rsidRDefault="00ED49C6" w:rsidP="000359C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863" w:type="dxa"/>
          </w:tcPr>
          <w:p w:rsidR="000359C4" w:rsidRPr="00AD3A8B" w:rsidRDefault="000359C4" w:rsidP="000359C4">
            <w:pPr>
              <w:rPr>
                <w:color w:val="000000"/>
                <w:sz w:val="22"/>
                <w:szCs w:val="22"/>
              </w:rPr>
            </w:pPr>
            <w:r w:rsidRPr="004C7FB6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4C7FB6">
              <w:rPr>
                <w:color w:val="000000"/>
                <w:sz w:val="22"/>
                <w:szCs w:val="22"/>
              </w:rPr>
              <w:t>.0</w:t>
            </w:r>
            <w:r w:rsidRPr="004C7FB6">
              <w:rPr>
                <w:color w:val="000000"/>
                <w:sz w:val="22"/>
                <w:szCs w:val="22"/>
                <w:lang w:val="uk-UA"/>
              </w:rPr>
              <w:t>5.2026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0359C4" w:rsidRDefault="000359C4" w:rsidP="000359C4">
            <w:pPr>
              <w:rPr>
                <w:sz w:val="22"/>
                <w:szCs w:val="22"/>
              </w:rPr>
            </w:pPr>
            <w:r w:rsidRPr="006B7ED9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0359C4" w:rsidRDefault="000359C4" w:rsidP="000359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досвідом.</w:t>
            </w:r>
          </w:p>
        </w:tc>
        <w:tc>
          <w:tcPr>
            <w:tcW w:w="858" w:type="dxa"/>
            <w:shd w:val="clear" w:color="auto" w:fill="auto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0359C4" w:rsidRDefault="000359C4" w:rsidP="00035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0359C4">
        <w:tc>
          <w:tcPr>
            <w:tcW w:w="4519" w:type="dxa"/>
            <w:gridSpan w:val="4"/>
            <w:vAlign w:val="center"/>
          </w:tcPr>
          <w:p w:rsidR="000359C4" w:rsidRDefault="000359C4" w:rsidP="000359C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8" w:type="dxa"/>
            <w:vAlign w:val="center"/>
          </w:tcPr>
          <w:p w:rsidR="000359C4" w:rsidRDefault="000359C4" w:rsidP="000359C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95" w:type="dxa"/>
            <w:vAlign w:val="center"/>
          </w:tcPr>
          <w:p w:rsidR="000359C4" w:rsidRDefault="000359C4" w:rsidP="000359C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26" w:type="dxa"/>
            <w:vAlign w:val="center"/>
          </w:tcPr>
          <w:p w:rsidR="000359C4" w:rsidRDefault="000359C4" w:rsidP="000359C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0359C4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</w:tr>
      <w:tr w:rsidR="000359C4">
        <w:tc>
          <w:tcPr>
            <w:tcW w:w="4519" w:type="dxa"/>
            <w:gridSpan w:val="4"/>
            <w:vAlign w:val="center"/>
          </w:tcPr>
          <w:p w:rsidR="000359C4" w:rsidRDefault="000359C4" w:rsidP="000359C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8" w:type="dxa"/>
            <w:vAlign w:val="center"/>
          </w:tcPr>
          <w:p w:rsidR="000359C4" w:rsidRPr="00A92B9E" w:rsidRDefault="000359C4" w:rsidP="000359C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92B9E">
              <w:rPr>
                <w:b/>
                <w:sz w:val="22"/>
                <w:szCs w:val="22"/>
                <w:lang w:val="uk-UA"/>
              </w:rPr>
              <w:t>2</w:t>
            </w:r>
            <w:r w:rsidR="00ED49C6">
              <w:rPr>
                <w:b/>
                <w:sz w:val="22"/>
                <w:szCs w:val="22"/>
                <w:lang w:val="uk-UA"/>
              </w:rPr>
              <w:t>3</w:t>
            </w:r>
          </w:p>
        </w:tc>
        <w:tc>
          <w:tcPr>
            <w:tcW w:w="1195" w:type="dxa"/>
            <w:vAlign w:val="center"/>
          </w:tcPr>
          <w:p w:rsidR="000359C4" w:rsidRPr="00A92B9E" w:rsidRDefault="000359C4" w:rsidP="00ED49C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92B9E">
              <w:rPr>
                <w:b/>
                <w:sz w:val="22"/>
                <w:szCs w:val="22"/>
                <w:lang w:val="uk-UA"/>
              </w:rPr>
              <w:t>3</w:t>
            </w:r>
            <w:r w:rsidR="00ED49C6">
              <w:rPr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1326" w:type="dxa"/>
            <w:vAlign w:val="center"/>
          </w:tcPr>
          <w:p w:rsidR="000359C4" w:rsidRPr="00A92B9E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A92B9E">
              <w:rPr>
                <w:b/>
                <w:bCs/>
                <w:sz w:val="22"/>
                <w:szCs w:val="22"/>
                <w:lang w:val="uk-UA"/>
              </w:rPr>
              <w:t>13</w:t>
            </w:r>
          </w:p>
        </w:tc>
        <w:tc>
          <w:tcPr>
            <w:tcW w:w="1284" w:type="dxa"/>
            <w:vAlign w:val="center"/>
          </w:tcPr>
          <w:p w:rsidR="000359C4" w:rsidRPr="00A92B9E" w:rsidRDefault="000359C4" w:rsidP="000359C4">
            <w:pPr>
              <w:jc w:val="center"/>
              <w:rPr>
                <w:b/>
                <w:bCs/>
                <w:sz w:val="22"/>
                <w:szCs w:val="22"/>
              </w:rPr>
            </w:pPr>
            <w:r w:rsidRPr="00A92B9E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</w:tr>
      <w:tr w:rsidR="000359C4">
        <w:tc>
          <w:tcPr>
            <w:tcW w:w="4519" w:type="dxa"/>
            <w:gridSpan w:val="4"/>
            <w:vAlign w:val="center"/>
          </w:tcPr>
          <w:p w:rsidR="000359C4" w:rsidRDefault="000359C4" w:rsidP="000359C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663" w:type="dxa"/>
            <w:gridSpan w:val="4"/>
            <w:vAlign w:val="center"/>
          </w:tcPr>
          <w:p w:rsidR="000359C4" w:rsidRPr="00A92B9E" w:rsidRDefault="000359C4" w:rsidP="000359C4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75</w:t>
            </w:r>
          </w:p>
        </w:tc>
        <w:tc>
          <w:tcPr>
            <w:tcW w:w="1603" w:type="dxa"/>
            <w:shd w:val="clear" w:color="auto" w:fill="auto"/>
          </w:tcPr>
          <w:p w:rsidR="000359C4" w:rsidRDefault="000359C4" w:rsidP="000359C4">
            <w:pPr>
              <w:jc w:val="left"/>
              <w:rPr>
                <w:sz w:val="22"/>
                <w:szCs w:val="22"/>
              </w:rPr>
            </w:pPr>
          </w:p>
        </w:tc>
      </w:tr>
    </w:tbl>
    <w:p w:rsidR="009D569B" w:rsidRDefault="009D569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9D569B" w:rsidRDefault="007104C2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  <w:t xml:space="preserve">                                                        Зоя КРАВЧЕНКО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9D569B" w:rsidRDefault="009D569B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035CFD" w:rsidRDefault="00035CFD">
      <w:pPr>
        <w:ind w:firstLine="1843"/>
        <w:rPr>
          <w:sz w:val="22"/>
          <w:szCs w:val="22"/>
        </w:rPr>
      </w:pPr>
    </w:p>
    <w:p w:rsidR="009D569B" w:rsidRDefault="009D569B">
      <w:pPr>
        <w:spacing w:after="200" w:line="276" w:lineRule="auto"/>
        <w:rPr>
          <w:b/>
          <w:bCs/>
          <w:sz w:val="24"/>
          <w:szCs w:val="24"/>
        </w:rPr>
      </w:pPr>
    </w:p>
    <w:p w:rsidR="007104C2" w:rsidRPr="007104C2" w:rsidRDefault="007104C2" w:rsidP="00035CFD">
      <w:pPr>
        <w:spacing w:before="120" w:after="120"/>
        <w:jc w:val="center"/>
        <w:rPr>
          <w:b/>
          <w:sz w:val="22"/>
          <w:szCs w:val="22"/>
          <w:lang w:val="uk-UA"/>
        </w:rPr>
      </w:pPr>
      <w:r w:rsidRPr="007104C2">
        <w:rPr>
          <w:b/>
          <w:sz w:val="22"/>
          <w:szCs w:val="22"/>
          <w:lang w:val="uk-UA"/>
        </w:rPr>
        <w:lastRenderedPageBreak/>
        <w:t>Від</w:t>
      </w:r>
      <w:bookmarkStart w:id="1" w:name="_GoBack"/>
      <w:bookmarkEnd w:id="1"/>
      <w:r w:rsidRPr="007104C2">
        <w:rPr>
          <w:b/>
          <w:sz w:val="22"/>
          <w:szCs w:val="22"/>
          <w:lang w:val="uk-UA"/>
        </w:rPr>
        <w:t>омості про викладачів</w:t>
      </w:r>
    </w:p>
    <w:p w:rsidR="007104C2" w:rsidRPr="007104C2" w:rsidRDefault="007104C2" w:rsidP="007104C2">
      <w:pPr>
        <w:spacing w:before="120" w:after="120"/>
        <w:jc w:val="left"/>
        <w:rPr>
          <w:sz w:val="22"/>
          <w:szCs w:val="22"/>
          <w:lang w:val="uk-UA"/>
        </w:rPr>
      </w:pP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>Василенко Юлія Миколаївна., старший викладач кафедри методики дошкільної та початкової освіти (секція НУШ),</w:t>
      </w:r>
      <w:r w:rsidRPr="007104C2">
        <w:rPr>
          <w:sz w:val="22"/>
          <w:szCs w:val="22"/>
          <w:lang w:val="en-US"/>
        </w:rPr>
        <w:t> </w:t>
      </w:r>
      <w:r w:rsidRPr="007104C2">
        <w:rPr>
          <w:sz w:val="22"/>
          <w:szCs w:val="22"/>
          <w:lang w:val="uk-UA"/>
        </w:rPr>
        <w:t xml:space="preserve"> магістр математики,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proofErr w:type="spellStart"/>
      <w:r w:rsidRPr="007104C2">
        <w:rPr>
          <w:sz w:val="22"/>
          <w:szCs w:val="22"/>
          <w:lang w:val="uk-UA"/>
        </w:rPr>
        <w:t>Вольянська</w:t>
      </w:r>
      <w:proofErr w:type="spellEnd"/>
      <w:r w:rsidRPr="007104C2">
        <w:rPr>
          <w:sz w:val="22"/>
          <w:szCs w:val="22"/>
          <w:lang w:val="uk-UA"/>
        </w:rPr>
        <w:t xml:space="preserve"> Світлана Євгенівна, професор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дисциплін),, </w:t>
      </w:r>
      <w:proofErr w:type="spellStart"/>
      <w:r w:rsidRPr="007104C2">
        <w:rPr>
          <w:sz w:val="22"/>
          <w:szCs w:val="22"/>
          <w:lang w:val="uk-UA"/>
        </w:rPr>
        <w:t>к.пед.н</w:t>
      </w:r>
      <w:proofErr w:type="spellEnd"/>
      <w:r w:rsidRPr="007104C2">
        <w:rPr>
          <w:sz w:val="22"/>
          <w:szCs w:val="22"/>
          <w:lang w:val="uk-UA"/>
        </w:rPr>
        <w:t xml:space="preserve">., магістр управління, начальник Східного міжрегіонального управління Державної служби якості освіти 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Григорович Олексій Владиславович, доцент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</w:t>
      </w:r>
      <w:proofErr w:type="spellStart"/>
      <w:r w:rsidRPr="007104C2">
        <w:rPr>
          <w:sz w:val="22"/>
          <w:szCs w:val="22"/>
          <w:lang w:val="uk-UA"/>
        </w:rPr>
        <w:t>к.хім.н</w:t>
      </w:r>
      <w:proofErr w:type="spellEnd"/>
      <w:r w:rsidRPr="007104C2">
        <w:rPr>
          <w:sz w:val="22"/>
          <w:szCs w:val="22"/>
          <w:lang w:val="uk-UA"/>
        </w:rPr>
        <w:t>., відмінник освіти України, тренер-педагог НУШ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proofErr w:type="spellStart"/>
      <w:r w:rsidRPr="007104C2">
        <w:rPr>
          <w:sz w:val="22"/>
          <w:szCs w:val="22"/>
          <w:lang w:val="uk-UA"/>
        </w:rPr>
        <w:t>Дронова</w:t>
      </w:r>
      <w:proofErr w:type="spellEnd"/>
      <w:r w:rsidRPr="007104C2">
        <w:rPr>
          <w:sz w:val="22"/>
          <w:szCs w:val="22"/>
          <w:lang w:val="uk-UA"/>
        </w:rPr>
        <w:t xml:space="preserve"> Валентина Миколаївна, старший 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Золотарьова Інна Олександрівна,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вчитель вищої кваліфікаційної категорії, вчитель-методист, заступник директора з НВР КЗ «Харківський ліцей №169 Харківської міської ради»,  переможець  обласного конкурсу «Учитель року - 2021», тренер НУШ, експерт Державної служби якості освіти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Каплун Світлана Вікторівна, професор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</w:t>
      </w:r>
      <w:proofErr w:type="spellStart"/>
      <w:r w:rsidRPr="007104C2">
        <w:rPr>
          <w:sz w:val="22"/>
          <w:szCs w:val="22"/>
          <w:lang w:val="uk-UA"/>
        </w:rPr>
        <w:t>к.пед.н</w:t>
      </w:r>
      <w:proofErr w:type="spellEnd"/>
      <w:r w:rsidRPr="007104C2">
        <w:rPr>
          <w:sz w:val="22"/>
          <w:szCs w:val="22"/>
          <w:lang w:val="uk-UA"/>
        </w:rPr>
        <w:t>., доцент, відмінник освіти,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Кравченко Зоя Іванівна, доцент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к. пед. н., відмінник освіти </w:t>
      </w:r>
      <w:proofErr w:type="spellStart"/>
      <w:r w:rsidRPr="007104C2">
        <w:rPr>
          <w:sz w:val="22"/>
          <w:szCs w:val="22"/>
          <w:lang w:val="uk-UA"/>
        </w:rPr>
        <w:t>Украъни</w:t>
      </w:r>
      <w:proofErr w:type="spellEnd"/>
      <w:r w:rsidRPr="007104C2">
        <w:rPr>
          <w:sz w:val="22"/>
          <w:szCs w:val="22"/>
          <w:lang w:val="uk-UA"/>
        </w:rPr>
        <w:t>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>Колісник Олена Валентинівна, старший викладач секції культури здоров'я, психологічної та інклюзивної освіти кафедри освітнього менеджменту та виховання, магістр педагогіки вищої школи, тренер з інклюзивної освіти, тренер НУШ, супервізор у сфері інклюзивного навчання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Нелін Євген Петрович,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 w:rsidRPr="007104C2">
        <w:rPr>
          <w:sz w:val="22"/>
          <w:szCs w:val="22"/>
          <w:lang w:val="uk-UA"/>
        </w:rPr>
        <w:t>к.пед.н</w:t>
      </w:r>
      <w:proofErr w:type="spellEnd"/>
      <w:r w:rsidRPr="007104C2">
        <w:rPr>
          <w:sz w:val="22"/>
          <w:szCs w:val="22"/>
          <w:lang w:val="uk-UA"/>
        </w:rPr>
        <w:t>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proofErr w:type="spellStart"/>
      <w:r w:rsidRPr="007104C2">
        <w:rPr>
          <w:sz w:val="22"/>
          <w:szCs w:val="22"/>
          <w:lang w:val="uk-UA"/>
        </w:rPr>
        <w:t>Фурсова</w:t>
      </w:r>
      <w:proofErr w:type="spellEnd"/>
      <w:r w:rsidRPr="007104C2">
        <w:rPr>
          <w:sz w:val="22"/>
          <w:szCs w:val="22"/>
          <w:lang w:val="uk-UA"/>
        </w:rPr>
        <w:t xml:space="preserve"> Олена Вікторівна, 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</w:t>
      </w:r>
      <w:proofErr w:type="spellStart"/>
      <w:r w:rsidRPr="007104C2">
        <w:rPr>
          <w:sz w:val="22"/>
          <w:szCs w:val="22"/>
          <w:lang w:val="uk-UA"/>
        </w:rPr>
        <w:t>канд</w:t>
      </w:r>
      <w:proofErr w:type="spellEnd"/>
      <w:r w:rsidRPr="007104C2">
        <w:rPr>
          <w:sz w:val="22"/>
          <w:szCs w:val="22"/>
          <w:lang w:val="uk-UA"/>
        </w:rPr>
        <w:t xml:space="preserve">. </w:t>
      </w:r>
      <w:proofErr w:type="spellStart"/>
      <w:r w:rsidRPr="007104C2">
        <w:rPr>
          <w:sz w:val="22"/>
          <w:szCs w:val="22"/>
          <w:lang w:val="uk-UA"/>
        </w:rPr>
        <w:t>фіз</w:t>
      </w:r>
      <w:proofErr w:type="spellEnd"/>
      <w:r w:rsidRPr="007104C2">
        <w:rPr>
          <w:sz w:val="22"/>
          <w:szCs w:val="22"/>
          <w:lang w:val="uk-UA"/>
        </w:rPr>
        <w:t>-мат наук, вчитель вищої кваліфікаційної категорії комунального закладу "</w:t>
      </w:r>
      <w:proofErr w:type="spellStart"/>
      <w:r w:rsidRPr="007104C2">
        <w:rPr>
          <w:sz w:val="22"/>
          <w:szCs w:val="22"/>
          <w:lang w:val="uk-UA"/>
        </w:rPr>
        <w:t>Малороганський</w:t>
      </w:r>
      <w:proofErr w:type="spellEnd"/>
      <w:r w:rsidRPr="007104C2">
        <w:rPr>
          <w:sz w:val="22"/>
          <w:szCs w:val="22"/>
          <w:lang w:val="uk-UA"/>
        </w:rPr>
        <w:t xml:space="preserve"> ліцей </w:t>
      </w:r>
      <w:proofErr w:type="spellStart"/>
      <w:r w:rsidRPr="007104C2">
        <w:rPr>
          <w:sz w:val="22"/>
          <w:szCs w:val="22"/>
          <w:lang w:val="uk-UA"/>
        </w:rPr>
        <w:t>Вільхівської</w:t>
      </w:r>
      <w:proofErr w:type="spellEnd"/>
      <w:r w:rsidRPr="007104C2">
        <w:rPr>
          <w:sz w:val="22"/>
          <w:szCs w:val="22"/>
          <w:lang w:val="uk-UA"/>
        </w:rPr>
        <w:t xml:space="preserve"> сільської ради Харківського району Харківської області, тренер НУШ, супервізор</w:t>
      </w:r>
    </w:p>
    <w:p w:rsidR="00207ADD" w:rsidRPr="007104C2" w:rsidRDefault="00207ADD" w:rsidP="00500714">
      <w:pPr>
        <w:spacing w:before="120" w:after="120"/>
        <w:ind w:left="720"/>
        <w:jc w:val="left"/>
        <w:rPr>
          <w:sz w:val="22"/>
          <w:szCs w:val="22"/>
          <w:lang w:val="uk-UA"/>
        </w:rPr>
      </w:pPr>
    </w:p>
    <w:p w:rsidR="007104C2" w:rsidRPr="007104C2" w:rsidRDefault="007104C2" w:rsidP="007104C2">
      <w:pPr>
        <w:spacing w:before="120" w:after="120"/>
        <w:jc w:val="left"/>
        <w:rPr>
          <w:b/>
          <w:sz w:val="22"/>
          <w:szCs w:val="22"/>
          <w:lang w:val="uk-UA"/>
        </w:rPr>
      </w:pPr>
    </w:p>
    <w:p w:rsidR="007104C2" w:rsidRPr="007104C2" w:rsidRDefault="007104C2" w:rsidP="007104C2">
      <w:pPr>
        <w:spacing w:before="120" w:after="120"/>
        <w:jc w:val="left"/>
        <w:rPr>
          <w:sz w:val="22"/>
          <w:szCs w:val="22"/>
          <w:lang w:val="uk-UA"/>
        </w:rPr>
      </w:pPr>
    </w:p>
    <w:p w:rsidR="009D569B" w:rsidRPr="007104C2" w:rsidRDefault="009D569B">
      <w:pPr>
        <w:spacing w:before="120" w:after="120"/>
        <w:jc w:val="left"/>
        <w:rPr>
          <w:sz w:val="22"/>
          <w:szCs w:val="22"/>
          <w:lang w:val="uk-UA"/>
        </w:rPr>
      </w:pPr>
    </w:p>
    <w:sectPr w:rsidR="009D569B" w:rsidRPr="007104C2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A4D36CC-163E-4CE5-8695-6FE845BA3FA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54DB358-9F9B-452C-A495-3D46AAAA6BA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186C9AF-33B7-428F-81A3-F7CFBDB6EE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41A280-40FC-4284-9659-564D6B10E4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92E19"/>
    <w:multiLevelType w:val="multilevel"/>
    <w:tmpl w:val="4546D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61167"/>
    <w:multiLevelType w:val="hybridMultilevel"/>
    <w:tmpl w:val="A4B434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9B"/>
    <w:rsid w:val="000359C4"/>
    <w:rsid w:val="00035CFD"/>
    <w:rsid w:val="00073FAA"/>
    <w:rsid w:val="00207ADD"/>
    <w:rsid w:val="00347197"/>
    <w:rsid w:val="00396155"/>
    <w:rsid w:val="003A4589"/>
    <w:rsid w:val="004C7FB6"/>
    <w:rsid w:val="00500714"/>
    <w:rsid w:val="00592E35"/>
    <w:rsid w:val="006227C4"/>
    <w:rsid w:val="006A1DA4"/>
    <w:rsid w:val="006B7ED9"/>
    <w:rsid w:val="00703073"/>
    <w:rsid w:val="007104C2"/>
    <w:rsid w:val="007D1DB0"/>
    <w:rsid w:val="007D2AD2"/>
    <w:rsid w:val="007F1102"/>
    <w:rsid w:val="008F73F9"/>
    <w:rsid w:val="00912EDA"/>
    <w:rsid w:val="009A025D"/>
    <w:rsid w:val="009D569B"/>
    <w:rsid w:val="009F4EA7"/>
    <w:rsid w:val="00A14307"/>
    <w:rsid w:val="00A30694"/>
    <w:rsid w:val="00A92B9E"/>
    <w:rsid w:val="00AA00F3"/>
    <w:rsid w:val="00AA2815"/>
    <w:rsid w:val="00AD3A8B"/>
    <w:rsid w:val="00B11253"/>
    <w:rsid w:val="00B90096"/>
    <w:rsid w:val="00BE3906"/>
    <w:rsid w:val="00C73AA5"/>
    <w:rsid w:val="00CC6A12"/>
    <w:rsid w:val="00D94E57"/>
    <w:rsid w:val="00E634A3"/>
    <w:rsid w:val="00ED49C6"/>
    <w:rsid w:val="00F6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40364"/>
  <w15:docId w15:val="{941753D5-A546-413F-A4F7-0FE22DD5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4ns5MwLIb1342aUkdQ6jn0PPXw==">CgMxLjAyDmguZDA3cXFoZ3A5ODYzOAByITFsSnI0NWpMclNsdnhiMGtZVzFSakt1czJaa3B5MTExZw==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03A1BD-D488-4DB8-BE41-1581C55BD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4062</Words>
  <Characters>2316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4</cp:revision>
  <dcterms:created xsi:type="dcterms:W3CDTF">2026-04-28T18:45:00Z</dcterms:created>
  <dcterms:modified xsi:type="dcterms:W3CDTF">2026-04-30T11:12:00Z</dcterms:modified>
</cp:coreProperties>
</file>