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«“Здоров’я, безпека та добробут”: навчання для життя»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>
        <w:rPr>
          <w:rFonts w:ascii="Times New Roman" w:eastAsia="Times New Roman" w:hAnsi="Times New Roman" w:cs="Times New Roman"/>
          <w:lang w:val="uk-UA"/>
        </w:rPr>
        <w:t>02</w:t>
      </w:r>
      <w:r>
        <w:rPr>
          <w:rFonts w:ascii="Times New Roman" w:eastAsia="Times New Roman" w:hAnsi="Times New Roman" w:cs="Times New Roman"/>
        </w:rPr>
        <w:t xml:space="preserve">.03. – </w:t>
      </w:r>
      <w:r>
        <w:rPr>
          <w:rFonts w:ascii="Times New Roman" w:eastAsia="Times New Roman" w:hAnsi="Times New Roman" w:cs="Times New Roman"/>
          <w:lang w:val="uk-UA"/>
        </w:rPr>
        <w:t>27</w:t>
      </w:r>
      <w:r>
        <w:rPr>
          <w:rFonts w:ascii="Times New Roman" w:eastAsia="Times New Roman" w:hAnsi="Times New Roman" w:cs="Times New Roman"/>
        </w:rPr>
        <w:t>.03.2026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71"/>
        <w:gridCol w:w="836"/>
        <w:gridCol w:w="2367"/>
        <w:gridCol w:w="789"/>
        <w:gridCol w:w="1003"/>
        <w:gridCol w:w="1134"/>
        <w:gridCol w:w="760"/>
        <w:gridCol w:w="2126"/>
      </w:tblGrid>
      <w:tr w:rsidR="00A20612" w:rsidRPr="00A20612" w:rsidTr="0033384F">
        <w:trPr>
          <w:trHeight w:val="769"/>
        </w:trPr>
        <w:tc>
          <w:tcPr>
            <w:tcW w:w="562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836" w:type="dxa"/>
            <w:vMerge w:val="restart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A20612" w:rsidTr="0033384F">
        <w:tc>
          <w:tcPr>
            <w:tcW w:w="562" w:type="dxa"/>
            <w:vMerge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0" w:name="_Hlk187689045"/>
          </w:p>
        </w:tc>
        <w:tc>
          <w:tcPr>
            <w:tcW w:w="771" w:type="dxa"/>
            <w:vMerge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  <w:vMerge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лекц</w:t>
            </w:r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  <w:t>ії</w:t>
            </w:r>
            <w:proofErr w:type="spellEnd"/>
          </w:p>
        </w:tc>
        <w:tc>
          <w:tcPr>
            <w:tcW w:w="1003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практичні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</w:t>
            </w: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134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самостійна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робота</w:t>
            </w:r>
          </w:p>
        </w:tc>
        <w:tc>
          <w:tcPr>
            <w:tcW w:w="760" w:type="dxa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контрольні</w:t>
            </w:r>
            <w:proofErr w:type="spellEnd"/>
            <w:r w:rsidRPr="00A20612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заходи</w:t>
            </w:r>
          </w:p>
        </w:tc>
        <w:tc>
          <w:tcPr>
            <w:tcW w:w="2126" w:type="dxa"/>
            <w:vMerge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0"/>
      <w:tr w:rsidR="00A20612" w:rsidRPr="00A20612" w:rsidTr="0033384F">
        <w:tc>
          <w:tcPr>
            <w:tcW w:w="562" w:type="dxa"/>
          </w:tcPr>
          <w:p w:rsidR="00A20612" w:rsidRPr="00952243" w:rsidRDefault="00A20612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02.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A20612" w:rsidRPr="00A20612" w:rsidRDefault="00A672D5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Настановне заняття. Вхідне діагностування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A20612" w:rsidRPr="00A20612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003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1134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20612" w:rsidRPr="00A20612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20612" w:rsidRPr="00A20612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Астахова</w:t>
            </w:r>
            <w:proofErr w:type="spellEnd"/>
            <w:r w:rsidRPr="00A20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М.С.</w:t>
            </w:r>
          </w:p>
          <w:p w:rsidR="00A20612" w:rsidRPr="00A20612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Здоров’язбережувальне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спрямування організації освітнього процесу в умовах воєнного стану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092143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Дронова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Психологічна природа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булінгу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способи його подолання 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092143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Замазій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Ю.О.</w:t>
            </w:r>
            <w:r w:rsidR="00C304FB"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Надання підтримки на різних етапах професійного розвитку вчителя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О.О., ст. викладач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Сучасне нормативне та навчально-методичне забезпечення викладання інтегрованого курсу «Здоров'я,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Л.Ю., викладач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Універсальний дизайн  навчання: клас як простір творчості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забезпечити власний і суспільний добробут: навчаємось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Грінченко О.І.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Правова свідомість неповнолітніх.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Волонтерство</w:t>
            </w:r>
            <w:proofErr w:type="spellEnd"/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Яковлєв П.О.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06.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психічного та соціального благополуччя учнів в освітньому</w:t>
            </w:r>
          </w:p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просторі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Скрипка К.С.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здоров’я, безпеки та добробуту: навички для життя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Організація інтерактивної цифрової взаємодії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 в НУШ: критерії, види, інструментарій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Практичні аспекти  реалізації соціально-емоційного та етичного навчання в курсі ЗБД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</w:tc>
      </w:tr>
      <w:tr w:rsidR="00C304FB" w:rsidRPr="00A20612" w:rsidTr="0033384F">
        <w:tc>
          <w:tcPr>
            <w:tcW w:w="562" w:type="dxa"/>
          </w:tcPr>
          <w:p w:rsidR="00C304FB" w:rsidRPr="00952243" w:rsidRDefault="00C304F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Способи організації командної роботи в дитячому </w:t>
            </w: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колективі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інструменти взаємодії</w:t>
            </w:r>
          </w:p>
        </w:tc>
        <w:tc>
          <w:tcPr>
            <w:tcW w:w="789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C304FB" w:rsidRPr="00092143" w:rsidRDefault="00C304F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304FB" w:rsidRPr="00092143" w:rsidRDefault="00C304F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C304FB" w:rsidRPr="00A20612" w:rsidRDefault="00C304F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C304FB" w:rsidRPr="00A20612" w:rsidRDefault="00C304F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Вороніна Г.Л.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впровадження інклюзивного навчання та реалізація педагогічної підтримки учнів з особливими освітніми потребами на рівні базової середньої освіти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Колісник О.В.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фізіологічні особливості травної системи людини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Дронова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В.М.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змоделювати кейс-урок інтегрованого курсу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«Здоров'я,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Байназарова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О.О.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Усвідомлене харчування підлітків: виклики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 шляхи їх подолання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Огньова Л.Ю.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культури безпеки здобувачів освіти. Безпека дорожнього руху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Критичне мислення як основа ефективної освітньої практики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Педагогічний практикум «Формування ціннісного ставлення до здоров’я, здорового способу життя учнів/учениць в умовах  НУШ»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Інформаційна безпека учасників освітнього процесу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Формуємо навички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домедичної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допомоги: практики курсу «Здоров’я, безпека та добробут»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Волкова І.В.</w:t>
            </w:r>
          </w:p>
        </w:tc>
      </w:tr>
      <w:tr w:rsidR="00A73421" w:rsidRPr="00A20612" w:rsidTr="0033384F">
        <w:tc>
          <w:tcPr>
            <w:tcW w:w="562" w:type="dxa"/>
          </w:tcPr>
          <w:p w:rsidR="00A73421" w:rsidRPr="00952243" w:rsidRDefault="00A73421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1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Майстерня штучного інтелекту: від ідеї до практичної реалізації</w:t>
            </w:r>
          </w:p>
        </w:tc>
        <w:tc>
          <w:tcPr>
            <w:tcW w:w="789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73421" w:rsidRPr="00092143" w:rsidRDefault="00A73421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A73421" w:rsidRPr="00A20612" w:rsidRDefault="00A73421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A73421" w:rsidRPr="00A20612" w:rsidRDefault="00A73421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Астахова</w:t>
            </w:r>
            <w:proofErr w:type="spellEnd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20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Критичне і наукове мислення: відрізняємо факти, інтерпретації, </w:t>
            </w:r>
            <w:proofErr w:type="spellStart"/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фейки</w:t>
            </w:r>
            <w:proofErr w:type="spellEnd"/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Григорович О.В.</w:t>
            </w:r>
          </w:p>
        </w:tc>
      </w:tr>
      <w:tr w:rsidR="00BE558B" w:rsidRPr="00A20612" w:rsidTr="0033384F">
        <w:trPr>
          <w:trHeight w:val="63"/>
        </w:trPr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23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Самореалізація особистості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Смирнова М.Є.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24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EC6A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  <w:r w:rsidR="00EC6A09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8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.00-1</w:t>
            </w:r>
            <w:r w:rsidR="00EC6A09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9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.30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Фінансова освіта в дії: як зробити підприємництво цікавим для учнів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Саввіч О.М.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15.15 - 16.45</w:t>
            </w:r>
          </w:p>
        </w:tc>
        <w:tc>
          <w:tcPr>
            <w:tcW w:w="2367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Академічна доброчесність як ключовий індикатор якості освітнього процесу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6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BE558B" w:rsidRPr="00092143" w:rsidRDefault="00BE558B" w:rsidP="000921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Надзвичайні ситуації техногенного та </w:t>
            </w: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природного характеру</w:t>
            </w:r>
          </w:p>
        </w:tc>
        <w:tc>
          <w:tcPr>
            <w:tcW w:w="789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" w:type="dxa"/>
            <w:shd w:val="clear" w:color="auto" w:fill="auto"/>
          </w:tcPr>
          <w:p w:rsidR="00BE558B" w:rsidRPr="00092143" w:rsidRDefault="00BE558B" w:rsidP="000921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09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Панасенко А.В.</w:t>
            </w:r>
          </w:p>
        </w:tc>
      </w:tr>
      <w:tr w:rsidR="00BE558B" w:rsidRPr="00A20612" w:rsidTr="0033384F">
        <w:tc>
          <w:tcPr>
            <w:tcW w:w="562" w:type="dxa"/>
          </w:tcPr>
          <w:p w:rsidR="00BE558B" w:rsidRPr="00952243" w:rsidRDefault="00BE558B" w:rsidP="00952243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7</w:t>
            </w:r>
            <w:r w:rsidRPr="00A20612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.</w:t>
            </w: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03.2026</w:t>
            </w:r>
          </w:p>
        </w:tc>
        <w:tc>
          <w:tcPr>
            <w:tcW w:w="836" w:type="dxa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 w:rsidRPr="0009214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367" w:type="dxa"/>
            <w:shd w:val="clear" w:color="auto" w:fill="auto"/>
          </w:tcPr>
          <w:p w:rsidR="00BE558B" w:rsidRPr="00EC6A09" w:rsidRDefault="00BE558B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en-US"/>
              </w:rPr>
            </w:pPr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Рефлексивне коло «Мої подальші професійні орієнтири»</w:t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Лузан</w:t>
            </w:r>
            <w:proofErr w:type="spellEnd"/>
            <w:r w:rsidRPr="00A2061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Л.О.</w:t>
            </w: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003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  <w:r w:rsidRPr="00092143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1003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38</w:t>
            </w:r>
          </w:p>
        </w:tc>
        <w:tc>
          <w:tcPr>
            <w:tcW w:w="1134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13</w:t>
            </w:r>
          </w:p>
        </w:tc>
        <w:tc>
          <w:tcPr>
            <w:tcW w:w="760" w:type="dxa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BE558B" w:rsidRPr="00A20612" w:rsidTr="0033384F">
        <w:tc>
          <w:tcPr>
            <w:tcW w:w="453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3686" w:type="dxa"/>
            <w:gridSpan w:val="4"/>
            <w:vAlign w:val="center"/>
          </w:tcPr>
          <w:p w:rsidR="00BE558B" w:rsidRPr="00A20612" w:rsidRDefault="00BE558B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A20612">
              <w:rPr>
                <w:rFonts w:ascii="Times New Roman" w:hAnsi="Times New Roman" w:cs="Times New Roman"/>
                <w:b/>
                <w:lang w:val="uk-UA" w:eastAsia="en-US"/>
              </w:rPr>
              <w:t>75</w:t>
            </w:r>
          </w:p>
        </w:tc>
        <w:tc>
          <w:tcPr>
            <w:tcW w:w="2126" w:type="dxa"/>
            <w:shd w:val="clear" w:color="auto" w:fill="auto"/>
          </w:tcPr>
          <w:p w:rsidR="00BE558B" w:rsidRPr="00A20612" w:rsidRDefault="00BE558B" w:rsidP="00092143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bookmarkStart w:id="1" w:name="_GoBack"/>
      <w:bookmarkEnd w:id="1"/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t>Відомості про викладачів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Байназарова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Олена Олександрівна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культури здоров’я, психологічної та інклюзивної освіти, кафедри освітнього менеджменту та виховання, магістр державного управління, менеджер освіти, тренер НУШ, тренер з інклюзивної освіти, тренер з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інфомедійної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грамотності, майстер-тренер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DECIDE, тренер для навчання супервізорів у сфері загальної середньої освіти, тренер з ефективного управління ЗЗСО.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Волкова Ірина Василівна</w:t>
      </w:r>
      <w:r w:rsidRPr="00A20612">
        <w:rPr>
          <w:rFonts w:ascii="Times New Roman" w:hAnsi="Times New Roman" w:cs="Times New Roman"/>
          <w:lang w:val="uk-UA" w:eastAsia="en-US"/>
        </w:rPr>
        <w:t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культури, супервізор у сфері загальної середньої освіти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Вороніна Галина Леонідівна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інфомедійної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грамотності, тренер НУШ, експерт з інституційного аудиту, тренер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проєкту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«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Ukrain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is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the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capital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of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great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people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>”,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Грінченко Олександр Іванович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 у сфері загальної середньої освіти.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Дронова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Валентина Миколаївна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секції природничо-математичних дисциплін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методик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навчання, магістр педагогіки вищої школи, тренер НУШ, супервізор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2944FD">
        <w:rPr>
          <w:rFonts w:ascii="Times New Roman" w:hAnsi="Times New Roman" w:cs="Times New Roman"/>
          <w:b/>
          <w:lang w:val="uk-UA" w:eastAsia="en-US"/>
        </w:rPr>
        <w:t>Замазій</w:t>
      </w:r>
      <w:proofErr w:type="spellEnd"/>
      <w:r w:rsidRPr="002944FD">
        <w:rPr>
          <w:rFonts w:ascii="Times New Roman" w:hAnsi="Times New Roman" w:cs="Times New Roman"/>
          <w:b/>
          <w:lang w:val="uk-UA" w:eastAsia="en-US"/>
        </w:rPr>
        <w:t xml:space="preserve"> Юлія Олександрівна</w:t>
      </w:r>
      <w:r w:rsidRPr="002944FD">
        <w:rPr>
          <w:rFonts w:ascii="Times New Roman" w:hAnsi="Times New Roman" w:cs="Times New Roman"/>
          <w:lang w:val="uk-UA" w:eastAsia="en-US"/>
        </w:rPr>
        <w:t>, ст. викладач секції культури здоров'я, психологічної та інклюзивної освіти кафедри освітнього менеджменту та виховання, доктор філософії, завідувач Центру практичної психології, соціальної роботи та здорового способу життя, тренер-педагог НУШ, тренер програми “СЕН “Зерна”:</w:t>
      </w:r>
      <w:r w:rsidRPr="00976A45">
        <w:rPr>
          <w:rFonts w:ascii="Times New Roman" w:hAnsi="Times New Roman" w:cs="Times New Roman"/>
          <w:lang w:val="uk-UA" w:eastAsia="en-US"/>
        </w:rPr>
        <w:t xml:space="preserve"> </w:t>
      </w:r>
      <w:r w:rsidRPr="002944FD">
        <w:rPr>
          <w:rFonts w:ascii="Times New Roman" w:hAnsi="Times New Roman" w:cs="Times New Roman"/>
          <w:lang w:val="uk-UA" w:eastAsia="en-US"/>
        </w:rPr>
        <w:t xml:space="preserve">розвиток соціально-емоційних навичок та підтримки благополуччя дітей і педагогів”, тренер швейцарсько-українського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проєкту</w:t>
      </w:r>
      <w:proofErr w:type="spellEnd"/>
      <w:r w:rsidRPr="002944FD">
        <w:rPr>
          <w:rFonts w:ascii="Times New Roman" w:hAnsi="Times New Roman" w:cs="Times New Roman"/>
          <w:lang w:val="uk-UA" w:eastAsia="en-US"/>
        </w:rPr>
        <w:t xml:space="preserve"> DESIDE, тренер за програмою “Психолого-педагогічна підтримка дітей, батьків та педагогів в умовах надзвичайної ситу</w:t>
      </w:r>
      <w:r>
        <w:rPr>
          <w:rFonts w:ascii="Times New Roman" w:hAnsi="Times New Roman" w:cs="Times New Roman"/>
          <w:lang w:val="uk-UA" w:eastAsia="en-US"/>
        </w:rPr>
        <w:t>ації”.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proofErr w:type="spellStart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>Лузан</w:t>
      </w:r>
      <w:proofErr w:type="spellEnd"/>
      <w:r w:rsidRPr="00A20612">
        <w:rPr>
          <w:rFonts w:ascii="Times New Roman" w:eastAsia="Times New Roman" w:hAnsi="Times New Roman" w:cs="Times New Roman"/>
          <w:b/>
          <w:bCs/>
          <w:lang w:val="uk-UA" w:eastAsia="en-US"/>
        </w:rPr>
        <w:t xml:space="preserve"> Людмила Олександрівна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професор кафедри </w:t>
      </w:r>
      <w:r w:rsidRPr="00A20612">
        <w:rPr>
          <w:rFonts w:ascii="Times New Roman" w:hAnsi="Times New Roman" w:cs="Times New Roman"/>
          <w:lang w:val="uk-UA" w:eastAsia="en-US"/>
        </w:rPr>
        <w:t>освітнього менеджменту та виховання</w:t>
      </w:r>
      <w:r w:rsidRPr="00A20612">
        <w:rPr>
          <w:rFonts w:ascii="Times New Roman" w:eastAsia="Times New Roman" w:hAnsi="Times New Roman" w:cs="Times New Roman"/>
          <w:lang w:val="uk-UA" w:eastAsia="en-US"/>
        </w:rPr>
        <w:t xml:space="preserve">, проректор з навчальної роботи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КВНЗ «Харківська академія неперервної освіти», </w:t>
      </w:r>
      <w:r w:rsidRPr="00A20612">
        <w:rPr>
          <w:rFonts w:ascii="Times New Roman" w:eastAsia="Times New Roman" w:hAnsi="Times New Roman" w:cs="Times New Roman"/>
          <w:lang w:val="uk-UA" w:eastAsia="en-US"/>
        </w:rPr>
        <w:t>к. пед. н., член експертних комісії УЦОЯО</w:t>
      </w:r>
      <w:r>
        <w:rPr>
          <w:rFonts w:ascii="Times New Roman" w:eastAsia="Times New Roman" w:hAnsi="Times New Roman" w:cs="Times New Roman"/>
          <w:lang w:val="uk-UA" w:eastAsia="en-US"/>
        </w:rPr>
        <w:t xml:space="preserve">, </w:t>
      </w:r>
      <w:r w:rsidRPr="002944FD">
        <w:rPr>
          <w:rFonts w:ascii="Times New Roman" w:hAnsi="Times New Roman" w:cs="Times New Roman"/>
          <w:lang w:val="uk-UA" w:eastAsia="en-US"/>
        </w:rPr>
        <w:t>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Огньова Ліана Юріївна</w:t>
      </w:r>
      <w:r w:rsidRPr="002944FD">
        <w:rPr>
          <w:rFonts w:ascii="Times New Roman" w:hAnsi="Times New Roman" w:cs="Times New Roman"/>
          <w:lang w:val="uk-UA" w:eastAsia="en-US"/>
        </w:rPr>
        <w:t xml:space="preserve">, викладач кафедри освітнього менеджменту та виховання, магістр з фізичного виховання, </w:t>
      </w:r>
      <w:r>
        <w:rPr>
          <w:rFonts w:ascii="Times New Roman" w:hAnsi="Times New Roman" w:cs="Times New Roman"/>
          <w:lang w:val="uk-UA" w:eastAsia="en-US"/>
        </w:rPr>
        <w:t>тренер НУШ.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Саввіч Олександр Миколайович</w:t>
      </w:r>
      <w:r w:rsidRPr="002944FD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методичної та аналітичної</w:t>
      </w:r>
      <w:r>
        <w:rPr>
          <w:rFonts w:ascii="Times New Roman" w:hAnsi="Times New Roman" w:cs="Times New Roman"/>
          <w:lang w:val="uk-UA" w:eastAsia="en-US"/>
        </w:rPr>
        <w:t xml:space="preserve"> роботи, тренер НУШ, супервізор.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092143" w:rsidRPr="00A20612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092143" w:rsidRPr="002944FD" w:rsidRDefault="00092143" w:rsidP="00BE7F57">
      <w:pPr>
        <w:spacing w:after="0" w:line="240" w:lineRule="auto"/>
        <w:jc w:val="both"/>
        <w:rPr>
          <w:rFonts w:ascii="Times New Roman" w:hAnsi="Times New Roman" w:cs="Times New Roman"/>
          <w:lang w:val="uk-UA" w:eastAsia="en-US"/>
        </w:rPr>
      </w:pPr>
      <w:r w:rsidRPr="002944FD">
        <w:rPr>
          <w:rFonts w:ascii="Times New Roman" w:hAnsi="Times New Roman" w:cs="Times New Roman"/>
          <w:b/>
          <w:lang w:val="uk-UA" w:eastAsia="en-US"/>
        </w:rPr>
        <w:t>Яковлєв Павло Олександрович</w:t>
      </w:r>
      <w:r w:rsidRPr="002944FD">
        <w:rPr>
          <w:rFonts w:ascii="Times New Roman" w:hAnsi="Times New Roman" w:cs="Times New Roman"/>
          <w:lang w:val="uk-UA" w:eastAsia="en-US"/>
        </w:rPr>
        <w:t xml:space="preserve">, старший викладач кафедри сучасних </w:t>
      </w:r>
      <w:proofErr w:type="spellStart"/>
      <w:r w:rsidRPr="002944FD">
        <w:rPr>
          <w:rFonts w:ascii="Times New Roman" w:hAnsi="Times New Roman" w:cs="Times New Roman"/>
          <w:lang w:val="uk-UA" w:eastAsia="en-US"/>
        </w:rPr>
        <w:t>методи</w:t>
      </w:r>
      <w:r>
        <w:rPr>
          <w:rFonts w:ascii="Times New Roman" w:hAnsi="Times New Roman" w:cs="Times New Roman"/>
          <w:lang w:val="uk-UA" w:eastAsia="en-US"/>
        </w:rPr>
        <w:t>к</w:t>
      </w:r>
      <w:proofErr w:type="spellEnd"/>
      <w:r>
        <w:rPr>
          <w:rFonts w:ascii="Times New Roman" w:hAnsi="Times New Roman" w:cs="Times New Roman"/>
          <w:lang w:val="uk-UA" w:eastAsia="en-US"/>
        </w:rPr>
        <w:t xml:space="preserve"> навчання, </w:t>
      </w:r>
      <w:proofErr w:type="spellStart"/>
      <w:r>
        <w:rPr>
          <w:rFonts w:ascii="Times New Roman" w:hAnsi="Times New Roman" w:cs="Times New Roman"/>
          <w:lang w:val="uk-UA" w:eastAsia="en-US"/>
        </w:rPr>
        <w:t>к.юр.н</w:t>
      </w:r>
      <w:proofErr w:type="spellEnd"/>
      <w:r>
        <w:rPr>
          <w:rFonts w:ascii="Times New Roman" w:hAnsi="Times New Roman" w:cs="Times New Roman"/>
          <w:lang w:val="uk-UA" w:eastAsia="en-US"/>
        </w:rPr>
        <w:t>., тренер НУШ.</w:t>
      </w:r>
    </w:p>
    <w:p w:rsidR="002660EE" w:rsidRPr="002944FD" w:rsidRDefault="002660EE" w:rsidP="002944FD">
      <w:pPr>
        <w:tabs>
          <w:tab w:val="left" w:pos="993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89B2B50-418B-4D89-B9FE-EA95E607940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2153B8C-29D3-421F-AB88-93FDEBB02E27}"/>
    <w:embedBold r:id="rId3" w:fontKey="{2198EEB6-7BAD-40B3-9F06-F244BB1BFD19}"/>
    <w:embedItalic r:id="rId4" w:fontKey="{05ED1C2F-DB16-4196-AE2D-717573376D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5" w:fontKey="{C0F89716-EA14-4200-96DB-6B550F3FCFF5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D6C41A90-3B26-4319-9043-CABADB142A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BF511DE-6CEA-47A7-AC88-D697BEF9D7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2660EE"/>
    <w:rsid w:val="002944FD"/>
    <w:rsid w:val="0033384F"/>
    <w:rsid w:val="00377FDD"/>
    <w:rsid w:val="00952243"/>
    <w:rsid w:val="00976A45"/>
    <w:rsid w:val="00985EED"/>
    <w:rsid w:val="00A20612"/>
    <w:rsid w:val="00A672D5"/>
    <w:rsid w:val="00A73421"/>
    <w:rsid w:val="00BE558B"/>
    <w:rsid w:val="00BE7F57"/>
    <w:rsid w:val="00C304FB"/>
    <w:rsid w:val="00EC6A09"/>
    <w:rsid w:val="00F6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4630</Words>
  <Characters>2640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10</cp:revision>
  <dcterms:created xsi:type="dcterms:W3CDTF">2025-04-14T07:55:00Z</dcterms:created>
  <dcterms:modified xsi:type="dcterms:W3CDTF">2026-03-05T07:31:00Z</dcterms:modified>
</cp:coreProperties>
</file>