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396DA" w14:textId="77777777" w:rsidR="00731338" w:rsidRPr="000804E1" w:rsidRDefault="00731338" w:rsidP="00626D0C">
      <w:pPr>
        <w:ind w:left="4956" w:firstLine="708"/>
        <w:jc w:val="right"/>
        <w:rPr>
          <w:b/>
          <w:sz w:val="24"/>
        </w:rPr>
      </w:pPr>
      <w:r w:rsidRPr="000804E1">
        <w:rPr>
          <w:b/>
          <w:sz w:val="24"/>
        </w:rPr>
        <w:t>ЗАТВЕРДЖУЮ</w:t>
      </w:r>
    </w:p>
    <w:p w14:paraId="784F0787" w14:textId="77777777" w:rsidR="00731338" w:rsidRPr="000804E1" w:rsidRDefault="00731338" w:rsidP="00626D0C">
      <w:pPr>
        <w:ind w:left="4956" w:firstLine="708"/>
        <w:jc w:val="right"/>
        <w:rPr>
          <w:b/>
          <w:sz w:val="24"/>
        </w:rPr>
      </w:pPr>
      <w:r w:rsidRPr="000804E1">
        <w:rPr>
          <w:b/>
          <w:sz w:val="24"/>
        </w:rPr>
        <w:t>Проректор з навчальної роботи</w:t>
      </w:r>
    </w:p>
    <w:p w14:paraId="0AE0BA2F" w14:textId="77777777" w:rsidR="00731338" w:rsidRPr="000804E1" w:rsidRDefault="00731338" w:rsidP="00626D0C">
      <w:pPr>
        <w:ind w:left="6372"/>
        <w:jc w:val="right"/>
        <w:rPr>
          <w:b/>
          <w:sz w:val="24"/>
        </w:rPr>
      </w:pPr>
      <w:r w:rsidRPr="000804E1">
        <w:rPr>
          <w:b/>
          <w:sz w:val="24"/>
        </w:rPr>
        <w:t xml:space="preserve">   Людмила ЛУЗАН</w:t>
      </w:r>
    </w:p>
    <w:p w14:paraId="6A536587" w14:textId="77777777" w:rsidR="007E2A3B" w:rsidRPr="000804E1" w:rsidRDefault="007E2A3B" w:rsidP="00731338">
      <w:pPr>
        <w:ind w:left="6372"/>
        <w:jc w:val="center"/>
        <w:rPr>
          <w:sz w:val="24"/>
        </w:rPr>
      </w:pPr>
    </w:p>
    <w:p w14:paraId="1C6ADEB0" w14:textId="77777777" w:rsidR="00413F1C" w:rsidRPr="000804E1" w:rsidRDefault="00413F1C" w:rsidP="00731338">
      <w:pPr>
        <w:ind w:left="6372"/>
        <w:jc w:val="center"/>
        <w:rPr>
          <w:sz w:val="24"/>
        </w:rPr>
      </w:pPr>
    </w:p>
    <w:p w14:paraId="4AEDB5F7" w14:textId="77777777" w:rsidR="00413F1C" w:rsidRPr="000804E1" w:rsidRDefault="00413F1C" w:rsidP="00731338">
      <w:pPr>
        <w:ind w:left="6372"/>
        <w:jc w:val="center"/>
        <w:rPr>
          <w:sz w:val="24"/>
        </w:rPr>
      </w:pPr>
    </w:p>
    <w:p w14:paraId="1C6AAF22" w14:textId="77777777" w:rsidR="00731338" w:rsidRPr="000804E1" w:rsidRDefault="00731338" w:rsidP="00544D9B">
      <w:pPr>
        <w:jc w:val="center"/>
        <w:rPr>
          <w:b/>
          <w:sz w:val="24"/>
        </w:rPr>
      </w:pPr>
    </w:p>
    <w:p w14:paraId="43CD5C21" w14:textId="77777777" w:rsidR="00DE6B75" w:rsidRPr="000804E1" w:rsidRDefault="00DE6B75" w:rsidP="00DE6B75">
      <w:pPr>
        <w:pBdr>
          <w:top w:val="nil"/>
          <w:left w:val="nil"/>
          <w:bottom w:val="nil"/>
          <w:right w:val="nil"/>
          <w:between w:val="nil"/>
        </w:pBdr>
        <w:jc w:val="center"/>
        <w:rPr>
          <w:color w:val="000000"/>
          <w:sz w:val="24"/>
          <w:szCs w:val="24"/>
        </w:rPr>
      </w:pPr>
      <w:r w:rsidRPr="000804E1">
        <w:rPr>
          <w:b/>
          <w:sz w:val="24"/>
          <w:szCs w:val="24"/>
        </w:rPr>
        <w:t>РОЗКЛАД</w:t>
      </w:r>
      <w:r w:rsidRPr="000804E1">
        <w:rPr>
          <w:b/>
          <w:color w:val="000000"/>
          <w:sz w:val="24"/>
          <w:szCs w:val="24"/>
        </w:rPr>
        <w:t xml:space="preserve"> НАВЧАЛЬНИХ ЗАНЯТЬ</w:t>
      </w:r>
    </w:p>
    <w:p w14:paraId="38544158" w14:textId="77777777" w:rsidR="00F204B8" w:rsidRPr="000804E1" w:rsidRDefault="00DE6B75" w:rsidP="00F204B8">
      <w:pPr>
        <w:jc w:val="center"/>
        <w:rPr>
          <w:b/>
          <w:sz w:val="24"/>
        </w:rPr>
      </w:pPr>
      <w:r w:rsidRPr="000804E1">
        <w:rPr>
          <w:b/>
          <w:color w:val="000000"/>
          <w:sz w:val="24"/>
          <w:szCs w:val="24"/>
        </w:rPr>
        <w:t xml:space="preserve">курсів підвищення кваліфікації  </w:t>
      </w:r>
      <w:r w:rsidR="00F204B8" w:rsidRPr="000804E1">
        <w:rPr>
          <w:b/>
          <w:sz w:val="24"/>
        </w:rPr>
        <w:t xml:space="preserve">вчителів інтегрованого курсу «Громадянська освіта» </w:t>
      </w:r>
      <w:r w:rsidR="00F204B8" w:rsidRPr="000804E1">
        <w:rPr>
          <w:b/>
          <w:sz w:val="24"/>
        </w:rPr>
        <w:br/>
        <w:t xml:space="preserve">та громадянської освіти в НУШ за освітньою програмою з теми </w:t>
      </w:r>
    </w:p>
    <w:p w14:paraId="135BA144" w14:textId="77777777" w:rsidR="00DE6B75" w:rsidRPr="000804E1" w:rsidRDefault="00F204B8" w:rsidP="00F204B8">
      <w:pPr>
        <w:pBdr>
          <w:top w:val="nil"/>
          <w:left w:val="nil"/>
          <w:bottom w:val="nil"/>
          <w:right w:val="nil"/>
          <w:between w:val="nil"/>
        </w:pBdr>
        <w:jc w:val="center"/>
        <w:rPr>
          <w:b/>
          <w:i/>
          <w:sz w:val="32"/>
          <w:szCs w:val="36"/>
        </w:rPr>
      </w:pPr>
      <w:r w:rsidRPr="000804E1">
        <w:rPr>
          <w:b/>
          <w:bCs/>
          <w:color w:val="000000"/>
          <w:sz w:val="24"/>
        </w:rPr>
        <w:t>«Методика викладання інтегрованих курсів «Громадянська освіта»»</w:t>
      </w:r>
    </w:p>
    <w:p w14:paraId="3D466E71" w14:textId="77777777" w:rsidR="00DE6B75" w:rsidRPr="000804E1" w:rsidRDefault="00DE6B75" w:rsidP="00DE6B75">
      <w:pPr>
        <w:pBdr>
          <w:top w:val="nil"/>
          <w:left w:val="nil"/>
          <w:bottom w:val="nil"/>
          <w:right w:val="nil"/>
          <w:between w:val="nil"/>
        </w:pBdr>
        <w:jc w:val="center"/>
        <w:rPr>
          <w:color w:val="000000"/>
          <w:sz w:val="24"/>
          <w:szCs w:val="24"/>
        </w:rPr>
      </w:pPr>
    </w:p>
    <w:p w14:paraId="5207BC7E" w14:textId="77777777" w:rsidR="00DE6B75" w:rsidRPr="000804E1" w:rsidRDefault="00DE6B75" w:rsidP="00DE6B75">
      <w:pPr>
        <w:pBdr>
          <w:top w:val="nil"/>
          <w:left w:val="nil"/>
          <w:bottom w:val="nil"/>
          <w:right w:val="nil"/>
          <w:between w:val="nil"/>
        </w:pBdr>
        <w:rPr>
          <w:b/>
          <w:color w:val="000000"/>
          <w:sz w:val="24"/>
          <w:szCs w:val="24"/>
        </w:rPr>
      </w:pPr>
      <w:r w:rsidRPr="000804E1">
        <w:rPr>
          <w:b/>
          <w:color w:val="000000"/>
          <w:sz w:val="24"/>
          <w:szCs w:val="24"/>
        </w:rPr>
        <w:t xml:space="preserve">Термін навчання:  </w:t>
      </w:r>
      <w:r w:rsidR="00412098" w:rsidRPr="000804E1">
        <w:rPr>
          <w:b/>
          <w:sz w:val="24"/>
          <w:szCs w:val="24"/>
        </w:rPr>
        <w:t>0</w:t>
      </w:r>
      <w:r w:rsidR="002C55D1" w:rsidRPr="000804E1">
        <w:rPr>
          <w:b/>
          <w:sz w:val="24"/>
          <w:szCs w:val="24"/>
        </w:rPr>
        <w:t>2</w:t>
      </w:r>
      <w:r w:rsidRPr="000804E1">
        <w:rPr>
          <w:b/>
          <w:sz w:val="24"/>
          <w:szCs w:val="24"/>
        </w:rPr>
        <w:t>.</w:t>
      </w:r>
      <w:r w:rsidR="002C55D1" w:rsidRPr="000804E1">
        <w:rPr>
          <w:b/>
          <w:sz w:val="24"/>
          <w:szCs w:val="24"/>
        </w:rPr>
        <w:t>0</w:t>
      </w:r>
      <w:r w:rsidR="00412098" w:rsidRPr="000804E1">
        <w:rPr>
          <w:b/>
          <w:sz w:val="24"/>
          <w:szCs w:val="24"/>
        </w:rPr>
        <w:t>2</w:t>
      </w:r>
      <w:r w:rsidRPr="000804E1">
        <w:rPr>
          <w:b/>
          <w:sz w:val="24"/>
          <w:szCs w:val="24"/>
        </w:rPr>
        <w:t xml:space="preserve"> - 2</w:t>
      </w:r>
      <w:r w:rsidR="002C55D1" w:rsidRPr="000804E1">
        <w:rPr>
          <w:b/>
          <w:sz w:val="24"/>
          <w:szCs w:val="24"/>
        </w:rPr>
        <w:t>7</w:t>
      </w:r>
      <w:r w:rsidRPr="000804E1">
        <w:rPr>
          <w:b/>
          <w:sz w:val="24"/>
          <w:szCs w:val="24"/>
        </w:rPr>
        <w:t>.</w:t>
      </w:r>
      <w:r w:rsidR="002C55D1" w:rsidRPr="000804E1">
        <w:rPr>
          <w:b/>
          <w:sz w:val="24"/>
          <w:szCs w:val="24"/>
        </w:rPr>
        <w:t>0</w:t>
      </w:r>
      <w:r w:rsidR="00412098" w:rsidRPr="000804E1">
        <w:rPr>
          <w:b/>
          <w:sz w:val="24"/>
          <w:szCs w:val="24"/>
        </w:rPr>
        <w:t>2</w:t>
      </w:r>
      <w:r w:rsidRPr="000804E1">
        <w:rPr>
          <w:b/>
          <w:color w:val="000000"/>
          <w:sz w:val="24"/>
          <w:szCs w:val="24"/>
        </w:rPr>
        <w:t>.202</w:t>
      </w:r>
      <w:r w:rsidR="002C55D1" w:rsidRPr="000804E1">
        <w:rPr>
          <w:b/>
          <w:sz w:val="24"/>
          <w:szCs w:val="24"/>
        </w:rPr>
        <w:t>6</w:t>
      </w:r>
    </w:p>
    <w:p w14:paraId="0DD706A4" w14:textId="77777777" w:rsidR="00544D9B" w:rsidRPr="000804E1" w:rsidRDefault="00DE6B75" w:rsidP="00DE6B75">
      <w:pPr>
        <w:rPr>
          <w:b/>
          <w:sz w:val="24"/>
          <w:szCs w:val="24"/>
        </w:rPr>
      </w:pPr>
      <w:r w:rsidRPr="000804E1">
        <w:rPr>
          <w:b/>
          <w:color w:val="000000"/>
          <w:sz w:val="24"/>
          <w:szCs w:val="24"/>
        </w:rPr>
        <w:t>Дистанційна форма навчання</w:t>
      </w:r>
    </w:p>
    <w:p w14:paraId="0D268564" w14:textId="77777777" w:rsidR="007E2A3B" w:rsidRPr="000804E1" w:rsidRDefault="007E2A3B" w:rsidP="00544D9B">
      <w:pPr>
        <w:rPr>
          <w:b/>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50"/>
        <w:gridCol w:w="850"/>
        <w:gridCol w:w="2551"/>
        <w:gridCol w:w="712"/>
        <w:gridCol w:w="1134"/>
        <w:gridCol w:w="1169"/>
        <w:gridCol w:w="1099"/>
        <w:gridCol w:w="1842"/>
      </w:tblGrid>
      <w:tr w:rsidR="00D33E01" w:rsidRPr="000804E1" w14:paraId="7C905ACA" w14:textId="77777777" w:rsidTr="00D33E01">
        <w:trPr>
          <w:trHeight w:val="342"/>
        </w:trPr>
        <w:tc>
          <w:tcPr>
            <w:tcW w:w="561" w:type="dxa"/>
            <w:vMerge w:val="restart"/>
            <w:vAlign w:val="center"/>
          </w:tcPr>
          <w:p w14:paraId="19D80F91" w14:textId="77777777" w:rsidR="00D33E01" w:rsidRPr="000804E1" w:rsidRDefault="00D33E01" w:rsidP="00972274">
            <w:pPr>
              <w:jc w:val="center"/>
              <w:rPr>
                <w:b/>
                <w:sz w:val="22"/>
                <w:szCs w:val="22"/>
                <w:lang w:val="ru-RU"/>
              </w:rPr>
            </w:pPr>
            <w:r w:rsidRPr="000804E1">
              <w:rPr>
                <w:b/>
                <w:sz w:val="22"/>
                <w:szCs w:val="22"/>
                <w:lang w:val="ru-RU"/>
              </w:rPr>
              <w:t>№ з/п</w:t>
            </w:r>
          </w:p>
        </w:tc>
        <w:tc>
          <w:tcPr>
            <w:tcW w:w="850" w:type="dxa"/>
            <w:vMerge w:val="restart"/>
            <w:vAlign w:val="center"/>
          </w:tcPr>
          <w:p w14:paraId="10D9F709" w14:textId="77777777" w:rsidR="00D33E01" w:rsidRPr="000804E1" w:rsidRDefault="00D33E01" w:rsidP="00860EDE">
            <w:pPr>
              <w:jc w:val="center"/>
              <w:rPr>
                <w:b/>
                <w:sz w:val="22"/>
                <w:szCs w:val="22"/>
                <w:lang w:val="ru-RU"/>
              </w:rPr>
            </w:pPr>
            <w:r w:rsidRPr="000804E1">
              <w:rPr>
                <w:b/>
                <w:sz w:val="22"/>
                <w:szCs w:val="22"/>
                <w:lang w:val="ru-RU"/>
              </w:rPr>
              <w:t>Дата</w:t>
            </w:r>
          </w:p>
        </w:tc>
        <w:tc>
          <w:tcPr>
            <w:tcW w:w="850" w:type="dxa"/>
            <w:vMerge w:val="restart"/>
            <w:vAlign w:val="center"/>
          </w:tcPr>
          <w:p w14:paraId="14E6C114" w14:textId="77777777" w:rsidR="00D33E01" w:rsidRPr="000804E1" w:rsidRDefault="00D33E01" w:rsidP="00860EDE">
            <w:pPr>
              <w:jc w:val="center"/>
              <w:rPr>
                <w:b/>
                <w:sz w:val="22"/>
                <w:szCs w:val="22"/>
                <w:lang w:val="ru-RU"/>
              </w:rPr>
            </w:pPr>
            <w:r w:rsidRPr="000804E1">
              <w:rPr>
                <w:b/>
                <w:sz w:val="22"/>
                <w:szCs w:val="22"/>
                <w:lang w:val="ru-RU"/>
              </w:rPr>
              <w:t>Час</w:t>
            </w:r>
          </w:p>
        </w:tc>
        <w:tc>
          <w:tcPr>
            <w:tcW w:w="2551" w:type="dxa"/>
            <w:vMerge w:val="restart"/>
            <w:vAlign w:val="center"/>
          </w:tcPr>
          <w:p w14:paraId="7389E791" w14:textId="77777777" w:rsidR="00D33E01" w:rsidRPr="00E234FC" w:rsidRDefault="00D33E01" w:rsidP="00860EDE">
            <w:pPr>
              <w:jc w:val="center"/>
              <w:rPr>
                <w:b/>
                <w:sz w:val="22"/>
                <w:szCs w:val="22"/>
              </w:rPr>
            </w:pPr>
            <w:r w:rsidRPr="00E234FC">
              <w:rPr>
                <w:b/>
                <w:sz w:val="22"/>
                <w:szCs w:val="22"/>
              </w:rPr>
              <w:t>Зміст</w:t>
            </w:r>
          </w:p>
        </w:tc>
        <w:tc>
          <w:tcPr>
            <w:tcW w:w="4114" w:type="dxa"/>
            <w:gridSpan w:val="4"/>
            <w:vAlign w:val="center"/>
          </w:tcPr>
          <w:p w14:paraId="0C859493" w14:textId="77777777" w:rsidR="00D33E01" w:rsidRPr="000804E1" w:rsidRDefault="00D33E01" w:rsidP="00860EDE">
            <w:pPr>
              <w:jc w:val="center"/>
              <w:rPr>
                <w:b/>
                <w:sz w:val="22"/>
                <w:szCs w:val="22"/>
              </w:rPr>
            </w:pPr>
            <w:r w:rsidRPr="000804E1">
              <w:rPr>
                <w:b/>
                <w:sz w:val="22"/>
                <w:szCs w:val="22"/>
              </w:rPr>
              <w:t>К-сть годин</w:t>
            </w:r>
          </w:p>
        </w:tc>
        <w:tc>
          <w:tcPr>
            <w:tcW w:w="1842" w:type="dxa"/>
            <w:vMerge w:val="restart"/>
            <w:vAlign w:val="center"/>
          </w:tcPr>
          <w:p w14:paraId="7BA17848" w14:textId="77777777" w:rsidR="00D33E01" w:rsidRPr="000804E1" w:rsidRDefault="00D33E01" w:rsidP="00860EDE">
            <w:pPr>
              <w:jc w:val="center"/>
              <w:rPr>
                <w:b/>
                <w:sz w:val="22"/>
                <w:szCs w:val="22"/>
              </w:rPr>
            </w:pPr>
            <w:r w:rsidRPr="000804E1">
              <w:rPr>
                <w:b/>
                <w:sz w:val="22"/>
                <w:szCs w:val="22"/>
              </w:rPr>
              <w:t>ПІБ викладача</w:t>
            </w:r>
          </w:p>
        </w:tc>
      </w:tr>
      <w:tr w:rsidR="00D33E01" w:rsidRPr="000804E1" w14:paraId="0E263E64" w14:textId="77777777" w:rsidTr="00D33E01">
        <w:trPr>
          <w:trHeight w:val="342"/>
        </w:trPr>
        <w:tc>
          <w:tcPr>
            <w:tcW w:w="561" w:type="dxa"/>
            <w:vMerge/>
            <w:vAlign w:val="center"/>
          </w:tcPr>
          <w:p w14:paraId="48F7E24E" w14:textId="77777777" w:rsidR="00D33E01" w:rsidRPr="000804E1" w:rsidRDefault="00D33E01" w:rsidP="00972274">
            <w:pPr>
              <w:jc w:val="center"/>
              <w:rPr>
                <w:b/>
                <w:sz w:val="22"/>
                <w:szCs w:val="22"/>
                <w:lang w:val="ru-RU"/>
              </w:rPr>
            </w:pPr>
          </w:p>
        </w:tc>
        <w:tc>
          <w:tcPr>
            <w:tcW w:w="850" w:type="dxa"/>
            <w:vMerge/>
            <w:vAlign w:val="center"/>
          </w:tcPr>
          <w:p w14:paraId="68B1ABF7" w14:textId="77777777" w:rsidR="00D33E01" w:rsidRPr="000804E1" w:rsidRDefault="00D33E01" w:rsidP="00860EDE">
            <w:pPr>
              <w:jc w:val="center"/>
              <w:rPr>
                <w:b/>
                <w:sz w:val="22"/>
                <w:szCs w:val="22"/>
                <w:lang w:val="ru-RU"/>
              </w:rPr>
            </w:pPr>
          </w:p>
        </w:tc>
        <w:tc>
          <w:tcPr>
            <w:tcW w:w="850" w:type="dxa"/>
            <w:vMerge/>
            <w:vAlign w:val="center"/>
          </w:tcPr>
          <w:p w14:paraId="031F1693" w14:textId="77777777" w:rsidR="00D33E01" w:rsidRPr="000804E1" w:rsidRDefault="00D33E01" w:rsidP="00860EDE">
            <w:pPr>
              <w:jc w:val="center"/>
              <w:rPr>
                <w:b/>
                <w:sz w:val="22"/>
                <w:szCs w:val="22"/>
                <w:lang w:val="ru-RU"/>
              </w:rPr>
            </w:pPr>
          </w:p>
        </w:tc>
        <w:tc>
          <w:tcPr>
            <w:tcW w:w="2551" w:type="dxa"/>
            <w:vMerge/>
            <w:vAlign w:val="center"/>
          </w:tcPr>
          <w:p w14:paraId="5AB1B1D5" w14:textId="77777777" w:rsidR="00D33E01" w:rsidRPr="00E234FC" w:rsidRDefault="00D33E01" w:rsidP="00860EDE">
            <w:pPr>
              <w:jc w:val="center"/>
              <w:rPr>
                <w:b/>
                <w:sz w:val="22"/>
                <w:szCs w:val="22"/>
              </w:rPr>
            </w:pPr>
          </w:p>
        </w:tc>
        <w:tc>
          <w:tcPr>
            <w:tcW w:w="712" w:type="dxa"/>
            <w:vAlign w:val="center"/>
          </w:tcPr>
          <w:p w14:paraId="6E002D91" w14:textId="77777777" w:rsidR="00D33E01" w:rsidRPr="00972274" w:rsidRDefault="00D33E01" w:rsidP="00860EDE">
            <w:pPr>
              <w:jc w:val="center"/>
              <w:rPr>
                <w:i/>
                <w:sz w:val="18"/>
                <w:szCs w:val="22"/>
              </w:rPr>
            </w:pPr>
            <w:r w:rsidRPr="00972274">
              <w:rPr>
                <w:i/>
                <w:sz w:val="18"/>
                <w:szCs w:val="22"/>
              </w:rPr>
              <w:t>Лекції</w:t>
            </w:r>
          </w:p>
        </w:tc>
        <w:tc>
          <w:tcPr>
            <w:tcW w:w="1134" w:type="dxa"/>
            <w:vAlign w:val="center"/>
          </w:tcPr>
          <w:p w14:paraId="17E107D1" w14:textId="77777777" w:rsidR="00D33E01" w:rsidRPr="00972274" w:rsidRDefault="00D33E01" w:rsidP="00860EDE">
            <w:pPr>
              <w:jc w:val="center"/>
              <w:rPr>
                <w:i/>
                <w:sz w:val="18"/>
                <w:szCs w:val="22"/>
              </w:rPr>
            </w:pPr>
            <w:r w:rsidRPr="00972274">
              <w:rPr>
                <w:i/>
                <w:sz w:val="18"/>
                <w:szCs w:val="22"/>
              </w:rPr>
              <w:t>Практичні заняття</w:t>
            </w:r>
          </w:p>
        </w:tc>
        <w:tc>
          <w:tcPr>
            <w:tcW w:w="1169" w:type="dxa"/>
            <w:vAlign w:val="center"/>
          </w:tcPr>
          <w:p w14:paraId="2EF5A562" w14:textId="77777777" w:rsidR="00D33E01" w:rsidRPr="00972274" w:rsidRDefault="00D33E01" w:rsidP="00860EDE">
            <w:pPr>
              <w:jc w:val="center"/>
              <w:rPr>
                <w:i/>
                <w:sz w:val="18"/>
                <w:szCs w:val="22"/>
              </w:rPr>
            </w:pPr>
            <w:r w:rsidRPr="00972274">
              <w:rPr>
                <w:i/>
                <w:sz w:val="18"/>
                <w:szCs w:val="22"/>
              </w:rPr>
              <w:t>Самостійна робота</w:t>
            </w:r>
          </w:p>
        </w:tc>
        <w:tc>
          <w:tcPr>
            <w:tcW w:w="1099" w:type="dxa"/>
            <w:vAlign w:val="center"/>
          </w:tcPr>
          <w:p w14:paraId="20D66CE1" w14:textId="77777777" w:rsidR="00D33E01" w:rsidRPr="00972274" w:rsidRDefault="00D33E01" w:rsidP="00860EDE">
            <w:pPr>
              <w:jc w:val="center"/>
              <w:rPr>
                <w:i/>
                <w:sz w:val="18"/>
                <w:szCs w:val="22"/>
              </w:rPr>
            </w:pPr>
            <w:r w:rsidRPr="00972274">
              <w:rPr>
                <w:i/>
                <w:sz w:val="18"/>
                <w:szCs w:val="22"/>
              </w:rPr>
              <w:t>Контрольні заходи</w:t>
            </w:r>
          </w:p>
        </w:tc>
        <w:tc>
          <w:tcPr>
            <w:tcW w:w="1842" w:type="dxa"/>
            <w:vMerge/>
            <w:vAlign w:val="center"/>
          </w:tcPr>
          <w:p w14:paraId="5D1BCA21" w14:textId="77777777" w:rsidR="00D33E01" w:rsidRPr="000804E1" w:rsidRDefault="00D33E01" w:rsidP="00860EDE">
            <w:pPr>
              <w:jc w:val="center"/>
              <w:rPr>
                <w:b/>
                <w:sz w:val="22"/>
                <w:szCs w:val="22"/>
              </w:rPr>
            </w:pPr>
          </w:p>
        </w:tc>
      </w:tr>
      <w:tr w:rsidR="00972274" w:rsidRPr="000804E1" w14:paraId="251AAE04" w14:textId="77777777" w:rsidTr="00D33E01">
        <w:tc>
          <w:tcPr>
            <w:tcW w:w="561" w:type="dxa"/>
            <w:vAlign w:val="center"/>
          </w:tcPr>
          <w:p w14:paraId="6C34331B" w14:textId="77777777" w:rsidR="00972274" w:rsidRPr="000804E1" w:rsidRDefault="00972274" w:rsidP="00B135AC">
            <w:pPr>
              <w:pStyle w:val="a3"/>
              <w:numPr>
                <w:ilvl w:val="0"/>
                <w:numId w:val="2"/>
              </w:numPr>
              <w:ind w:left="0" w:firstLine="0"/>
              <w:jc w:val="center"/>
              <w:rPr>
                <w:bCs/>
                <w:sz w:val="22"/>
                <w:szCs w:val="22"/>
                <w:lang w:val="ru-RU"/>
              </w:rPr>
            </w:pPr>
          </w:p>
        </w:tc>
        <w:tc>
          <w:tcPr>
            <w:tcW w:w="850" w:type="dxa"/>
          </w:tcPr>
          <w:p w14:paraId="2999762A" w14:textId="77777777" w:rsidR="00972274" w:rsidRPr="000804E1" w:rsidRDefault="00972274" w:rsidP="003A5DF2">
            <w:pPr>
              <w:widowControl w:val="0"/>
              <w:pBdr>
                <w:top w:val="nil"/>
                <w:left w:val="nil"/>
                <w:bottom w:val="nil"/>
                <w:right w:val="nil"/>
                <w:between w:val="nil"/>
              </w:pBdr>
              <w:spacing w:line="276" w:lineRule="auto"/>
              <w:jc w:val="center"/>
              <w:rPr>
                <w:color w:val="000000"/>
                <w:sz w:val="22"/>
                <w:szCs w:val="22"/>
              </w:rPr>
            </w:pPr>
            <w:r w:rsidRPr="000804E1">
              <w:rPr>
                <w:color w:val="000000"/>
                <w:sz w:val="22"/>
                <w:szCs w:val="22"/>
              </w:rPr>
              <w:t>02.02.2026</w:t>
            </w:r>
          </w:p>
        </w:tc>
        <w:tc>
          <w:tcPr>
            <w:tcW w:w="850" w:type="dxa"/>
          </w:tcPr>
          <w:p w14:paraId="7F56FDB3" w14:textId="77777777" w:rsidR="00972274" w:rsidRPr="000804E1" w:rsidRDefault="00972274" w:rsidP="003A5DF2">
            <w:pPr>
              <w:jc w:val="center"/>
              <w:rPr>
                <w:color w:val="000000"/>
                <w:sz w:val="22"/>
                <w:szCs w:val="22"/>
              </w:rPr>
            </w:pPr>
            <w:r w:rsidRPr="000804E1">
              <w:rPr>
                <w:color w:val="000000"/>
                <w:sz w:val="22"/>
                <w:szCs w:val="22"/>
              </w:rPr>
              <w:t>15.15-16.45</w:t>
            </w:r>
          </w:p>
        </w:tc>
        <w:tc>
          <w:tcPr>
            <w:tcW w:w="2551" w:type="dxa"/>
          </w:tcPr>
          <w:p w14:paraId="474FB111" w14:textId="77777777" w:rsidR="00972274" w:rsidRPr="00E234FC" w:rsidRDefault="00972274" w:rsidP="00B135AC">
            <w:pPr>
              <w:pBdr>
                <w:top w:val="nil"/>
                <w:left w:val="nil"/>
                <w:bottom w:val="nil"/>
                <w:right w:val="nil"/>
                <w:between w:val="nil"/>
              </w:pBdr>
              <w:ind w:left="11"/>
              <w:jc w:val="left"/>
              <w:rPr>
                <w:color w:val="000000"/>
                <w:sz w:val="22"/>
                <w:szCs w:val="22"/>
              </w:rPr>
            </w:pPr>
            <w:r w:rsidRPr="00E234FC">
              <w:rPr>
                <w:color w:val="000000"/>
                <w:sz w:val="22"/>
                <w:szCs w:val="22"/>
              </w:rPr>
              <w:t>Настановне заняття. Вхідне опитування</w:t>
            </w:r>
          </w:p>
        </w:tc>
        <w:tc>
          <w:tcPr>
            <w:tcW w:w="712" w:type="dxa"/>
            <w:vAlign w:val="center"/>
          </w:tcPr>
          <w:p w14:paraId="5748A886" w14:textId="77777777" w:rsidR="00972274" w:rsidRPr="000804E1" w:rsidRDefault="00972274" w:rsidP="00B00A6D">
            <w:pPr>
              <w:pBdr>
                <w:top w:val="nil"/>
                <w:left w:val="nil"/>
                <w:bottom w:val="nil"/>
                <w:right w:val="nil"/>
                <w:between w:val="nil"/>
              </w:pBdr>
              <w:jc w:val="center"/>
              <w:rPr>
                <w:color w:val="000000"/>
                <w:sz w:val="22"/>
                <w:szCs w:val="22"/>
              </w:rPr>
            </w:pPr>
          </w:p>
        </w:tc>
        <w:tc>
          <w:tcPr>
            <w:tcW w:w="1134" w:type="dxa"/>
            <w:vAlign w:val="center"/>
          </w:tcPr>
          <w:p w14:paraId="1976043C" w14:textId="77777777" w:rsidR="00972274" w:rsidRPr="000804E1" w:rsidRDefault="003546D0" w:rsidP="00B00A6D">
            <w:pPr>
              <w:pBdr>
                <w:top w:val="nil"/>
                <w:left w:val="nil"/>
                <w:bottom w:val="nil"/>
                <w:right w:val="nil"/>
                <w:between w:val="nil"/>
              </w:pBdr>
              <w:jc w:val="center"/>
              <w:rPr>
                <w:color w:val="000000"/>
                <w:sz w:val="22"/>
                <w:szCs w:val="22"/>
              </w:rPr>
            </w:pPr>
            <w:r>
              <w:rPr>
                <w:color w:val="000000"/>
                <w:sz w:val="22"/>
                <w:szCs w:val="22"/>
              </w:rPr>
              <w:t>2</w:t>
            </w:r>
          </w:p>
        </w:tc>
        <w:tc>
          <w:tcPr>
            <w:tcW w:w="1169" w:type="dxa"/>
            <w:vAlign w:val="center"/>
          </w:tcPr>
          <w:p w14:paraId="5F8D2652" w14:textId="77777777" w:rsidR="00972274" w:rsidRPr="000804E1" w:rsidRDefault="00972274" w:rsidP="00B00A6D">
            <w:pPr>
              <w:pBdr>
                <w:top w:val="nil"/>
                <w:left w:val="nil"/>
                <w:bottom w:val="nil"/>
                <w:right w:val="nil"/>
                <w:between w:val="nil"/>
              </w:pBdr>
              <w:jc w:val="center"/>
              <w:rPr>
                <w:color w:val="000000"/>
                <w:sz w:val="22"/>
                <w:szCs w:val="22"/>
              </w:rPr>
            </w:pPr>
          </w:p>
        </w:tc>
        <w:tc>
          <w:tcPr>
            <w:tcW w:w="1099" w:type="dxa"/>
            <w:vAlign w:val="center"/>
          </w:tcPr>
          <w:p w14:paraId="4503FE4A" w14:textId="77777777" w:rsidR="00972274" w:rsidRPr="000804E1" w:rsidRDefault="00972274" w:rsidP="00B00A6D">
            <w:pPr>
              <w:pBdr>
                <w:top w:val="nil"/>
                <w:left w:val="nil"/>
                <w:bottom w:val="nil"/>
                <w:right w:val="nil"/>
                <w:between w:val="nil"/>
              </w:pBdr>
              <w:jc w:val="center"/>
              <w:rPr>
                <w:color w:val="000000"/>
                <w:sz w:val="22"/>
                <w:szCs w:val="22"/>
              </w:rPr>
            </w:pPr>
          </w:p>
        </w:tc>
        <w:tc>
          <w:tcPr>
            <w:tcW w:w="1842" w:type="dxa"/>
          </w:tcPr>
          <w:p w14:paraId="27EC08CF" w14:textId="7BB7382E" w:rsidR="00972274" w:rsidRPr="000804E1" w:rsidRDefault="006B7D79" w:rsidP="00B135AC">
            <w:pPr>
              <w:keepNext/>
              <w:jc w:val="left"/>
              <w:outlineLvl w:val="5"/>
              <w:rPr>
                <w:sz w:val="22"/>
                <w:szCs w:val="22"/>
              </w:rPr>
            </w:pPr>
            <w:r>
              <w:rPr>
                <w:sz w:val="22"/>
                <w:szCs w:val="22"/>
              </w:rPr>
              <w:t>Яковлєв П.О.</w:t>
            </w:r>
          </w:p>
        </w:tc>
      </w:tr>
      <w:tr w:rsidR="00972274" w:rsidRPr="000804E1" w14:paraId="617B09F9" w14:textId="77777777" w:rsidTr="00D33E01">
        <w:tc>
          <w:tcPr>
            <w:tcW w:w="561" w:type="dxa"/>
            <w:vAlign w:val="center"/>
          </w:tcPr>
          <w:p w14:paraId="0B928781" w14:textId="77777777" w:rsidR="00972274" w:rsidRPr="000804E1" w:rsidRDefault="00972274" w:rsidP="00B135AC">
            <w:pPr>
              <w:pStyle w:val="a3"/>
              <w:numPr>
                <w:ilvl w:val="0"/>
                <w:numId w:val="2"/>
              </w:numPr>
              <w:ind w:left="0" w:firstLine="0"/>
              <w:jc w:val="center"/>
              <w:rPr>
                <w:bCs/>
                <w:sz w:val="22"/>
                <w:szCs w:val="22"/>
                <w:lang w:val="ru-RU"/>
              </w:rPr>
            </w:pPr>
          </w:p>
        </w:tc>
        <w:tc>
          <w:tcPr>
            <w:tcW w:w="850" w:type="dxa"/>
          </w:tcPr>
          <w:p w14:paraId="0F650E3F" w14:textId="77777777" w:rsidR="00972274" w:rsidRPr="000804E1" w:rsidRDefault="00972274" w:rsidP="003A5DF2">
            <w:pPr>
              <w:widowControl w:val="0"/>
              <w:pBdr>
                <w:top w:val="nil"/>
                <w:left w:val="nil"/>
                <w:bottom w:val="nil"/>
                <w:right w:val="nil"/>
                <w:between w:val="nil"/>
              </w:pBdr>
              <w:spacing w:line="276" w:lineRule="auto"/>
              <w:jc w:val="center"/>
              <w:rPr>
                <w:color w:val="000000"/>
                <w:sz w:val="22"/>
                <w:szCs w:val="22"/>
                <w:lang w:val="ru-RU"/>
              </w:rPr>
            </w:pPr>
            <w:r w:rsidRPr="000804E1">
              <w:rPr>
                <w:color w:val="000000"/>
                <w:sz w:val="22"/>
                <w:szCs w:val="22"/>
                <w:lang w:val="ru-RU"/>
              </w:rPr>
              <w:t>03.02.2026</w:t>
            </w:r>
          </w:p>
        </w:tc>
        <w:tc>
          <w:tcPr>
            <w:tcW w:w="850" w:type="dxa"/>
          </w:tcPr>
          <w:p w14:paraId="32E04B13" w14:textId="77777777" w:rsidR="00972274" w:rsidRPr="000804E1" w:rsidRDefault="00972274" w:rsidP="003A5DF2">
            <w:pPr>
              <w:jc w:val="center"/>
              <w:rPr>
                <w:color w:val="000000"/>
                <w:sz w:val="22"/>
                <w:szCs w:val="22"/>
              </w:rPr>
            </w:pPr>
            <w:r w:rsidRPr="000804E1">
              <w:rPr>
                <w:color w:val="000000"/>
                <w:sz w:val="22"/>
                <w:szCs w:val="22"/>
              </w:rPr>
              <w:t>15.15-16.45</w:t>
            </w:r>
          </w:p>
        </w:tc>
        <w:tc>
          <w:tcPr>
            <w:tcW w:w="2551" w:type="dxa"/>
            <w:vAlign w:val="center"/>
          </w:tcPr>
          <w:p w14:paraId="61ACD69E" w14:textId="455A73FD" w:rsidR="00972274" w:rsidRPr="00B135AC" w:rsidRDefault="00972274" w:rsidP="00B135AC">
            <w:pPr>
              <w:ind w:left="11"/>
              <w:jc w:val="left"/>
              <w:rPr>
                <w:color w:val="000000"/>
                <w:sz w:val="22"/>
                <w:szCs w:val="22"/>
              </w:rPr>
            </w:pPr>
            <w:r w:rsidRPr="00E234FC">
              <w:rPr>
                <w:color w:val="000000"/>
                <w:sz w:val="22"/>
                <w:szCs w:val="22"/>
              </w:rPr>
              <w:t>Критичне мислення як</w:t>
            </w:r>
            <w:r w:rsidR="00D33E01">
              <w:rPr>
                <w:color w:val="000000"/>
                <w:sz w:val="22"/>
                <w:szCs w:val="22"/>
              </w:rPr>
              <w:t> </w:t>
            </w:r>
            <w:r w:rsidRPr="00E234FC">
              <w:rPr>
                <w:color w:val="000000"/>
                <w:sz w:val="22"/>
                <w:szCs w:val="22"/>
              </w:rPr>
              <w:t>основа ефективної освітньої практики</w:t>
            </w:r>
          </w:p>
        </w:tc>
        <w:tc>
          <w:tcPr>
            <w:tcW w:w="712" w:type="dxa"/>
            <w:vAlign w:val="center"/>
          </w:tcPr>
          <w:p w14:paraId="3EB24683" w14:textId="77777777" w:rsidR="00972274" w:rsidRPr="000804E1" w:rsidRDefault="00713AB6" w:rsidP="00900B37">
            <w:pPr>
              <w:pBdr>
                <w:top w:val="nil"/>
                <w:left w:val="nil"/>
                <w:bottom w:val="nil"/>
                <w:right w:val="nil"/>
                <w:between w:val="nil"/>
              </w:pBdr>
              <w:jc w:val="center"/>
              <w:rPr>
                <w:color w:val="000000"/>
                <w:sz w:val="22"/>
                <w:szCs w:val="22"/>
              </w:rPr>
            </w:pPr>
            <w:r>
              <w:rPr>
                <w:color w:val="000000"/>
                <w:sz w:val="22"/>
                <w:szCs w:val="22"/>
              </w:rPr>
              <w:t>1</w:t>
            </w:r>
          </w:p>
        </w:tc>
        <w:tc>
          <w:tcPr>
            <w:tcW w:w="1134" w:type="dxa"/>
            <w:vAlign w:val="center"/>
          </w:tcPr>
          <w:p w14:paraId="5847E4A2" w14:textId="77777777" w:rsidR="00972274" w:rsidRPr="000804E1" w:rsidRDefault="00713AB6" w:rsidP="00900B37">
            <w:pPr>
              <w:pBdr>
                <w:top w:val="nil"/>
                <w:left w:val="nil"/>
                <w:bottom w:val="nil"/>
                <w:right w:val="nil"/>
                <w:between w:val="nil"/>
              </w:pBdr>
              <w:jc w:val="center"/>
              <w:rPr>
                <w:color w:val="000000"/>
                <w:sz w:val="22"/>
                <w:szCs w:val="22"/>
              </w:rPr>
            </w:pPr>
            <w:r>
              <w:rPr>
                <w:color w:val="000000"/>
                <w:sz w:val="22"/>
                <w:szCs w:val="22"/>
              </w:rPr>
              <w:t>1</w:t>
            </w:r>
          </w:p>
        </w:tc>
        <w:tc>
          <w:tcPr>
            <w:tcW w:w="1169" w:type="dxa"/>
            <w:vAlign w:val="center"/>
          </w:tcPr>
          <w:p w14:paraId="591AFAE9" w14:textId="77777777" w:rsidR="00972274" w:rsidRPr="000804E1" w:rsidRDefault="00972274" w:rsidP="00900B37">
            <w:pPr>
              <w:pBdr>
                <w:top w:val="nil"/>
                <w:left w:val="nil"/>
                <w:bottom w:val="nil"/>
                <w:right w:val="nil"/>
                <w:between w:val="nil"/>
              </w:pBdr>
              <w:jc w:val="center"/>
              <w:rPr>
                <w:color w:val="000000"/>
                <w:sz w:val="22"/>
                <w:szCs w:val="22"/>
              </w:rPr>
            </w:pPr>
          </w:p>
        </w:tc>
        <w:tc>
          <w:tcPr>
            <w:tcW w:w="1099" w:type="dxa"/>
            <w:vAlign w:val="center"/>
          </w:tcPr>
          <w:p w14:paraId="7B18913C" w14:textId="77777777" w:rsidR="00972274" w:rsidRPr="000804E1" w:rsidRDefault="00972274" w:rsidP="00900B37">
            <w:pPr>
              <w:pBdr>
                <w:top w:val="nil"/>
                <w:left w:val="nil"/>
                <w:bottom w:val="nil"/>
                <w:right w:val="nil"/>
                <w:between w:val="nil"/>
              </w:pBdr>
              <w:jc w:val="center"/>
              <w:rPr>
                <w:color w:val="000000"/>
                <w:sz w:val="22"/>
                <w:szCs w:val="22"/>
              </w:rPr>
            </w:pPr>
          </w:p>
        </w:tc>
        <w:tc>
          <w:tcPr>
            <w:tcW w:w="1842" w:type="dxa"/>
          </w:tcPr>
          <w:p w14:paraId="0531A85F" w14:textId="77777777" w:rsidR="00B135AC" w:rsidRPr="000804E1" w:rsidRDefault="00B135AC" w:rsidP="00B135AC">
            <w:pPr>
              <w:keepNext/>
              <w:jc w:val="left"/>
              <w:outlineLvl w:val="5"/>
              <w:rPr>
                <w:sz w:val="22"/>
                <w:szCs w:val="22"/>
              </w:rPr>
            </w:pPr>
            <w:r w:rsidRPr="000804E1">
              <w:rPr>
                <w:sz w:val="22"/>
                <w:szCs w:val="22"/>
              </w:rPr>
              <w:t>Смирнова М.Є.</w:t>
            </w:r>
          </w:p>
          <w:p w14:paraId="648F1DE7" w14:textId="290D7AED" w:rsidR="00972274" w:rsidRPr="000804E1" w:rsidRDefault="00972274" w:rsidP="00B135AC">
            <w:pPr>
              <w:pBdr>
                <w:top w:val="nil"/>
                <w:left w:val="nil"/>
                <w:bottom w:val="nil"/>
                <w:right w:val="nil"/>
                <w:between w:val="nil"/>
              </w:pBdr>
              <w:jc w:val="left"/>
              <w:rPr>
                <w:sz w:val="22"/>
                <w:szCs w:val="22"/>
              </w:rPr>
            </w:pPr>
          </w:p>
        </w:tc>
      </w:tr>
      <w:tr w:rsidR="00972274" w:rsidRPr="000804E1" w14:paraId="789FE748" w14:textId="77777777" w:rsidTr="00D33E01">
        <w:tc>
          <w:tcPr>
            <w:tcW w:w="561" w:type="dxa"/>
            <w:vAlign w:val="center"/>
          </w:tcPr>
          <w:p w14:paraId="483A743E" w14:textId="77777777" w:rsidR="00972274" w:rsidRPr="000804E1" w:rsidRDefault="00972274" w:rsidP="00B135AC">
            <w:pPr>
              <w:pStyle w:val="a3"/>
              <w:numPr>
                <w:ilvl w:val="0"/>
                <w:numId w:val="2"/>
              </w:numPr>
              <w:ind w:left="0" w:firstLine="0"/>
              <w:jc w:val="center"/>
              <w:rPr>
                <w:bCs/>
                <w:sz w:val="22"/>
                <w:szCs w:val="22"/>
                <w:lang w:val="ru-RU"/>
              </w:rPr>
            </w:pPr>
          </w:p>
        </w:tc>
        <w:tc>
          <w:tcPr>
            <w:tcW w:w="850" w:type="dxa"/>
          </w:tcPr>
          <w:p w14:paraId="058A3FC0" w14:textId="77777777" w:rsidR="00972274" w:rsidRPr="000804E1" w:rsidRDefault="00972274" w:rsidP="003A5DF2">
            <w:pPr>
              <w:widowControl w:val="0"/>
              <w:pBdr>
                <w:top w:val="nil"/>
                <w:left w:val="nil"/>
                <w:bottom w:val="nil"/>
                <w:right w:val="nil"/>
                <w:between w:val="nil"/>
              </w:pBdr>
              <w:spacing w:line="276" w:lineRule="auto"/>
              <w:jc w:val="center"/>
              <w:rPr>
                <w:color w:val="000000"/>
                <w:sz w:val="22"/>
                <w:szCs w:val="22"/>
                <w:lang w:val="ru-RU"/>
              </w:rPr>
            </w:pPr>
            <w:r w:rsidRPr="000804E1">
              <w:rPr>
                <w:color w:val="000000"/>
                <w:sz w:val="22"/>
                <w:szCs w:val="22"/>
                <w:lang w:val="ru-RU"/>
              </w:rPr>
              <w:t>03.02.2026</w:t>
            </w:r>
          </w:p>
        </w:tc>
        <w:tc>
          <w:tcPr>
            <w:tcW w:w="850" w:type="dxa"/>
          </w:tcPr>
          <w:p w14:paraId="23BC5855" w14:textId="77777777" w:rsidR="00972274" w:rsidRPr="000804E1" w:rsidRDefault="00972274" w:rsidP="003A5DF2">
            <w:pPr>
              <w:jc w:val="center"/>
              <w:rPr>
                <w:color w:val="000000"/>
                <w:sz w:val="22"/>
                <w:szCs w:val="22"/>
              </w:rPr>
            </w:pPr>
            <w:r w:rsidRPr="000804E1">
              <w:rPr>
                <w:color w:val="000000"/>
                <w:sz w:val="22"/>
                <w:szCs w:val="22"/>
              </w:rPr>
              <w:t>17.00-18.30</w:t>
            </w:r>
          </w:p>
        </w:tc>
        <w:tc>
          <w:tcPr>
            <w:tcW w:w="2551" w:type="dxa"/>
          </w:tcPr>
          <w:p w14:paraId="0B957578" w14:textId="77777777" w:rsidR="00972274" w:rsidRPr="00E234FC" w:rsidRDefault="00972274" w:rsidP="00B135AC">
            <w:pPr>
              <w:pBdr>
                <w:top w:val="nil"/>
                <w:left w:val="nil"/>
                <w:bottom w:val="nil"/>
                <w:right w:val="nil"/>
                <w:between w:val="nil"/>
              </w:pBdr>
              <w:ind w:left="11"/>
              <w:jc w:val="left"/>
              <w:rPr>
                <w:color w:val="000000"/>
                <w:sz w:val="22"/>
                <w:szCs w:val="22"/>
              </w:rPr>
            </w:pPr>
            <w:r w:rsidRPr="00E234FC">
              <w:rPr>
                <w:color w:val="000000"/>
                <w:sz w:val="22"/>
                <w:szCs w:val="22"/>
              </w:rPr>
              <w:t>Проєктна діяльність на уроках громадянської освіти: методологія, ресурси, кейси</w:t>
            </w:r>
          </w:p>
        </w:tc>
        <w:tc>
          <w:tcPr>
            <w:tcW w:w="712" w:type="dxa"/>
            <w:vAlign w:val="center"/>
          </w:tcPr>
          <w:p w14:paraId="7FC84618" w14:textId="77777777" w:rsidR="00972274" w:rsidRPr="000804E1" w:rsidRDefault="00972274" w:rsidP="00900B37">
            <w:pPr>
              <w:pBdr>
                <w:top w:val="nil"/>
                <w:left w:val="nil"/>
                <w:bottom w:val="nil"/>
                <w:right w:val="nil"/>
                <w:between w:val="nil"/>
              </w:pBdr>
              <w:jc w:val="center"/>
              <w:rPr>
                <w:color w:val="000000"/>
                <w:sz w:val="22"/>
                <w:szCs w:val="22"/>
              </w:rPr>
            </w:pPr>
          </w:p>
        </w:tc>
        <w:tc>
          <w:tcPr>
            <w:tcW w:w="1134" w:type="dxa"/>
            <w:vAlign w:val="center"/>
          </w:tcPr>
          <w:p w14:paraId="41360E30" w14:textId="77777777" w:rsidR="00972274" w:rsidRPr="000804E1" w:rsidRDefault="00713AB6" w:rsidP="00900B37">
            <w:pPr>
              <w:pBdr>
                <w:top w:val="nil"/>
                <w:left w:val="nil"/>
                <w:bottom w:val="nil"/>
                <w:right w:val="nil"/>
                <w:between w:val="nil"/>
              </w:pBdr>
              <w:jc w:val="center"/>
              <w:rPr>
                <w:color w:val="000000"/>
                <w:sz w:val="22"/>
                <w:szCs w:val="22"/>
              </w:rPr>
            </w:pPr>
            <w:r>
              <w:rPr>
                <w:color w:val="000000"/>
                <w:sz w:val="22"/>
                <w:szCs w:val="22"/>
              </w:rPr>
              <w:t>2</w:t>
            </w:r>
          </w:p>
        </w:tc>
        <w:tc>
          <w:tcPr>
            <w:tcW w:w="1169" w:type="dxa"/>
            <w:vAlign w:val="center"/>
          </w:tcPr>
          <w:p w14:paraId="51CB30DC" w14:textId="77777777" w:rsidR="00972274" w:rsidRPr="000804E1" w:rsidRDefault="00713AB6" w:rsidP="00900B37">
            <w:pPr>
              <w:pBdr>
                <w:top w:val="nil"/>
                <w:left w:val="nil"/>
                <w:bottom w:val="nil"/>
                <w:right w:val="nil"/>
                <w:between w:val="nil"/>
              </w:pBdr>
              <w:jc w:val="center"/>
              <w:rPr>
                <w:color w:val="000000"/>
                <w:sz w:val="22"/>
                <w:szCs w:val="22"/>
              </w:rPr>
            </w:pPr>
            <w:r>
              <w:rPr>
                <w:color w:val="000000"/>
                <w:sz w:val="22"/>
                <w:szCs w:val="22"/>
              </w:rPr>
              <w:t>1</w:t>
            </w:r>
          </w:p>
        </w:tc>
        <w:tc>
          <w:tcPr>
            <w:tcW w:w="1099" w:type="dxa"/>
            <w:vAlign w:val="center"/>
          </w:tcPr>
          <w:p w14:paraId="7B1E5790" w14:textId="77777777" w:rsidR="00972274" w:rsidRPr="000804E1" w:rsidRDefault="00972274" w:rsidP="00900B37">
            <w:pPr>
              <w:pBdr>
                <w:top w:val="nil"/>
                <w:left w:val="nil"/>
                <w:bottom w:val="nil"/>
                <w:right w:val="nil"/>
                <w:between w:val="nil"/>
              </w:pBdr>
              <w:jc w:val="center"/>
              <w:rPr>
                <w:color w:val="000000"/>
                <w:sz w:val="22"/>
                <w:szCs w:val="22"/>
              </w:rPr>
            </w:pPr>
          </w:p>
        </w:tc>
        <w:tc>
          <w:tcPr>
            <w:tcW w:w="1842" w:type="dxa"/>
          </w:tcPr>
          <w:p w14:paraId="10AA843E" w14:textId="000CCA76" w:rsidR="00972274" w:rsidRPr="00B135AC" w:rsidRDefault="00972274" w:rsidP="00B135AC">
            <w:pPr>
              <w:jc w:val="left"/>
              <w:rPr>
                <w:bCs/>
                <w:sz w:val="22"/>
                <w:szCs w:val="22"/>
              </w:rPr>
            </w:pPr>
            <w:r w:rsidRPr="000804E1">
              <w:rPr>
                <w:bCs/>
                <w:sz w:val="22"/>
                <w:szCs w:val="22"/>
              </w:rPr>
              <w:t>Кронгауз В.О.</w:t>
            </w:r>
          </w:p>
        </w:tc>
      </w:tr>
      <w:tr w:rsidR="00972274" w:rsidRPr="000804E1" w14:paraId="44CCD759" w14:textId="77777777" w:rsidTr="00D33E01">
        <w:tc>
          <w:tcPr>
            <w:tcW w:w="561" w:type="dxa"/>
            <w:vAlign w:val="center"/>
          </w:tcPr>
          <w:p w14:paraId="2978AE2B" w14:textId="77777777" w:rsidR="00972274" w:rsidRPr="00B135AC" w:rsidRDefault="00972274" w:rsidP="00B135AC">
            <w:pPr>
              <w:pStyle w:val="a3"/>
              <w:numPr>
                <w:ilvl w:val="0"/>
                <w:numId w:val="2"/>
              </w:numPr>
              <w:ind w:left="0" w:firstLine="0"/>
              <w:jc w:val="center"/>
              <w:rPr>
                <w:bCs/>
                <w:sz w:val="22"/>
                <w:szCs w:val="22"/>
                <w:lang w:val="ru-RU"/>
              </w:rPr>
            </w:pPr>
          </w:p>
        </w:tc>
        <w:tc>
          <w:tcPr>
            <w:tcW w:w="850" w:type="dxa"/>
          </w:tcPr>
          <w:p w14:paraId="15BE6896" w14:textId="77777777" w:rsidR="00972274" w:rsidRPr="000804E1" w:rsidRDefault="00972274" w:rsidP="003A5DF2">
            <w:pPr>
              <w:widowControl w:val="0"/>
              <w:pBdr>
                <w:top w:val="nil"/>
                <w:left w:val="nil"/>
                <w:bottom w:val="nil"/>
                <w:right w:val="nil"/>
                <w:between w:val="nil"/>
              </w:pBdr>
              <w:spacing w:line="276" w:lineRule="auto"/>
              <w:jc w:val="center"/>
              <w:rPr>
                <w:color w:val="000000"/>
                <w:sz w:val="22"/>
                <w:szCs w:val="22"/>
                <w:lang w:val="ru-RU"/>
              </w:rPr>
            </w:pPr>
            <w:r w:rsidRPr="000804E1">
              <w:rPr>
                <w:color w:val="000000"/>
                <w:sz w:val="22"/>
                <w:szCs w:val="22"/>
                <w:lang w:val="ru-RU"/>
              </w:rPr>
              <w:t>04.02.2026</w:t>
            </w:r>
          </w:p>
        </w:tc>
        <w:tc>
          <w:tcPr>
            <w:tcW w:w="850" w:type="dxa"/>
          </w:tcPr>
          <w:p w14:paraId="44BF087A" w14:textId="77777777" w:rsidR="00972274" w:rsidRPr="000804E1" w:rsidRDefault="00972274" w:rsidP="003A5DF2">
            <w:pPr>
              <w:jc w:val="center"/>
              <w:rPr>
                <w:color w:val="000000"/>
                <w:sz w:val="22"/>
                <w:szCs w:val="22"/>
              </w:rPr>
            </w:pPr>
            <w:r w:rsidRPr="000804E1">
              <w:rPr>
                <w:color w:val="000000"/>
                <w:sz w:val="22"/>
                <w:szCs w:val="22"/>
              </w:rPr>
              <w:t>17.00-18.30</w:t>
            </w:r>
          </w:p>
        </w:tc>
        <w:tc>
          <w:tcPr>
            <w:tcW w:w="2551" w:type="dxa"/>
          </w:tcPr>
          <w:p w14:paraId="6FB4FCD2" w14:textId="3DCAE42D" w:rsidR="00972274" w:rsidRPr="00E234FC" w:rsidRDefault="00972274" w:rsidP="00B135AC">
            <w:pPr>
              <w:ind w:left="11"/>
              <w:jc w:val="left"/>
              <w:rPr>
                <w:color w:val="000000"/>
                <w:sz w:val="22"/>
                <w:szCs w:val="22"/>
              </w:rPr>
            </w:pPr>
            <w:r w:rsidRPr="00E234FC">
              <w:rPr>
                <w:color w:val="000000"/>
                <w:sz w:val="22"/>
                <w:szCs w:val="22"/>
              </w:rPr>
              <w:t>Особливості навчання громадянської освіти в</w:t>
            </w:r>
            <w:r w:rsidR="00D33E01">
              <w:rPr>
                <w:color w:val="000000"/>
                <w:sz w:val="22"/>
                <w:szCs w:val="22"/>
              </w:rPr>
              <w:t> </w:t>
            </w:r>
            <w:r w:rsidRPr="00E234FC">
              <w:rPr>
                <w:color w:val="000000"/>
                <w:sz w:val="22"/>
                <w:szCs w:val="22"/>
              </w:rPr>
              <w:t>сучасній школі</w:t>
            </w:r>
          </w:p>
        </w:tc>
        <w:tc>
          <w:tcPr>
            <w:tcW w:w="712" w:type="dxa"/>
            <w:vAlign w:val="center"/>
          </w:tcPr>
          <w:p w14:paraId="0D53EF97"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1</w:t>
            </w:r>
          </w:p>
        </w:tc>
        <w:tc>
          <w:tcPr>
            <w:tcW w:w="1134" w:type="dxa"/>
            <w:vAlign w:val="center"/>
          </w:tcPr>
          <w:p w14:paraId="681B2B86"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1</w:t>
            </w:r>
          </w:p>
        </w:tc>
        <w:tc>
          <w:tcPr>
            <w:tcW w:w="1169" w:type="dxa"/>
            <w:vAlign w:val="center"/>
          </w:tcPr>
          <w:p w14:paraId="7561B24E" w14:textId="77777777" w:rsidR="00972274" w:rsidRPr="000804E1" w:rsidRDefault="00972274" w:rsidP="003F3197">
            <w:pPr>
              <w:pBdr>
                <w:top w:val="nil"/>
                <w:left w:val="nil"/>
                <w:bottom w:val="nil"/>
                <w:right w:val="nil"/>
                <w:between w:val="nil"/>
              </w:pBdr>
              <w:jc w:val="center"/>
              <w:rPr>
                <w:color w:val="000000"/>
                <w:sz w:val="22"/>
                <w:szCs w:val="22"/>
              </w:rPr>
            </w:pPr>
          </w:p>
        </w:tc>
        <w:tc>
          <w:tcPr>
            <w:tcW w:w="1099" w:type="dxa"/>
            <w:vAlign w:val="center"/>
          </w:tcPr>
          <w:p w14:paraId="4002597D" w14:textId="77777777" w:rsidR="00972274" w:rsidRPr="000804E1" w:rsidRDefault="00972274" w:rsidP="003F3197">
            <w:pPr>
              <w:pBdr>
                <w:top w:val="nil"/>
                <w:left w:val="nil"/>
                <w:bottom w:val="nil"/>
                <w:right w:val="nil"/>
                <w:between w:val="nil"/>
              </w:pBdr>
              <w:jc w:val="center"/>
              <w:rPr>
                <w:color w:val="000000"/>
                <w:sz w:val="22"/>
                <w:szCs w:val="22"/>
              </w:rPr>
            </w:pPr>
          </w:p>
        </w:tc>
        <w:tc>
          <w:tcPr>
            <w:tcW w:w="1842" w:type="dxa"/>
          </w:tcPr>
          <w:p w14:paraId="0BA49AA1" w14:textId="213E61D4" w:rsidR="00972274" w:rsidRPr="000804E1" w:rsidRDefault="00B135AC" w:rsidP="00B135AC">
            <w:pPr>
              <w:jc w:val="left"/>
              <w:rPr>
                <w:sz w:val="22"/>
                <w:szCs w:val="22"/>
              </w:rPr>
            </w:pPr>
            <w:r w:rsidRPr="000804E1">
              <w:rPr>
                <w:sz w:val="22"/>
                <w:szCs w:val="22"/>
              </w:rPr>
              <w:t>Ашортіа Є.Д.</w:t>
            </w:r>
          </w:p>
        </w:tc>
      </w:tr>
      <w:tr w:rsidR="00972274" w:rsidRPr="000804E1" w14:paraId="375D0CD1" w14:textId="77777777" w:rsidTr="00D33E01">
        <w:trPr>
          <w:trHeight w:val="487"/>
        </w:trPr>
        <w:tc>
          <w:tcPr>
            <w:tcW w:w="561" w:type="dxa"/>
            <w:vAlign w:val="center"/>
          </w:tcPr>
          <w:p w14:paraId="016E4867" w14:textId="77777777" w:rsidR="00972274" w:rsidRPr="00B135AC" w:rsidRDefault="00972274" w:rsidP="00B135AC">
            <w:pPr>
              <w:pStyle w:val="a3"/>
              <w:numPr>
                <w:ilvl w:val="0"/>
                <w:numId w:val="2"/>
              </w:numPr>
              <w:ind w:left="0" w:firstLine="0"/>
              <w:jc w:val="center"/>
              <w:rPr>
                <w:bCs/>
                <w:sz w:val="22"/>
                <w:szCs w:val="22"/>
                <w:lang w:val="ru-RU"/>
              </w:rPr>
            </w:pPr>
          </w:p>
        </w:tc>
        <w:tc>
          <w:tcPr>
            <w:tcW w:w="850" w:type="dxa"/>
          </w:tcPr>
          <w:p w14:paraId="7EDC4D70" w14:textId="77777777" w:rsidR="00972274" w:rsidRPr="000804E1" w:rsidRDefault="00972274" w:rsidP="003A5DF2">
            <w:pPr>
              <w:widowControl w:val="0"/>
              <w:pBdr>
                <w:top w:val="nil"/>
                <w:left w:val="nil"/>
                <w:bottom w:val="nil"/>
                <w:right w:val="nil"/>
                <w:between w:val="nil"/>
              </w:pBdr>
              <w:spacing w:line="276" w:lineRule="auto"/>
              <w:jc w:val="center"/>
              <w:rPr>
                <w:color w:val="000000"/>
                <w:sz w:val="22"/>
                <w:szCs w:val="22"/>
                <w:lang w:val="ru-RU"/>
              </w:rPr>
            </w:pPr>
            <w:r w:rsidRPr="000804E1">
              <w:rPr>
                <w:color w:val="000000"/>
                <w:sz w:val="22"/>
                <w:szCs w:val="22"/>
                <w:lang w:val="ru-RU"/>
              </w:rPr>
              <w:t>04.02.2026</w:t>
            </w:r>
          </w:p>
        </w:tc>
        <w:tc>
          <w:tcPr>
            <w:tcW w:w="850" w:type="dxa"/>
          </w:tcPr>
          <w:p w14:paraId="6493C077" w14:textId="77777777" w:rsidR="00972274" w:rsidRPr="000804E1" w:rsidRDefault="00972274" w:rsidP="003A5DF2">
            <w:pPr>
              <w:jc w:val="center"/>
              <w:rPr>
                <w:color w:val="000000"/>
                <w:sz w:val="22"/>
                <w:szCs w:val="22"/>
              </w:rPr>
            </w:pPr>
            <w:r w:rsidRPr="000804E1">
              <w:rPr>
                <w:color w:val="000000"/>
                <w:sz w:val="22"/>
                <w:szCs w:val="22"/>
              </w:rPr>
              <w:t>18.30-20.00</w:t>
            </w:r>
          </w:p>
        </w:tc>
        <w:tc>
          <w:tcPr>
            <w:tcW w:w="2551" w:type="dxa"/>
          </w:tcPr>
          <w:p w14:paraId="134B8780" w14:textId="491604FE" w:rsidR="00972274" w:rsidRPr="00E234FC" w:rsidRDefault="00972274" w:rsidP="00B135AC">
            <w:pPr>
              <w:ind w:left="11"/>
              <w:jc w:val="left"/>
              <w:rPr>
                <w:color w:val="000000"/>
                <w:sz w:val="22"/>
                <w:szCs w:val="22"/>
              </w:rPr>
            </w:pPr>
            <w:r w:rsidRPr="00E234FC">
              <w:rPr>
                <w:color w:val="000000"/>
                <w:sz w:val="22"/>
                <w:szCs w:val="22"/>
              </w:rPr>
              <w:t>Огляд та аналіз модельних навчальних програм навчальних предметів (інтегрованих курсів) з</w:t>
            </w:r>
            <w:r w:rsidR="00B135AC">
              <w:rPr>
                <w:color w:val="000000"/>
                <w:sz w:val="22"/>
                <w:szCs w:val="22"/>
              </w:rPr>
              <w:t> </w:t>
            </w:r>
            <w:r w:rsidRPr="00E234FC">
              <w:rPr>
                <w:color w:val="000000"/>
                <w:sz w:val="22"/>
                <w:szCs w:val="22"/>
              </w:rPr>
              <w:t>громадянської освіти</w:t>
            </w:r>
          </w:p>
        </w:tc>
        <w:tc>
          <w:tcPr>
            <w:tcW w:w="712" w:type="dxa"/>
            <w:vAlign w:val="center"/>
          </w:tcPr>
          <w:p w14:paraId="5399ED0D"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1</w:t>
            </w:r>
          </w:p>
        </w:tc>
        <w:tc>
          <w:tcPr>
            <w:tcW w:w="1134" w:type="dxa"/>
            <w:vAlign w:val="center"/>
          </w:tcPr>
          <w:p w14:paraId="5327E45D"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1</w:t>
            </w:r>
          </w:p>
        </w:tc>
        <w:tc>
          <w:tcPr>
            <w:tcW w:w="1169" w:type="dxa"/>
            <w:vAlign w:val="center"/>
          </w:tcPr>
          <w:p w14:paraId="3C70990E"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2</w:t>
            </w:r>
          </w:p>
        </w:tc>
        <w:tc>
          <w:tcPr>
            <w:tcW w:w="1099" w:type="dxa"/>
            <w:vAlign w:val="center"/>
          </w:tcPr>
          <w:p w14:paraId="46AC7CB0" w14:textId="77777777" w:rsidR="00972274" w:rsidRPr="000804E1" w:rsidRDefault="00972274" w:rsidP="003F3197">
            <w:pPr>
              <w:pBdr>
                <w:top w:val="nil"/>
                <w:left w:val="nil"/>
                <w:bottom w:val="nil"/>
                <w:right w:val="nil"/>
                <w:between w:val="nil"/>
              </w:pBdr>
              <w:jc w:val="center"/>
              <w:rPr>
                <w:color w:val="000000"/>
                <w:sz w:val="22"/>
                <w:szCs w:val="22"/>
              </w:rPr>
            </w:pPr>
          </w:p>
        </w:tc>
        <w:tc>
          <w:tcPr>
            <w:tcW w:w="1842" w:type="dxa"/>
          </w:tcPr>
          <w:p w14:paraId="2136335C" w14:textId="4ADE02CE" w:rsidR="00972274" w:rsidRPr="000804E1" w:rsidRDefault="00972274" w:rsidP="00B135AC">
            <w:pPr>
              <w:tabs>
                <w:tab w:val="left" w:pos="4842"/>
              </w:tabs>
              <w:jc w:val="left"/>
              <w:rPr>
                <w:sz w:val="22"/>
                <w:szCs w:val="22"/>
              </w:rPr>
            </w:pPr>
            <w:r w:rsidRPr="000804E1">
              <w:rPr>
                <w:sz w:val="22"/>
                <w:szCs w:val="22"/>
              </w:rPr>
              <w:t>Ашортіа Є.Д.</w:t>
            </w:r>
          </w:p>
        </w:tc>
      </w:tr>
      <w:tr w:rsidR="00972274" w:rsidRPr="000804E1" w14:paraId="4FEB95E7" w14:textId="77777777" w:rsidTr="00D33E01">
        <w:trPr>
          <w:trHeight w:val="487"/>
        </w:trPr>
        <w:tc>
          <w:tcPr>
            <w:tcW w:w="561" w:type="dxa"/>
            <w:vAlign w:val="center"/>
          </w:tcPr>
          <w:p w14:paraId="07C170D7" w14:textId="77777777" w:rsidR="00972274" w:rsidRPr="00B135AC" w:rsidRDefault="00972274" w:rsidP="00B135AC">
            <w:pPr>
              <w:pStyle w:val="a3"/>
              <w:numPr>
                <w:ilvl w:val="0"/>
                <w:numId w:val="2"/>
              </w:numPr>
              <w:ind w:left="0" w:firstLine="0"/>
              <w:jc w:val="center"/>
              <w:rPr>
                <w:bCs/>
                <w:sz w:val="22"/>
                <w:szCs w:val="22"/>
                <w:lang w:val="ru-RU"/>
              </w:rPr>
            </w:pPr>
          </w:p>
        </w:tc>
        <w:tc>
          <w:tcPr>
            <w:tcW w:w="850" w:type="dxa"/>
          </w:tcPr>
          <w:p w14:paraId="2312A373" w14:textId="77777777" w:rsidR="00972274" w:rsidRPr="000804E1" w:rsidRDefault="00972274" w:rsidP="003A5DF2">
            <w:pPr>
              <w:widowControl w:val="0"/>
              <w:pBdr>
                <w:top w:val="nil"/>
                <w:left w:val="nil"/>
                <w:bottom w:val="nil"/>
                <w:right w:val="nil"/>
                <w:between w:val="nil"/>
              </w:pBdr>
              <w:spacing w:line="276" w:lineRule="auto"/>
              <w:jc w:val="center"/>
              <w:rPr>
                <w:color w:val="000000"/>
                <w:sz w:val="22"/>
                <w:szCs w:val="22"/>
                <w:lang w:val="ru-RU"/>
              </w:rPr>
            </w:pPr>
            <w:r w:rsidRPr="000804E1">
              <w:rPr>
                <w:color w:val="000000"/>
                <w:sz w:val="22"/>
                <w:szCs w:val="22"/>
                <w:lang w:val="ru-RU"/>
              </w:rPr>
              <w:t>05.02.2026</w:t>
            </w:r>
          </w:p>
        </w:tc>
        <w:tc>
          <w:tcPr>
            <w:tcW w:w="850" w:type="dxa"/>
          </w:tcPr>
          <w:p w14:paraId="1D154739" w14:textId="77777777" w:rsidR="00972274" w:rsidRPr="000804E1" w:rsidRDefault="00972274" w:rsidP="003A5DF2">
            <w:pPr>
              <w:jc w:val="center"/>
              <w:rPr>
                <w:color w:val="000000"/>
                <w:sz w:val="22"/>
                <w:szCs w:val="22"/>
              </w:rPr>
            </w:pPr>
            <w:r w:rsidRPr="000804E1">
              <w:rPr>
                <w:color w:val="000000"/>
                <w:sz w:val="22"/>
                <w:szCs w:val="22"/>
              </w:rPr>
              <w:t>13.30-15.00</w:t>
            </w:r>
          </w:p>
        </w:tc>
        <w:tc>
          <w:tcPr>
            <w:tcW w:w="2551" w:type="dxa"/>
            <w:vAlign w:val="center"/>
          </w:tcPr>
          <w:p w14:paraId="545A2461" w14:textId="79347709" w:rsidR="00972274" w:rsidRPr="00B135AC" w:rsidRDefault="00972274" w:rsidP="00B135AC">
            <w:pPr>
              <w:pBdr>
                <w:top w:val="nil"/>
                <w:left w:val="nil"/>
                <w:bottom w:val="nil"/>
                <w:right w:val="nil"/>
                <w:between w:val="nil"/>
              </w:pBdr>
              <w:ind w:left="11"/>
              <w:jc w:val="left"/>
              <w:rPr>
                <w:color w:val="000000"/>
                <w:sz w:val="22"/>
                <w:szCs w:val="22"/>
              </w:rPr>
            </w:pPr>
            <w:r w:rsidRPr="00E234FC">
              <w:rPr>
                <w:color w:val="000000"/>
                <w:sz w:val="22"/>
                <w:szCs w:val="22"/>
              </w:rPr>
              <w:t>Особливості впровадження інклюзивного навчання та реалізація педагогічної підтримки учнів з</w:t>
            </w:r>
            <w:r w:rsidR="00B135AC">
              <w:rPr>
                <w:color w:val="000000"/>
                <w:sz w:val="22"/>
                <w:szCs w:val="22"/>
              </w:rPr>
              <w:t> </w:t>
            </w:r>
            <w:r w:rsidRPr="00E234FC">
              <w:rPr>
                <w:color w:val="000000"/>
                <w:sz w:val="22"/>
                <w:szCs w:val="22"/>
              </w:rPr>
              <w:t>особливими освітніми потребами </w:t>
            </w:r>
          </w:p>
        </w:tc>
        <w:tc>
          <w:tcPr>
            <w:tcW w:w="712" w:type="dxa"/>
            <w:vAlign w:val="center"/>
          </w:tcPr>
          <w:p w14:paraId="213292CE"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1</w:t>
            </w:r>
          </w:p>
        </w:tc>
        <w:tc>
          <w:tcPr>
            <w:tcW w:w="1134" w:type="dxa"/>
            <w:vAlign w:val="center"/>
          </w:tcPr>
          <w:p w14:paraId="2C369C17"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1</w:t>
            </w:r>
          </w:p>
        </w:tc>
        <w:tc>
          <w:tcPr>
            <w:tcW w:w="1169" w:type="dxa"/>
            <w:vAlign w:val="center"/>
          </w:tcPr>
          <w:p w14:paraId="460EDB1F" w14:textId="77777777" w:rsidR="00972274" w:rsidRPr="000804E1" w:rsidRDefault="00972274" w:rsidP="003F3197">
            <w:pPr>
              <w:pBdr>
                <w:top w:val="nil"/>
                <w:left w:val="nil"/>
                <w:bottom w:val="nil"/>
                <w:right w:val="nil"/>
                <w:between w:val="nil"/>
              </w:pBdr>
              <w:jc w:val="center"/>
              <w:rPr>
                <w:color w:val="000000"/>
                <w:sz w:val="22"/>
                <w:szCs w:val="22"/>
              </w:rPr>
            </w:pPr>
          </w:p>
        </w:tc>
        <w:tc>
          <w:tcPr>
            <w:tcW w:w="1099" w:type="dxa"/>
            <w:vAlign w:val="center"/>
          </w:tcPr>
          <w:p w14:paraId="42F91A04" w14:textId="77777777" w:rsidR="00972274" w:rsidRPr="000804E1" w:rsidRDefault="00972274" w:rsidP="003F3197">
            <w:pPr>
              <w:pBdr>
                <w:top w:val="nil"/>
                <w:left w:val="nil"/>
                <w:bottom w:val="nil"/>
                <w:right w:val="nil"/>
                <w:between w:val="nil"/>
              </w:pBdr>
              <w:jc w:val="center"/>
              <w:rPr>
                <w:color w:val="000000"/>
                <w:sz w:val="22"/>
                <w:szCs w:val="22"/>
              </w:rPr>
            </w:pPr>
          </w:p>
        </w:tc>
        <w:tc>
          <w:tcPr>
            <w:tcW w:w="1842" w:type="dxa"/>
          </w:tcPr>
          <w:p w14:paraId="6967D88D" w14:textId="23869BD4" w:rsidR="00972274" w:rsidRPr="000804E1" w:rsidRDefault="00972274" w:rsidP="00B135AC">
            <w:pPr>
              <w:pBdr>
                <w:top w:val="nil"/>
                <w:left w:val="nil"/>
                <w:bottom w:val="nil"/>
                <w:right w:val="nil"/>
                <w:between w:val="nil"/>
              </w:pBdr>
              <w:jc w:val="left"/>
              <w:rPr>
                <w:sz w:val="22"/>
                <w:szCs w:val="22"/>
              </w:rPr>
            </w:pPr>
            <w:r w:rsidRPr="000804E1">
              <w:rPr>
                <w:iCs/>
                <w:sz w:val="22"/>
                <w:szCs w:val="22"/>
              </w:rPr>
              <w:t>Скрипка К.С.</w:t>
            </w:r>
          </w:p>
        </w:tc>
      </w:tr>
      <w:tr w:rsidR="00972274" w:rsidRPr="000804E1" w14:paraId="183266A2" w14:textId="77777777" w:rsidTr="00D33E01">
        <w:trPr>
          <w:trHeight w:val="487"/>
        </w:trPr>
        <w:tc>
          <w:tcPr>
            <w:tcW w:w="561" w:type="dxa"/>
            <w:vAlign w:val="center"/>
          </w:tcPr>
          <w:p w14:paraId="1BE2A25A" w14:textId="77777777" w:rsidR="00972274" w:rsidRPr="00B135AC" w:rsidRDefault="00972274" w:rsidP="00B135AC">
            <w:pPr>
              <w:pStyle w:val="a3"/>
              <w:numPr>
                <w:ilvl w:val="0"/>
                <w:numId w:val="2"/>
              </w:numPr>
              <w:ind w:left="0" w:firstLine="0"/>
              <w:jc w:val="center"/>
              <w:rPr>
                <w:bCs/>
                <w:sz w:val="22"/>
                <w:szCs w:val="22"/>
                <w:lang w:val="ru-RU"/>
              </w:rPr>
            </w:pPr>
          </w:p>
        </w:tc>
        <w:tc>
          <w:tcPr>
            <w:tcW w:w="850" w:type="dxa"/>
          </w:tcPr>
          <w:p w14:paraId="607B0B98" w14:textId="77777777" w:rsidR="00972274" w:rsidRPr="000804E1" w:rsidRDefault="00972274" w:rsidP="003A5DF2">
            <w:pPr>
              <w:widowControl w:val="0"/>
              <w:pBdr>
                <w:top w:val="nil"/>
                <w:left w:val="nil"/>
                <w:bottom w:val="nil"/>
                <w:right w:val="nil"/>
                <w:between w:val="nil"/>
              </w:pBdr>
              <w:spacing w:line="276" w:lineRule="auto"/>
              <w:jc w:val="center"/>
              <w:rPr>
                <w:color w:val="000000"/>
                <w:sz w:val="22"/>
                <w:szCs w:val="22"/>
                <w:lang w:val="ru-RU"/>
              </w:rPr>
            </w:pPr>
            <w:r w:rsidRPr="000804E1">
              <w:rPr>
                <w:color w:val="000000"/>
                <w:sz w:val="22"/>
                <w:szCs w:val="22"/>
                <w:lang w:val="ru-RU"/>
              </w:rPr>
              <w:t>05.02.2026</w:t>
            </w:r>
          </w:p>
        </w:tc>
        <w:tc>
          <w:tcPr>
            <w:tcW w:w="850" w:type="dxa"/>
          </w:tcPr>
          <w:p w14:paraId="6B78A932" w14:textId="77777777" w:rsidR="00972274" w:rsidRPr="000804E1" w:rsidRDefault="00972274" w:rsidP="003A5DF2">
            <w:pPr>
              <w:jc w:val="center"/>
              <w:rPr>
                <w:rFonts w:eastAsia="Times New Roman"/>
                <w:sz w:val="22"/>
                <w:szCs w:val="22"/>
                <w:lang w:val="ru-RU"/>
              </w:rPr>
            </w:pPr>
            <w:r w:rsidRPr="000804E1">
              <w:rPr>
                <w:rFonts w:eastAsia="Times New Roman"/>
                <w:sz w:val="22"/>
                <w:szCs w:val="22"/>
                <w:lang w:val="ru-RU"/>
              </w:rPr>
              <w:t>18.00-19.30</w:t>
            </w:r>
          </w:p>
        </w:tc>
        <w:tc>
          <w:tcPr>
            <w:tcW w:w="2551" w:type="dxa"/>
          </w:tcPr>
          <w:p w14:paraId="0EFFE159" w14:textId="740D9B56" w:rsidR="00972274" w:rsidRPr="00B135AC" w:rsidRDefault="00972274" w:rsidP="00B135AC">
            <w:pPr>
              <w:pBdr>
                <w:top w:val="nil"/>
                <w:left w:val="nil"/>
                <w:bottom w:val="nil"/>
                <w:right w:val="nil"/>
                <w:between w:val="nil"/>
              </w:pBdr>
              <w:ind w:left="11"/>
              <w:jc w:val="left"/>
              <w:rPr>
                <w:color w:val="000000"/>
                <w:sz w:val="22"/>
                <w:szCs w:val="22"/>
              </w:rPr>
            </w:pPr>
            <w:r w:rsidRPr="00E234FC">
              <w:rPr>
                <w:color w:val="000000"/>
                <w:sz w:val="22"/>
                <w:szCs w:val="22"/>
              </w:rPr>
              <w:t>Особливості викладання інтегрованих курсів «Громадянська освіта» в</w:t>
            </w:r>
            <w:r w:rsidR="00D33E01">
              <w:rPr>
                <w:color w:val="000000"/>
                <w:sz w:val="22"/>
                <w:szCs w:val="22"/>
              </w:rPr>
              <w:t> </w:t>
            </w:r>
            <w:r w:rsidRPr="00E234FC">
              <w:rPr>
                <w:color w:val="000000"/>
                <w:sz w:val="22"/>
                <w:szCs w:val="22"/>
              </w:rPr>
              <w:t>базовій середній освіті</w:t>
            </w:r>
          </w:p>
        </w:tc>
        <w:tc>
          <w:tcPr>
            <w:tcW w:w="712" w:type="dxa"/>
            <w:vAlign w:val="center"/>
          </w:tcPr>
          <w:p w14:paraId="0974C251"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1</w:t>
            </w:r>
          </w:p>
        </w:tc>
        <w:tc>
          <w:tcPr>
            <w:tcW w:w="1134" w:type="dxa"/>
            <w:vAlign w:val="center"/>
          </w:tcPr>
          <w:p w14:paraId="5F4F4CA1"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1</w:t>
            </w:r>
          </w:p>
        </w:tc>
        <w:tc>
          <w:tcPr>
            <w:tcW w:w="1169" w:type="dxa"/>
            <w:vAlign w:val="center"/>
          </w:tcPr>
          <w:p w14:paraId="003BA6F7"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1</w:t>
            </w:r>
          </w:p>
        </w:tc>
        <w:tc>
          <w:tcPr>
            <w:tcW w:w="1099" w:type="dxa"/>
            <w:vAlign w:val="center"/>
          </w:tcPr>
          <w:p w14:paraId="0B81097B" w14:textId="77777777" w:rsidR="00972274" w:rsidRPr="000804E1" w:rsidRDefault="00972274" w:rsidP="003F3197">
            <w:pPr>
              <w:pBdr>
                <w:top w:val="nil"/>
                <w:left w:val="nil"/>
                <w:bottom w:val="nil"/>
                <w:right w:val="nil"/>
                <w:between w:val="nil"/>
              </w:pBdr>
              <w:jc w:val="center"/>
              <w:rPr>
                <w:color w:val="000000"/>
                <w:sz w:val="22"/>
                <w:szCs w:val="22"/>
              </w:rPr>
            </w:pPr>
          </w:p>
        </w:tc>
        <w:tc>
          <w:tcPr>
            <w:tcW w:w="1842" w:type="dxa"/>
          </w:tcPr>
          <w:p w14:paraId="70556C8E" w14:textId="7AF02C72" w:rsidR="00972274" w:rsidRPr="000804E1" w:rsidRDefault="00972274" w:rsidP="00B135AC">
            <w:pPr>
              <w:pBdr>
                <w:top w:val="nil"/>
                <w:left w:val="nil"/>
                <w:bottom w:val="nil"/>
                <w:right w:val="nil"/>
                <w:between w:val="nil"/>
              </w:pBdr>
              <w:jc w:val="left"/>
              <w:rPr>
                <w:sz w:val="22"/>
                <w:szCs w:val="22"/>
              </w:rPr>
            </w:pPr>
            <w:r w:rsidRPr="000804E1">
              <w:rPr>
                <w:sz w:val="22"/>
                <w:szCs w:val="22"/>
              </w:rPr>
              <w:t>Глива Ю.В</w:t>
            </w:r>
            <w:r w:rsidR="00B135AC">
              <w:rPr>
                <w:sz w:val="22"/>
                <w:szCs w:val="22"/>
              </w:rPr>
              <w:t>.</w:t>
            </w:r>
          </w:p>
        </w:tc>
      </w:tr>
      <w:tr w:rsidR="00972274" w:rsidRPr="000804E1" w14:paraId="1D5538DB" w14:textId="77777777" w:rsidTr="00D33E01">
        <w:trPr>
          <w:trHeight w:val="487"/>
        </w:trPr>
        <w:tc>
          <w:tcPr>
            <w:tcW w:w="561" w:type="dxa"/>
            <w:vAlign w:val="center"/>
          </w:tcPr>
          <w:p w14:paraId="60982480" w14:textId="77777777" w:rsidR="00972274" w:rsidRPr="00B135AC" w:rsidRDefault="00972274" w:rsidP="00B135AC">
            <w:pPr>
              <w:pStyle w:val="a3"/>
              <w:numPr>
                <w:ilvl w:val="0"/>
                <w:numId w:val="2"/>
              </w:numPr>
              <w:ind w:left="0" w:firstLine="0"/>
              <w:jc w:val="center"/>
              <w:rPr>
                <w:bCs/>
                <w:sz w:val="22"/>
                <w:szCs w:val="22"/>
                <w:lang w:val="ru-RU"/>
              </w:rPr>
            </w:pPr>
          </w:p>
        </w:tc>
        <w:tc>
          <w:tcPr>
            <w:tcW w:w="850" w:type="dxa"/>
          </w:tcPr>
          <w:p w14:paraId="47BD1F90" w14:textId="77777777" w:rsidR="00972274" w:rsidRPr="000804E1" w:rsidRDefault="00972274" w:rsidP="003A5DF2">
            <w:pPr>
              <w:widowControl w:val="0"/>
              <w:pBdr>
                <w:top w:val="nil"/>
                <w:left w:val="nil"/>
                <w:bottom w:val="nil"/>
                <w:right w:val="nil"/>
                <w:between w:val="nil"/>
              </w:pBdr>
              <w:spacing w:line="276" w:lineRule="auto"/>
              <w:jc w:val="center"/>
              <w:rPr>
                <w:color w:val="000000"/>
                <w:sz w:val="22"/>
                <w:szCs w:val="22"/>
                <w:lang w:val="ru-RU"/>
              </w:rPr>
            </w:pPr>
            <w:r w:rsidRPr="000804E1">
              <w:rPr>
                <w:color w:val="000000"/>
                <w:sz w:val="22"/>
                <w:szCs w:val="22"/>
                <w:lang w:val="ru-RU"/>
              </w:rPr>
              <w:t>06.02.2026</w:t>
            </w:r>
          </w:p>
        </w:tc>
        <w:tc>
          <w:tcPr>
            <w:tcW w:w="850" w:type="dxa"/>
          </w:tcPr>
          <w:p w14:paraId="3D70A1B7" w14:textId="77777777" w:rsidR="00972274" w:rsidRPr="000804E1" w:rsidRDefault="00972274" w:rsidP="003A5DF2">
            <w:pPr>
              <w:jc w:val="center"/>
              <w:rPr>
                <w:rFonts w:eastAsia="Times New Roman"/>
                <w:sz w:val="22"/>
                <w:szCs w:val="22"/>
                <w:lang w:val="ru-RU"/>
              </w:rPr>
            </w:pPr>
            <w:r w:rsidRPr="00D33E01">
              <w:rPr>
                <w:rFonts w:eastAsia="Times New Roman"/>
                <w:sz w:val="22"/>
                <w:szCs w:val="22"/>
                <w:lang w:val="ru-RU"/>
              </w:rPr>
              <w:t>17.00-18.30</w:t>
            </w:r>
          </w:p>
        </w:tc>
        <w:tc>
          <w:tcPr>
            <w:tcW w:w="2551" w:type="dxa"/>
          </w:tcPr>
          <w:p w14:paraId="24F8D17C" w14:textId="1FE40DC3" w:rsidR="00972274" w:rsidRPr="00E234FC" w:rsidRDefault="003A5DF2" w:rsidP="00B135AC">
            <w:pPr>
              <w:pBdr>
                <w:top w:val="nil"/>
                <w:left w:val="nil"/>
                <w:bottom w:val="nil"/>
                <w:right w:val="nil"/>
                <w:between w:val="nil"/>
              </w:pBdr>
              <w:tabs>
                <w:tab w:val="left" w:pos="1237"/>
              </w:tabs>
              <w:ind w:hanging="2"/>
              <w:jc w:val="left"/>
              <w:rPr>
                <w:sz w:val="22"/>
                <w:szCs w:val="22"/>
              </w:rPr>
            </w:pPr>
            <w:r w:rsidRPr="00E234FC">
              <w:rPr>
                <w:color w:val="000000"/>
                <w:sz w:val="22"/>
                <w:szCs w:val="22"/>
              </w:rPr>
              <w:t>Шляхи формування української ідентичності в НУШ</w:t>
            </w:r>
          </w:p>
        </w:tc>
        <w:tc>
          <w:tcPr>
            <w:tcW w:w="712" w:type="dxa"/>
            <w:vAlign w:val="center"/>
          </w:tcPr>
          <w:p w14:paraId="78893A04"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1</w:t>
            </w:r>
          </w:p>
        </w:tc>
        <w:tc>
          <w:tcPr>
            <w:tcW w:w="1134" w:type="dxa"/>
            <w:vAlign w:val="center"/>
          </w:tcPr>
          <w:p w14:paraId="43839F98"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1</w:t>
            </w:r>
          </w:p>
        </w:tc>
        <w:tc>
          <w:tcPr>
            <w:tcW w:w="1169" w:type="dxa"/>
            <w:vAlign w:val="center"/>
          </w:tcPr>
          <w:p w14:paraId="2B8E52AD" w14:textId="77777777" w:rsidR="00972274" w:rsidRPr="000804E1" w:rsidRDefault="00713AB6" w:rsidP="003F3197">
            <w:pPr>
              <w:pBdr>
                <w:top w:val="nil"/>
                <w:left w:val="nil"/>
                <w:bottom w:val="nil"/>
                <w:right w:val="nil"/>
                <w:between w:val="nil"/>
              </w:pBdr>
              <w:jc w:val="center"/>
              <w:rPr>
                <w:color w:val="000000"/>
                <w:sz w:val="22"/>
                <w:szCs w:val="22"/>
              </w:rPr>
            </w:pPr>
            <w:r>
              <w:rPr>
                <w:color w:val="000000"/>
                <w:sz w:val="22"/>
                <w:szCs w:val="22"/>
              </w:rPr>
              <w:t>1</w:t>
            </w:r>
          </w:p>
        </w:tc>
        <w:tc>
          <w:tcPr>
            <w:tcW w:w="1099" w:type="dxa"/>
            <w:vAlign w:val="center"/>
          </w:tcPr>
          <w:p w14:paraId="0E068321" w14:textId="77777777" w:rsidR="00972274" w:rsidRPr="000804E1" w:rsidRDefault="00972274" w:rsidP="003F3197">
            <w:pPr>
              <w:pBdr>
                <w:top w:val="nil"/>
                <w:left w:val="nil"/>
                <w:bottom w:val="nil"/>
                <w:right w:val="nil"/>
                <w:between w:val="nil"/>
              </w:pBdr>
              <w:jc w:val="center"/>
              <w:rPr>
                <w:color w:val="000000"/>
                <w:sz w:val="22"/>
                <w:szCs w:val="22"/>
              </w:rPr>
            </w:pPr>
          </w:p>
        </w:tc>
        <w:tc>
          <w:tcPr>
            <w:tcW w:w="1842" w:type="dxa"/>
          </w:tcPr>
          <w:p w14:paraId="2AE13905" w14:textId="37FB84C9" w:rsidR="00972274" w:rsidRPr="003A5DF2" w:rsidRDefault="00972274" w:rsidP="00B135AC">
            <w:pPr>
              <w:keepNext/>
              <w:jc w:val="left"/>
              <w:rPr>
                <w:sz w:val="22"/>
                <w:szCs w:val="22"/>
                <w:highlight w:val="yellow"/>
              </w:rPr>
            </w:pPr>
            <w:r w:rsidRPr="00D33E01">
              <w:rPr>
                <w:sz w:val="22"/>
                <w:szCs w:val="22"/>
              </w:rPr>
              <w:t>Луніна В.Ю.</w:t>
            </w:r>
          </w:p>
        </w:tc>
      </w:tr>
      <w:tr w:rsidR="003A5DF2" w:rsidRPr="000804E1" w14:paraId="78A2923E" w14:textId="77777777" w:rsidTr="00D33E01">
        <w:trPr>
          <w:trHeight w:val="487"/>
        </w:trPr>
        <w:tc>
          <w:tcPr>
            <w:tcW w:w="561" w:type="dxa"/>
            <w:vAlign w:val="center"/>
          </w:tcPr>
          <w:p w14:paraId="6972DA56" w14:textId="77777777" w:rsidR="003A5DF2" w:rsidRPr="00B135AC" w:rsidRDefault="003A5DF2" w:rsidP="003A5DF2">
            <w:pPr>
              <w:pStyle w:val="a3"/>
              <w:numPr>
                <w:ilvl w:val="0"/>
                <w:numId w:val="2"/>
              </w:numPr>
              <w:ind w:left="0" w:firstLine="0"/>
              <w:jc w:val="center"/>
              <w:rPr>
                <w:bCs/>
                <w:sz w:val="22"/>
                <w:szCs w:val="22"/>
                <w:lang w:val="ru-RU"/>
              </w:rPr>
            </w:pPr>
          </w:p>
        </w:tc>
        <w:tc>
          <w:tcPr>
            <w:tcW w:w="850" w:type="dxa"/>
          </w:tcPr>
          <w:p w14:paraId="762EF898" w14:textId="77777777" w:rsidR="003A5DF2" w:rsidRPr="000804E1" w:rsidRDefault="003A5DF2" w:rsidP="003A5DF2">
            <w:pPr>
              <w:widowControl w:val="0"/>
              <w:pBdr>
                <w:top w:val="nil"/>
                <w:left w:val="nil"/>
                <w:bottom w:val="nil"/>
                <w:right w:val="nil"/>
                <w:between w:val="nil"/>
              </w:pBdr>
              <w:spacing w:line="276" w:lineRule="auto"/>
              <w:jc w:val="center"/>
              <w:rPr>
                <w:color w:val="000000"/>
                <w:sz w:val="22"/>
                <w:szCs w:val="22"/>
                <w:lang w:val="ru-RU"/>
              </w:rPr>
            </w:pPr>
            <w:r w:rsidRPr="000804E1">
              <w:rPr>
                <w:color w:val="000000"/>
                <w:sz w:val="22"/>
                <w:szCs w:val="22"/>
                <w:lang w:val="ru-RU"/>
              </w:rPr>
              <w:t>09.02.2026</w:t>
            </w:r>
          </w:p>
        </w:tc>
        <w:tc>
          <w:tcPr>
            <w:tcW w:w="850" w:type="dxa"/>
          </w:tcPr>
          <w:p w14:paraId="0303D9E1" w14:textId="77777777" w:rsidR="003A5DF2" w:rsidRPr="000804E1" w:rsidRDefault="003A5DF2" w:rsidP="003A5DF2">
            <w:pPr>
              <w:jc w:val="center"/>
              <w:rPr>
                <w:color w:val="000000"/>
                <w:sz w:val="22"/>
                <w:szCs w:val="22"/>
              </w:rPr>
            </w:pPr>
            <w:r w:rsidRPr="000804E1">
              <w:rPr>
                <w:color w:val="000000"/>
                <w:sz w:val="22"/>
                <w:szCs w:val="22"/>
              </w:rPr>
              <w:t>15.15-16.45</w:t>
            </w:r>
          </w:p>
        </w:tc>
        <w:tc>
          <w:tcPr>
            <w:tcW w:w="2551" w:type="dxa"/>
          </w:tcPr>
          <w:p w14:paraId="45CA4D8D" w14:textId="58E6E53C" w:rsidR="003A5DF2" w:rsidRPr="00E234FC" w:rsidRDefault="003A5DF2" w:rsidP="003A5DF2">
            <w:pPr>
              <w:ind w:left="11"/>
              <w:jc w:val="left"/>
              <w:rPr>
                <w:sz w:val="22"/>
                <w:szCs w:val="22"/>
              </w:rPr>
            </w:pPr>
            <w:r w:rsidRPr="00E234FC">
              <w:rPr>
                <w:color w:val="000000"/>
                <w:sz w:val="22"/>
                <w:szCs w:val="22"/>
              </w:rPr>
              <w:t>Компетентнісний потенціал громадянської та історичної освітньої галузі: працюємо з інтерактивним Державним стандартом базової середньої освіти</w:t>
            </w:r>
          </w:p>
        </w:tc>
        <w:tc>
          <w:tcPr>
            <w:tcW w:w="712" w:type="dxa"/>
            <w:vAlign w:val="center"/>
          </w:tcPr>
          <w:p w14:paraId="7D0DF8A2" w14:textId="2CF523FC" w:rsidR="003A5DF2" w:rsidRPr="003A5DF2" w:rsidRDefault="003A5DF2" w:rsidP="003A5DF2">
            <w:pPr>
              <w:pBdr>
                <w:top w:val="nil"/>
                <w:left w:val="nil"/>
                <w:bottom w:val="nil"/>
                <w:right w:val="nil"/>
                <w:between w:val="nil"/>
              </w:pBdr>
              <w:jc w:val="center"/>
              <w:rPr>
                <w:color w:val="000000"/>
                <w:sz w:val="22"/>
                <w:szCs w:val="22"/>
                <w:highlight w:val="yellow"/>
              </w:rPr>
            </w:pPr>
            <w:r>
              <w:rPr>
                <w:sz w:val="22"/>
                <w:szCs w:val="22"/>
              </w:rPr>
              <w:t>1</w:t>
            </w:r>
          </w:p>
        </w:tc>
        <w:tc>
          <w:tcPr>
            <w:tcW w:w="1134" w:type="dxa"/>
            <w:vAlign w:val="center"/>
          </w:tcPr>
          <w:p w14:paraId="1C084A9A" w14:textId="537257AF" w:rsidR="003A5DF2" w:rsidRPr="003A5DF2" w:rsidRDefault="003A5DF2" w:rsidP="003A5DF2">
            <w:pPr>
              <w:pBdr>
                <w:top w:val="nil"/>
                <w:left w:val="nil"/>
                <w:bottom w:val="nil"/>
                <w:right w:val="nil"/>
                <w:between w:val="nil"/>
              </w:pBdr>
              <w:jc w:val="center"/>
              <w:rPr>
                <w:color w:val="000000"/>
                <w:sz w:val="22"/>
                <w:szCs w:val="22"/>
                <w:highlight w:val="yellow"/>
              </w:rPr>
            </w:pPr>
            <w:r>
              <w:rPr>
                <w:sz w:val="22"/>
                <w:szCs w:val="22"/>
              </w:rPr>
              <w:t>1</w:t>
            </w:r>
          </w:p>
        </w:tc>
        <w:tc>
          <w:tcPr>
            <w:tcW w:w="1169" w:type="dxa"/>
            <w:vAlign w:val="center"/>
          </w:tcPr>
          <w:p w14:paraId="0522B138" w14:textId="649AA5F2" w:rsidR="003A5DF2" w:rsidRPr="000804E1" w:rsidRDefault="003A5DF2" w:rsidP="003A5DF2">
            <w:pPr>
              <w:pBdr>
                <w:top w:val="nil"/>
                <w:left w:val="nil"/>
                <w:bottom w:val="nil"/>
                <w:right w:val="nil"/>
                <w:between w:val="nil"/>
              </w:pBdr>
              <w:jc w:val="center"/>
              <w:rPr>
                <w:color w:val="000000"/>
                <w:sz w:val="22"/>
                <w:szCs w:val="22"/>
              </w:rPr>
            </w:pPr>
            <w:r>
              <w:rPr>
                <w:sz w:val="22"/>
                <w:szCs w:val="22"/>
              </w:rPr>
              <w:t>1</w:t>
            </w:r>
          </w:p>
        </w:tc>
        <w:tc>
          <w:tcPr>
            <w:tcW w:w="1099" w:type="dxa"/>
            <w:vAlign w:val="center"/>
          </w:tcPr>
          <w:p w14:paraId="1EF55875" w14:textId="77777777" w:rsidR="003A5DF2" w:rsidRPr="000804E1" w:rsidRDefault="003A5DF2" w:rsidP="003A5DF2">
            <w:pPr>
              <w:pBdr>
                <w:top w:val="nil"/>
                <w:left w:val="nil"/>
                <w:bottom w:val="nil"/>
                <w:right w:val="nil"/>
                <w:between w:val="nil"/>
              </w:pBdr>
              <w:jc w:val="center"/>
              <w:rPr>
                <w:color w:val="000000"/>
                <w:sz w:val="22"/>
                <w:szCs w:val="22"/>
              </w:rPr>
            </w:pPr>
          </w:p>
        </w:tc>
        <w:tc>
          <w:tcPr>
            <w:tcW w:w="1842" w:type="dxa"/>
          </w:tcPr>
          <w:p w14:paraId="0F3B7FCD" w14:textId="140773AC" w:rsidR="003A5DF2" w:rsidRPr="000804E1" w:rsidRDefault="006B7D79" w:rsidP="003A5DF2">
            <w:pPr>
              <w:jc w:val="left"/>
              <w:rPr>
                <w:sz w:val="22"/>
                <w:szCs w:val="22"/>
              </w:rPr>
            </w:pPr>
            <w:r>
              <w:rPr>
                <w:sz w:val="22"/>
                <w:szCs w:val="22"/>
              </w:rPr>
              <w:t>Яковлєв П.О.</w:t>
            </w:r>
          </w:p>
        </w:tc>
      </w:tr>
      <w:tr w:rsidR="003A5DF2" w:rsidRPr="000804E1" w14:paraId="681D3CCC" w14:textId="77777777" w:rsidTr="00D33E01">
        <w:trPr>
          <w:trHeight w:val="487"/>
        </w:trPr>
        <w:tc>
          <w:tcPr>
            <w:tcW w:w="561" w:type="dxa"/>
            <w:vAlign w:val="center"/>
          </w:tcPr>
          <w:p w14:paraId="0FD14C43" w14:textId="77777777" w:rsidR="003A5DF2" w:rsidRPr="00B135AC" w:rsidRDefault="003A5DF2" w:rsidP="003A5DF2">
            <w:pPr>
              <w:pStyle w:val="a3"/>
              <w:numPr>
                <w:ilvl w:val="0"/>
                <w:numId w:val="2"/>
              </w:numPr>
              <w:ind w:left="0" w:firstLine="0"/>
              <w:jc w:val="center"/>
              <w:rPr>
                <w:bCs/>
                <w:sz w:val="22"/>
                <w:szCs w:val="22"/>
                <w:lang w:val="ru-RU"/>
              </w:rPr>
            </w:pPr>
          </w:p>
        </w:tc>
        <w:tc>
          <w:tcPr>
            <w:tcW w:w="850" w:type="dxa"/>
          </w:tcPr>
          <w:p w14:paraId="6B676401" w14:textId="77777777" w:rsidR="003A5DF2" w:rsidRPr="000804E1" w:rsidRDefault="003A5DF2" w:rsidP="003A5DF2">
            <w:pPr>
              <w:widowControl w:val="0"/>
              <w:pBdr>
                <w:top w:val="nil"/>
                <w:left w:val="nil"/>
                <w:bottom w:val="nil"/>
                <w:right w:val="nil"/>
                <w:between w:val="nil"/>
              </w:pBdr>
              <w:spacing w:line="276" w:lineRule="auto"/>
              <w:jc w:val="center"/>
              <w:rPr>
                <w:color w:val="000000"/>
                <w:sz w:val="22"/>
                <w:szCs w:val="22"/>
                <w:lang w:val="ru-RU"/>
              </w:rPr>
            </w:pPr>
            <w:r w:rsidRPr="000804E1">
              <w:rPr>
                <w:color w:val="000000"/>
                <w:sz w:val="22"/>
                <w:szCs w:val="22"/>
                <w:lang w:val="ru-RU"/>
              </w:rPr>
              <w:t>09.02.2026</w:t>
            </w:r>
          </w:p>
        </w:tc>
        <w:tc>
          <w:tcPr>
            <w:tcW w:w="850" w:type="dxa"/>
          </w:tcPr>
          <w:p w14:paraId="78746702" w14:textId="77777777" w:rsidR="003A5DF2" w:rsidRPr="000804E1" w:rsidRDefault="003A5DF2" w:rsidP="003A5DF2">
            <w:pPr>
              <w:jc w:val="center"/>
              <w:rPr>
                <w:color w:val="000000"/>
                <w:sz w:val="22"/>
                <w:szCs w:val="22"/>
              </w:rPr>
            </w:pPr>
            <w:r w:rsidRPr="000804E1">
              <w:rPr>
                <w:color w:val="000000"/>
                <w:sz w:val="22"/>
                <w:szCs w:val="22"/>
              </w:rPr>
              <w:t>18.30-20.00</w:t>
            </w:r>
          </w:p>
        </w:tc>
        <w:tc>
          <w:tcPr>
            <w:tcW w:w="2551" w:type="dxa"/>
            <w:vAlign w:val="center"/>
          </w:tcPr>
          <w:p w14:paraId="24A0A041" w14:textId="77777777" w:rsidR="003A5DF2" w:rsidRPr="00E234FC" w:rsidRDefault="003A5DF2" w:rsidP="003A5DF2">
            <w:pPr>
              <w:ind w:left="11"/>
              <w:jc w:val="left"/>
              <w:rPr>
                <w:bCs/>
                <w:sz w:val="22"/>
                <w:szCs w:val="22"/>
              </w:rPr>
            </w:pPr>
            <w:r w:rsidRPr="00E234FC">
              <w:rPr>
                <w:color w:val="000000"/>
                <w:sz w:val="22"/>
                <w:szCs w:val="22"/>
              </w:rPr>
              <w:t xml:space="preserve">Педагогічна діяльність учителя як складова внутрішньої системи </w:t>
            </w:r>
            <w:r w:rsidRPr="00E234FC">
              <w:rPr>
                <w:color w:val="000000"/>
                <w:sz w:val="22"/>
                <w:szCs w:val="22"/>
              </w:rPr>
              <w:lastRenderedPageBreak/>
              <w:t>забезпечення якості освіти</w:t>
            </w:r>
          </w:p>
        </w:tc>
        <w:tc>
          <w:tcPr>
            <w:tcW w:w="712" w:type="dxa"/>
            <w:vAlign w:val="center"/>
          </w:tcPr>
          <w:p w14:paraId="4130A013" w14:textId="77777777" w:rsidR="003A5DF2" w:rsidRPr="000804E1" w:rsidRDefault="003A5DF2" w:rsidP="003A5DF2">
            <w:pPr>
              <w:pBdr>
                <w:top w:val="nil"/>
                <w:left w:val="nil"/>
                <w:bottom w:val="nil"/>
                <w:right w:val="nil"/>
                <w:between w:val="nil"/>
              </w:pBdr>
              <w:jc w:val="center"/>
              <w:rPr>
                <w:sz w:val="22"/>
                <w:szCs w:val="22"/>
              </w:rPr>
            </w:pPr>
            <w:r>
              <w:rPr>
                <w:sz w:val="22"/>
                <w:szCs w:val="22"/>
              </w:rPr>
              <w:lastRenderedPageBreak/>
              <w:t>2</w:t>
            </w:r>
          </w:p>
        </w:tc>
        <w:tc>
          <w:tcPr>
            <w:tcW w:w="1134" w:type="dxa"/>
            <w:vAlign w:val="center"/>
          </w:tcPr>
          <w:p w14:paraId="0179D72B" w14:textId="77777777" w:rsidR="003A5DF2" w:rsidRPr="000804E1" w:rsidRDefault="003A5DF2" w:rsidP="003A5DF2">
            <w:pPr>
              <w:pBdr>
                <w:top w:val="nil"/>
                <w:left w:val="nil"/>
                <w:bottom w:val="nil"/>
                <w:right w:val="nil"/>
                <w:between w:val="nil"/>
              </w:pBdr>
              <w:jc w:val="center"/>
              <w:rPr>
                <w:sz w:val="22"/>
                <w:szCs w:val="22"/>
              </w:rPr>
            </w:pPr>
          </w:p>
        </w:tc>
        <w:tc>
          <w:tcPr>
            <w:tcW w:w="1169" w:type="dxa"/>
            <w:vAlign w:val="center"/>
          </w:tcPr>
          <w:p w14:paraId="3A402D11" w14:textId="77777777" w:rsidR="003A5DF2" w:rsidRPr="000804E1" w:rsidRDefault="003A5DF2" w:rsidP="003A5DF2">
            <w:pPr>
              <w:pBdr>
                <w:top w:val="nil"/>
                <w:left w:val="nil"/>
                <w:bottom w:val="nil"/>
                <w:right w:val="nil"/>
                <w:between w:val="nil"/>
              </w:pBdr>
              <w:jc w:val="center"/>
              <w:rPr>
                <w:sz w:val="22"/>
                <w:szCs w:val="22"/>
              </w:rPr>
            </w:pPr>
          </w:p>
        </w:tc>
        <w:tc>
          <w:tcPr>
            <w:tcW w:w="1099" w:type="dxa"/>
            <w:vAlign w:val="center"/>
          </w:tcPr>
          <w:p w14:paraId="4B0DB19A" w14:textId="77777777" w:rsidR="003A5DF2" w:rsidRPr="000804E1" w:rsidRDefault="003A5DF2" w:rsidP="003A5DF2">
            <w:pPr>
              <w:pBdr>
                <w:top w:val="nil"/>
                <w:left w:val="nil"/>
                <w:bottom w:val="nil"/>
                <w:right w:val="nil"/>
                <w:between w:val="nil"/>
              </w:pBdr>
              <w:jc w:val="center"/>
              <w:rPr>
                <w:sz w:val="22"/>
                <w:szCs w:val="22"/>
              </w:rPr>
            </w:pPr>
          </w:p>
        </w:tc>
        <w:tc>
          <w:tcPr>
            <w:tcW w:w="1842" w:type="dxa"/>
          </w:tcPr>
          <w:p w14:paraId="676350BC" w14:textId="23BAEE07" w:rsidR="003A5DF2" w:rsidRPr="000804E1" w:rsidRDefault="003A5DF2" w:rsidP="003A5DF2">
            <w:pPr>
              <w:jc w:val="left"/>
              <w:rPr>
                <w:sz w:val="22"/>
                <w:szCs w:val="22"/>
              </w:rPr>
            </w:pPr>
            <w:r w:rsidRPr="000804E1">
              <w:rPr>
                <w:sz w:val="22"/>
                <w:szCs w:val="22"/>
              </w:rPr>
              <w:t>Вольянс</w:t>
            </w:r>
            <w:r>
              <w:rPr>
                <w:sz w:val="22"/>
                <w:szCs w:val="22"/>
              </w:rPr>
              <w:t>ь</w:t>
            </w:r>
            <w:r w:rsidRPr="000804E1">
              <w:rPr>
                <w:sz w:val="22"/>
                <w:szCs w:val="22"/>
              </w:rPr>
              <w:t xml:space="preserve">ка </w:t>
            </w:r>
            <w:r>
              <w:rPr>
                <w:sz w:val="22"/>
                <w:szCs w:val="22"/>
              </w:rPr>
              <w:t>С.Є.</w:t>
            </w:r>
          </w:p>
        </w:tc>
      </w:tr>
      <w:tr w:rsidR="003A5DF2" w:rsidRPr="000804E1" w14:paraId="4B6EB974" w14:textId="77777777" w:rsidTr="00D33E01">
        <w:trPr>
          <w:trHeight w:val="487"/>
        </w:trPr>
        <w:tc>
          <w:tcPr>
            <w:tcW w:w="561" w:type="dxa"/>
            <w:vAlign w:val="center"/>
          </w:tcPr>
          <w:p w14:paraId="44B24BA8" w14:textId="77777777" w:rsidR="003A5DF2" w:rsidRPr="00B135AC" w:rsidRDefault="003A5DF2" w:rsidP="003A5DF2">
            <w:pPr>
              <w:pStyle w:val="a3"/>
              <w:numPr>
                <w:ilvl w:val="0"/>
                <w:numId w:val="2"/>
              </w:numPr>
              <w:ind w:left="0" w:firstLine="0"/>
              <w:jc w:val="center"/>
              <w:rPr>
                <w:bCs/>
                <w:sz w:val="22"/>
                <w:szCs w:val="22"/>
                <w:lang w:val="ru-RU"/>
              </w:rPr>
            </w:pPr>
          </w:p>
        </w:tc>
        <w:tc>
          <w:tcPr>
            <w:tcW w:w="850" w:type="dxa"/>
          </w:tcPr>
          <w:p w14:paraId="070D34F1" w14:textId="77777777" w:rsidR="003A5DF2" w:rsidRPr="000804E1" w:rsidRDefault="003A5DF2" w:rsidP="003A5DF2">
            <w:pPr>
              <w:widowControl w:val="0"/>
              <w:pBdr>
                <w:top w:val="nil"/>
                <w:left w:val="nil"/>
                <w:bottom w:val="nil"/>
                <w:right w:val="nil"/>
                <w:between w:val="nil"/>
              </w:pBdr>
              <w:spacing w:line="276" w:lineRule="auto"/>
              <w:jc w:val="center"/>
              <w:rPr>
                <w:color w:val="000000"/>
                <w:sz w:val="22"/>
                <w:szCs w:val="22"/>
                <w:lang w:val="ru-RU"/>
              </w:rPr>
            </w:pPr>
            <w:r w:rsidRPr="000804E1">
              <w:rPr>
                <w:color w:val="000000"/>
                <w:sz w:val="22"/>
                <w:szCs w:val="22"/>
                <w:lang w:val="ru-RU"/>
              </w:rPr>
              <w:t>10.02.2026</w:t>
            </w:r>
          </w:p>
        </w:tc>
        <w:tc>
          <w:tcPr>
            <w:tcW w:w="850" w:type="dxa"/>
          </w:tcPr>
          <w:p w14:paraId="20B4AAEA" w14:textId="77777777" w:rsidR="003A5DF2" w:rsidRPr="000804E1" w:rsidRDefault="003A5DF2" w:rsidP="003A5DF2">
            <w:pPr>
              <w:jc w:val="center"/>
              <w:rPr>
                <w:color w:val="000000"/>
                <w:sz w:val="22"/>
                <w:szCs w:val="22"/>
              </w:rPr>
            </w:pPr>
            <w:r w:rsidRPr="000804E1">
              <w:rPr>
                <w:color w:val="000000"/>
                <w:sz w:val="22"/>
                <w:szCs w:val="22"/>
              </w:rPr>
              <w:t>13.30-15.00</w:t>
            </w:r>
          </w:p>
        </w:tc>
        <w:tc>
          <w:tcPr>
            <w:tcW w:w="2551" w:type="dxa"/>
          </w:tcPr>
          <w:p w14:paraId="4E0D90AC" w14:textId="77777777" w:rsidR="003A5DF2" w:rsidRPr="00E234FC" w:rsidRDefault="003A5DF2" w:rsidP="003A5DF2">
            <w:pPr>
              <w:pBdr>
                <w:top w:val="nil"/>
                <w:left w:val="nil"/>
                <w:bottom w:val="nil"/>
                <w:right w:val="nil"/>
                <w:between w:val="nil"/>
              </w:pBdr>
              <w:jc w:val="left"/>
              <w:rPr>
                <w:sz w:val="22"/>
                <w:szCs w:val="22"/>
              </w:rPr>
            </w:pPr>
            <w:r w:rsidRPr="00E234FC">
              <w:rPr>
                <w:color w:val="000000"/>
                <w:sz w:val="22"/>
                <w:szCs w:val="22"/>
              </w:rPr>
              <w:t>Реалізація інтегративного підходу у навчанні здобувачів освіти</w:t>
            </w:r>
          </w:p>
        </w:tc>
        <w:tc>
          <w:tcPr>
            <w:tcW w:w="712" w:type="dxa"/>
            <w:vAlign w:val="center"/>
          </w:tcPr>
          <w:p w14:paraId="79740321" w14:textId="77777777" w:rsidR="003A5DF2" w:rsidRPr="000804E1" w:rsidRDefault="003A5DF2" w:rsidP="003A5DF2">
            <w:pPr>
              <w:pBdr>
                <w:top w:val="nil"/>
                <w:left w:val="nil"/>
                <w:bottom w:val="nil"/>
                <w:right w:val="nil"/>
                <w:between w:val="nil"/>
              </w:pBdr>
              <w:jc w:val="center"/>
              <w:rPr>
                <w:color w:val="000000"/>
                <w:sz w:val="22"/>
                <w:szCs w:val="22"/>
              </w:rPr>
            </w:pPr>
            <w:r>
              <w:rPr>
                <w:color w:val="000000"/>
                <w:sz w:val="22"/>
                <w:szCs w:val="22"/>
              </w:rPr>
              <w:t>1</w:t>
            </w:r>
          </w:p>
        </w:tc>
        <w:tc>
          <w:tcPr>
            <w:tcW w:w="1134" w:type="dxa"/>
            <w:vAlign w:val="center"/>
          </w:tcPr>
          <w:p w14:paraId="72A8F15C" w14:textId="77777777" w:rsidR="003A5DF2" w:rsidRPr="000804E1" w:rsidRDefault="003A5DF2" w:rsidP="003A5DF2">
            <w:pPr>
              <w:pBdr>
                <w:top w:val="nil"/>
                <w:left w:val="nil"/>
                <w:bottom w:val="nil"/>
                <w:right w:val="nil"/>
                <w:between w:val="nil"/>
              </w:pBdr>
              <w:jc w:val="center"/>
              <w:rPr>
                <w:color w:val="000000"/>
                <w:sz w:val="22"/>
                <w:szCs w:val="22"/>
              </w:rPr>
            </w:pPr>
            <w:r>
              <w:rPr>
                <w:color w:val="000000"/>
                <w:sz w:val="22"/>
                <w:szCs w:val="22"/>
              </w:rPr>
              <w:t>1</w:t>
            </w:r>
          </w:p>
        </w:tc>
        <w:tc>
          <w:tcPr>
            <w:tcW w:w="1169" w:type="dxa"/>
            <w:vAlign w:val="center"/>
          </w:tcPr>
          <w:p w14:paraId="564057AC" w14:textId="77777777" w:rsidR="003A5DF2" w:rsidRPr="000804E1" w:rsidRDefault="003A5DF2" w:rsidP="003A5DF2">
            <w:pPr>
              <w:pBdr>
                <w:top w:val="nil"/>
                <w:left w:val="nil"/>
                <w:bottom w:val="nil"/>
                <w:right w:val="nil"/>
                <w:between w:val="nil"/>
              </w:pBdr>
              <w:jc w:val="center"/>
              <w:rPr>
                <w:color w:val="000000"/>
                <w:sz w:val="22"/>
                <w:szCs w:val="22"/>
              </w:rPr>
            </w:pPr>
          </w:p>
        </w:tc>
        <w:tc>
          <w:tcPr>
            <w:tcW w:w="1099" w:type="dxa"/>
            <w:vAlign w:val="center"/>
          </w:tcPr>
          <w:p w14:paraId="7D70480F" w14:textId="77777777" w:rsidR="003A5DF2" w:rsidRPr="000804E1" w:rsidRDefault="003A5DF2" w:rsidP="003A5DF2">
            <w:pPr>
              <w:pBdr>
                <w:top w:val="nil"/>
                <w:left w:val="nil"/>
                <w:bottom w:val="nil"/>
                <w:right w:val="nil"/>
                <w:between w:val="nil"/>
              </w:pBdr>
              <w:jc w:val="center"/>
              <w:rPr>
                <w:color w:val="000000"/>
                <w:sz w:val="22"/>
                <w:szCs w:val="22"/>
              </w:rPr>
            </w:pPr>
          </w:p>
        </w:tc>
        <w:tc>
          <w:tcPr>
            <w:tcW w:w="1842" w:type="dxa"/>
          </w:tcPr>
          <w:p w14:paraId="57895AD6" w14:textId="3F19484A" w:rsidR="003A5DF2" w:rsidRPr="000804E1" w:rsidRDefault="003A5DF2" w:rsidP="003A5DF2">
            <w:pPr>
              <w:jc w:val="left"/>
              <w:rPr>
                <w:sz w:val="22"/>
                <w:szCs w:val="22"/>
              </w:rPr>
            </w:pPr>
            <w:r w:rsidRPr="000804E1">
              <w:rPr>
                <w:sz w:val="22"/>
                <w:szCs w:val="22"/>
              </w:rPr>
              <w:t>Ткач</w:t>
            </w:r>
            <w:r>
              <w:rPr>
                <w:sz w:val="22"/>
                <w:szCs w:val="22"/>
              </w:rPr>
              <w:t xml:space="preserve"> П.Б.</w:t>
            </w:r>
          </w:p>
        </w:tc>
      </w:tr>
      <w:tr w:rsidR="003A5DF2" w:rsidRPr="000804E1" w14:paraId="4C76D86F" w14:textId="77777777" w:rsidTr="00D33E01">
        <w:trPr>
          <w:trHeight w:val="487"/>
        </w:trPr>
        <w:tc>
          <w:tcPr>
            <w:tcW w:w="561" w:type="dxa"/>
            <w:vAlign w:val="center"/>
          </w:tcPr>
          <w:p w14:paraId="71CD7EB0" w14:textId="77777777" w:rsidR="003A5DF2" w:rsidRPr="00B135AC" w:rsidRDefault="003A5DF2" w:rsidP="003A5DF2">
            <w:pPr>
              <w:pStyle w:val="a3"/>
              <w:numPr>
                <w:ilvl w:val="0"/>
                <w:numId w:val="2"/>
              </w:numPr>
              <w:ind w:left="0" w:firstLine="0"/>
              <w:jc w:val="center"/>
              <w:rPr>
                <w:bCs/>
                <w:sz w:val="22"/>
                <w:szCs w:val="22"/>
                <w:lang w:val="ru-RU"/>
              </w:rPr>
            </w:pPr>
          </w:p>
        </w:tc>
        <w:tc>
          <w:tcPr>
            <w:tcW w:w="850" w:type="dxa"/>
          </w:tcPr>
          <w:p w14:paraId="73822730" w14:textId="77777777" w:rsidR="003A5DF2" w:rsidRPr="000804E1" w:rsidRDefault="003A5DF2" w:rsidP="003A5DF2">
            <w:pPr>
              <w:jc w:val="center"/>
              <w:rPr>
                <w:sz w:val="22"/>
                <w:szCs w:val="22"/>
              </w:rPr>
            </w:pPr>
            <w:r w:rsidRPr="000804E1">
              <w:rPr>
                <w:sz w:val="22"/>
                <w:szCs w:val="22"/>
              </w:rPr>
              <w:t>11.02.2026</w:t>
            </w:r>
          </w:p>
        </w:tc>
        <w:tc>
          <w:tcPr>
            <w:tcW w:w="850" w:type="dxa"/>
          </w:tcPr>
          <w:p w14:paraId="63264303" w14:textId="77777777" w:rsidR="003A5DF2" w:rsidRPr="000804E1" w:rsidRDefault="003A5DF2" w:rsidP="003A5DF2">
            <w:pPr>
              <w:jc w:val="center"/>
              <w:rPr>
                <w:color w:val="000000"/>
                <w:sz w:val="22"/>
                <w:szCs w:val="22"/>
              </w:rPr>
            </w:pPr>
            <w:r w:rsidRPr="000804E1">
              <w:rPr>
                <w:rFonts w:eastAsia="Times New Roman"/>
                <w:sz w:val="22"/>
                <w:szCs w:val="22"/>
                <w:lang w:val="ru-RU"/>
              </w:rPr>
              <w:t>17.00-18.30</w:t>
            </w:r>
          </w:p>
        </w:tc>
        <w:tc>
          <w:tcPr>
            <w:tcW w:w="2551" w:type="dxa"/>
          </w:tcPr>
          <w:p w14:paraId="4DE5BD8E" w14:textId="77777777" w:rsidR="003A5DF2" w:rsidRPr="00E234FC" w:rsidRDefault="003A5DF2" w:rsidP="003A5DF2">
            <w:pPr>
              <w:keepNext/>
              <w:jc w:val="left"/>
              <w:rPr>
                <w:sz w:val="22"/>
                <w:szCs w:val="22"/>
              </w:rPr>
            </w:pPr>
            <w:r w:rsidRPr="00E234FC">
              <w:rPr>
                <w:color w:val="000000"/>
                <w:sz w:val="22"/>
                <w:szCs w:val="22"/>
              </w:rPr>
              <w:t>Громадянська та соціальна компетентність як умова успішної соціалізації особистості здобувача освіти </w:t>
            </w:r>
          </w:p>
        </w:tc>
        <w:tc>
          <w:tcPr>
            <w:tcW w:w="712" w:type="dxa"/>
            <w:vAlign w:val="center"/>
          </w:tcPr>
          <w:p w14:paraId="01A5C6E8" w14:textId="77777777" w:rsidR="003A5DF2" w:rsidRPr="000804E1" w:rsidRDefault="003A5DF2" w:rsidP="003A5DF2">
            <w:pPr>
              <w:pBdr>
                <w:top w:val="nil"/>
                <w:left w:val="nil"/>
                <w:bottom w:val="nil"/>
                <w:right w:val="nil"/>
                <w:between w:val="nil"/>
              </w:pBdr>
              <w:jc w:val="center"/>
              <w:rPr>
                <w:color w:val="000000"/>
                <w:sz w:val="22"/>
                <w:szCs w:val="22"/>
              </w:rPr>
            </w:pPr>
            <w:r>
              <w:rPr>
                <w:color w:val="000000"/>
                <w:sz w:val="22"/>
                <w:szCs w:val="22"/>
              </w:rPr>
              <w:t>1</w:t>
            </w:r>
          </w:p>
        </w:tc>
        <w:tc>
          <w:tcPr>
            <w:tcW w:w="1134" w:type="dxa"/>
            <w:vAlign w:val="center"/>
          </w:tcPr>
          <w:p w14:paraId="4FCC6F59" w14:textId="77777777" w:rsidR="003A5DF2" w:rsidRPr="000804E1" w:rsidRDefault="003A5DF2" w:rsidP="003A5DF2">
            <w:pPr>
              <w:pBdr>
                <w:top w:val="nil"/>
                <w:left w:val="nil"/>
                <w:bottom w:val="nil"/>
                <w:right w:val="nil"/>
                <w:between w:val="nil"/>
              </w:pBdr>
              <w:jc w:val="center"/>
              <w:rPr>
                <w:color w:val="000000"/>
                <w:sz w:val="22"/>
                <w:szCs w:val="22"/>
              </w:rPr>
            </w:pPr>
            <w:r>
              <w:rPr>
                <w:color w:val="000000"/>
                <w:sz w:val="22"/>
                <w:szCs w:val="22"/>
              </w:rPr>
              <w:t>1</w:t>
            </w:r>
          </w:p>
        </w:tc>
        <w:tc>
          <w:tcPr>
            <w:tcW w:w="1169" w:type="dxa"/>
            <w:vAlign w:val="center"/>
          </w:tcPr>
          <w:p w14:paraId="70D88498" w14:textId="77777777" w:rsidR="003A5DF2" w:rsidRPr="000804E1" w:rsidRDefault="003A5DF2" w:rsidP="003A5DF2">
            <w:pPr>
              <w:pBdr>
                <w:top w:val="nil"/>
                <w:left w:val="nil"/>
                <w:bottom w:val="nil"/>
                <w:right w:val="nil"/>
                <w:between w:val="nil"/>
              </w:pBdr>
              <w:jc w:val="center"/>
              <w:rPr>
                <w:color w:val="000000"/>
                <w:sz w:val="22"/>
                <w:szCs w:val="22"/>
              </w:rPr>
            </w:pPr>
          </w:p>
        </w:tc>
        <w:tc>
          <w:tcPr>
            <w:tcW w:w="1099" w:type="dxa"/>
            <w:vAlign w:val="center"/>
          </w:tcPr>
          <w:p w14:paraId="3D63A9AA" w14:textId="77777777" w:rsidR="003A5DF2" w:rsidRPr="000804E1" w:rsidRDefault="003A5DF2" w:rsidP="003A5DF2">
            <w:pPr>
              <w:pBdr>
                <w:top w:val="nil"/>
                <w:left w:val="nil"/>
                <w:bottom w:val="nil"/>
                <w:right w:val="nil"/>
                <w:between w:val="nil"/>
              </w:pBdr>
              <w:jc w:val="center"/>
              <w:rPr>
                <w:color w:val="000000"/>
                <w:sz w:val="22"/>
                <w:szCs w:val="22"/>
              </w:rPr>
            </w:pPr>
          </w:p>
        </w:tc>
        <w:tc>
          <w:tcPr>
            <w:tcW w:w="1842" w:type="dxa"/>
          </w:tcPr>
          <w:p w14:paraId="04EB2854" w14:textId="16BCA85D" w:rsidR="003A5DF2" w:rsidRPr="00B135AC" w:rsidRDefault="003A5DF2" w:rsidP="003A5DF2">
            <w:pPr>
              <w:jc w:val="left"/>
              <w:rPr>
                <w:iCs/>
                <w:sz w:val="22"/>
                <w:szCs w:val="22"/>
              </w:rPr>
            </w:pPr>
            <w:r w:rsidRPr="000804E1">
              <w:rPr>
                <w:iCs/>
                <w:sz w:val="22"/>
                <w:szCs w:val="22"/>
              </w:rPr>
              <w:t>Горбенко Т.І.</w:t>
            </w:r>
          </w:p>
        </w:tc>
      </w:tr>
      <w:tr w:rsidR="003A5DF2" w:rsidRPr="000804E1" w14:paraId="60C8CFB7" w14:textId="77777777" w:rsidTr="00D33E01">
        <w:trPr>
          <w:trHeight w:val="487"/>
        </w:trPr>
        <w:tc>
          <w:tcPr>
            <w:tcW w:w="561" w:type="dxa"/>
            <w:vAlign w:val="center"/>
          </w:tcPr>
          <w:p w14:paraId="065A03D4" w14:textId="77777777" w:rsidR="003A5DF2" w:rsidRPr="00B135AC" w:rsidRDefault="003A5DF2" w:rsidP="003A5DF2">
            <w:pPr>
              <w:pStyle w:val="a3"/>
              <w:numPr>
                <w:ilvl w:val="0"/>
                <w:numId w:val="2"/>
              </w:numPr>
              <w:ind w:left="0" w:firstLine="0"/>
              <w:jc w:val="center"/>
              <w:rPr>
                <w:bCs/>
                <w:sz w:val="22"/>
                <w:szCs w:val="22"/>
                <w:lang w:val="ru-RU"/>
              </w:rPr>
            </w:pPr>
          </w:p>
        </w:tc>
        <w:tc>
          <w:tcPr>
            <w:tcW w:w="850" w:type="dxa"/>
          </w:tcPr>
          <w:p w14:paraId="465185E7" w14:textId="77777777" w:rsidR="003A5DF2" w:rsidRPr="000804E1" w:rsidRDefault="003A5DF2" w:rsidP="003A5DF2">
            <w:pPr>
              <w:jc w:val="center"/>
              <w:rPr>
                <w:sz w:val="22"/>
                <w:szCs w:val="22"/>
              </w:rPr>
            </w:pPr>
            <w:r w:rsidRPr="000804E1">
              <w:rPr>
                <w:sz w:val="22"/>
                <w:szCs w:val="22"/>
              </w:rPr>
              <w:t>12.02.2026</w:t>
            </w:r>
          </w:p>
        </w:tc>
        <w:tc>
          <w:tcPr>
            <w:tcW w:w="850" w:type="dxa"/>
          </w:tcPr>
          <w:p w14:paraId="408AB700" w14:textId="77777777" w:rsidR="003A5DF2" w:rsidRPr="000804E1" w:rsidRDefault="003A5DF2" w:rsidP="003A5DF2">
            <w:pPr>
              <w:jc w:val="center"/>
              <w:rPr>
                <w:color w:val="000000"/>
                <w:sz w:val="22"/>
                <w:szCs w:val="22"/>
              </w:rPr>
            </w:pPr>
            <w:r w:rsidRPr="000804E1">
              <w:rPr>
                <w:color w:val="000000"/>
                <w:sz w:val="22"/>
                <w:szCs w:val="22"/>
              </w:rPr>
              <w:t>15.15-16.45</w:t>
            </w:r>
          </w:p>
        </w:tc>
        <w:tc>
          <w:tcPr>
            <w:tcW w:w="2551" w:type="dxa"/>
            <w:vAlign w:val="center"/>
          </w:tcPr>
          <w:p w14:paraId="249B4ACD" w14:textId="198DBCB6" w:rsidR="003A5DF2" w:rsidRPr="00E234FC" w:rsidRDefault="003A5DF2" w:rsidP="003A5DF2">
            <w:pPr>
              <w:jc w:val="left"/>
              <w:rPr>
                <w:b/>
                <w:sz w:val="22"/>
                <w:szCs w:val="22"/>
              </w:rPr>
            </w:pPr>
            <w:r w:rsidRPr="00E234FC">
              <w:rPr>
                <w:color w:val="000000"/>
                <w:sz w:val="22"/>
                <w:szCs w:val="22"/>
              </w:rPr>
              <w:t>Реалізація діяльнісного підходу в</w:t>
            </w:r>
            <w:r>
              <w:rPr>
                <w:color w:val="000000"/>
                <w:sz w:val="22"/>
                <w:szCs w:val="22"/>
              </w:rPr>
              <w:t> </w:t>
            </w:r>
            <w:r w:rsidRPr="00E234FC">
              <w:rPr>
                <w:color w:val="000000"/>
                <w:sz w:val="22"/>
                <w:szCs w:val="22"/>
              </w:rPr>
              <w:t>навчанні учнів учениць на уроках громадянської освіти</w:t>
            </w:r>
          </w:p>
        </w:tc>
        <w:tc>
          <w:tcPr>
            <w:tcW w:w="712" w:type="dxa"/>
            <w:vAlign w:val="center"/>
          </w:tcPr>
          <w:p w14:paraId="74915F1B" w14:textId="77777777" w:rsidR="003A5DF2" w:rsidRPr="000804E1" w:rsidRDefault="003A5DF2" w:rsidP="003A5DF2">
            <w:pPr>
              <w:pBdr>
                <w:top w:val="nil"/>
                <w:left w:val="nil"/>
                <w:bottom w:val="nil"/>
                <w:right w:val="nil"/>
                <w:between w:val="nil"/>
              </w:pBdr>
              <w:jc w:val="center"/>
              <w:rPr>
                <w:color w:val="000000"/>
                <w:sz w:val="22"/>
                <w:szCs w:val="22"/>
              </w:rPr>
            </w:pPr>
          </w:p>
        </w:tc>
        <w:tc>
          <w:tcPr>
            <w:tcW w:w="1134" w:type="dxa"/>
            <w:vAlign w:val="center"/>
          </w:tcPr>
          <w:p w14:paraId="07FA7756" w14:textId="77777777" w:rsidR="003A5DF2" w:rsidRPr="000804E1" w:rsidRDefault="003A5DF2" w:rsidP="003A5DF2">
            <w:pPr>
              <w:pBdr>
                <w:top w:val="nil"/>
                <w:left w:val="nil"/>
                <w:bottom w:val="nil"/>
                <w:right w:val="nil"/>
                <w:between w:val="nil"/>
              </w:pBdr>
              <w:jc w:val="center"/>
              <w:rPr>
                <w:color w:val="000000"/>
                <w:sz w:val="22"/>
                <w:szCs w:val="22"/>
              </w:rPr>
            </w:pPr>
            <w:r>
              <w:rPr>
                <w:color w:val="000000"/>
                <w:sz w:val="22"/>
                <w:szCs w:val="22"/>
              </w:rPr>
              <w:t>2</w:t>
            </w:r>
          </w:p>
        </w:tc>
        <w:tc>
          <w:tcPr>
            <w:tcW w:w="1169" w:type="dxa"/>
            <w:vAlign w:val="center"/>
          </w:tcPr>
          <w:p w14:paraId="2EC0E0B4" w14:textId="77777777" w:rsidR="003A5DF2" w:rsidRPr="000804E1" w:rsidRDefault="003A5DF2" w:rsidP="003A5DF2">
            <w:pPr>
              <w:pBdr>
                <w:top w:val="nil"/>
                <w:left w:val="nil"/>
                <w:bottom w:val="nil"/>
                <w:right w:val="nil"/>
                <w:between w:val="nil"/>
              </w:pBdr>
              <w:jc w:val="center"/>
              <w:rPr>
                <w:color w:val="000000"/>
                <w:sz w:val="22"/>
                <w:szCs w:val="22"/>
              </w:rPr>
            </w:pPr>
          </w:p>
        </w:tc>
        <w:tc>
          <w:tcPr>
            <w:tcW w:w="1099" w:type="dxa"/>
            <w:vAlign w:val="center"/>
          </w:tcPr>
          <w:p w14:paraId="387937A7" w14:textId="77777777" w:rsidR="003A5DF2" w:rsidRPr="000804E1" w:rsidRDefault="003A5DF2" w:rsidP="003A5DF2">
            <w:pPr>
              <w:pBdr>
                <w:top w:val="nil"/>
                <w:left w:val="nil"/>
                <w:bottom w:val="nil"/>
                <w:right w:val="nil"/>
                <w:between w:val="nil"/>
              </w:pBdr>
              <w:jc w:val="center"/>
              <w:rPr>
                <w:color w:val="000000"/>
                <w:sz w:val="22"/>
                <w:szCs w:val="22"/>
              </w:rPr>
            </w:pPr>
          </w:p>
        </w:tc>
        <w:tc>
          <w:tcPr>
            <w:tcW w:w="1842" w:type="dxa"/>
          </w:tcPr>
          <w:p w14:paraId="720FBCBF" w14:textId="6B22FB10" w:rsidR="003A5DF2" w:rsidRPr="000804E1" w:rsidRDefault="003A5DF2" w:rsidP="003A5DF2">
            <w:pPr>
              <w:jc w:val="left"/>
              <w:rPr>
                <w:b/>
                <w:sz w:val="22"/>
                <w:szCs w:val="22"/>
              </w:rPr>
            </w:pPr>
            <w:r w:rsidRPr="000804E1">
              <w:rPr>
                <w:sz w:val="22"/>
                <w:szCs w:val="22"/>
              </w:rPr>
              <w:t>Грінченко О.І.</w:t>
            </w:r>
          </w:p>
        </w:tc>
      </w:tr>
      <w:tr w:rsidR="003A5DF2" w:rsidRPr="000804E1" w14:paraId="4692B6F6" w14:textId="77777777" w:rsidTr="00D33E01">
        <w:trPr>
          <w:trHeight w:val="487"/>
        </w:trPr>
        <w:tc>
          <w:tcPr>
            <w:tcW w:w="561" w:type="dxa"/>
            <w:vAlign w:val="center"/>
          </w:tcPr>
          <w:p w14:paraId="12D581B7" w14:textId="77777777" w:rsidR="003A5DF2" w:rsidRPr="00B135AC" w:rsidRDefault="003A5DF2" w:rsidP="003A5DF2">
            <w:pPr>
              <w:pStyle w:val="a3"/>
              <w:numPr>
                <w:ilvl w:val="0"/>
                <w:numId w:val="2"/>
              </w:numPr>
              <w:ind w:left="0" w:firstLine="0"/>
              <w:jc w:val="center"/>
              <w:rPr>
                <w:bCs/>
                <w:sz w:val="22"/>
                <w:szCs w:val="22"/>
                <w:lang w:val="ru-RU"/>
              </w:rPr>
            </w:pPr>
          </w:p>
        </w:tc>
        <w:tc>
          <w:tcPr>
            <w:tcW w:w="850" w:type="dxa"/>
          </w:tcPr>
          <w:p w14:paraId="23DE01FA" w14:textId="77777777" w:rsidR="003A5DF2" w:rsidRPr="000804E1" w:rsidRDefault="003A5DF2" w:rsidP="003A5DF2">
            <w:pPr>
              <w:jc w:val="center"/>
              <w:rPr>
                <w:sz w:val="22"/>
                <w:szCs w:val="22"/>
              </w:rPr>
            </w:pPr>
            <w:r w:rsidRPr="000804E1">
              <w:rPr>
                <w:sz w:val="22"/>
                <w:szCs w:val="22"/>
              </w:rPr>
              <w:t>12.02.2026</w:t>
            </w:r>
          </w:p>
        </w:tc>
        <w:tc>
          <w:tcPr>
            <w:tcW w:w="850" w:type="dxa"/>
          </w:tcPr>
          <w:p w14:paraId="16FEAC04" w14:textId="77777777" w:rsidR="003A5DF2" w:rsidRPr="000804E1" w:rsidRDefault="003A5DF2" w:rsidP="003A5DF2">
            <w:pPr>
              <w:jc w:val="center"/>
              <w:rPr>
                <w:rFonts w:eastAsia="Times New Roman"/>
                <w:sz w:val="22"/>
                <w:szCs w:val="22"/>
                <w:lang w:val="ru-RU"/>
              </w:rPr>
            </w:pPr>
            <w:r w:rsidRPr="000804E1">
              <w:rPr>
                <w:rFonts w:eastAsia="Times New Roman"/>
                <w:sz w:val="22"/>
                <w:szCs w:val="22"/>
                <w:lang w:val="ru-RU"/>
              </w:rPr>
              <w:t>18.00-19.30</w:t>
            </w:r>
          </w:p>
        </w:tc>
        <w:tc>
          <w:tcPr>
            <w:tcW w:w="2551" w:type="dxa"/>
          </w:tcPr>
          <w:p w14:paraId="4319C0E9" w14:textId="30F0CE23" w:rsidR="003A5DF2" w:rsidRPr="00E234FC" w:rsidRDefault="003A5DF2" w:rsidP="003A5DF2">
            <w:pPr>
              <w:pBdr>
                <w:top w:val="nil"/>
                <w:left w:val="nil"/>
                <w:bottom w:val="nil"/>
                <w:right w:val="nil"/>
                <w:between w:val="nil"/>
              </w:pBdr>
              <w:tabs>
                <w:tab w:val="left" w:pos="1237"/>
              </w:tabs>
              <w:ind w:hanging="2"/>
              <w:jc w:val="left"/>
              <w:rPr>
                <w:sz w:val="22"/>
                <w:szCs w:val="22"/>
              </w:rPr>
            </w:pPr>
            <w:r w:rsidRPr="00E234FC">
              <w:rPr>
                <w:color w:val="000000"/>
                <w:sz w:val="22"/>
                <w:szCs w:val="22"/>
              </w:rPr>
              <w:t>Особливості викладання інтегрованих курсів «Громадянська освіта» в</w:t>
            </w:r>
            <w:r w:rsidR="00D33E01">
              <w:rPr>
                <w:color w:val="000000"/>
                <w:sz w:val="22"/>
                <w:szCs w:val="22"/>
              </w:rPr>
              <w:t> </w:t>
            </w:r>
            <w:r w:rsidRPr="00E234FC">
              <w:rPr>
                <w:color w:val="000000"/>
                <w:sz w:val="22"/>
                <w:szCs w:val="22"/>
              </w:rPr>
              <w:t>старшій школі</w:t>
            </w:r>
          </w:p>
        </w:tc>
        <w:tc>
          <w:tcPr>
            <w:tcW w:w="712" w:type="dxa"/>
            <w:vAlign w:val="center"/>
          </w:tcPr>
          <w:p w14:paraId="4E0A91F8" w14:textId="77777777" w:rsidR="003A5DF2" w:rsidRPr="000804E1" w:rsidRDefault="003A5DF2" w:rsidP="003A5DF2">
            <w:pPr>
              <w:pBdr>
                <w:top w:val="nil"/>
                <w:left w:val="nil"/>
                <w:bottom w:val="nil"/>
                <w:right w:val="nil"/>
                <w:between w:val="nil"/>
              </w:pBdr>
              <w:jc w:val="center"/>
              <w:rPr>
                <w:color w:val="000000"/>
                <w:sz w:val="22"/>
                <w:szCs w:val="22"/>
              </w:rPr>
            </w:pPr>
            <w:r>
              <w:rPr>
                <w:color w:val="000000"/>
                <w:sz w:val="22"/>
                <w:szCs w:val="22"/>
              </w:rPr>
              <w:t>1</w:t>
            </w:r>
          </w:p>
        </w:tc>
        <w:tc>
          <w:tcPr>
            <w:tcW w:w="1134" w:type="dxa"/>
            <w:vAlign w:val="center"/>
          </w:tcPr>
          <w:p w14:paraId="068EC372" w14:textId="77777777" w:rsidR="003A5DF2" w:rsidRPr="000804E1" w:rsidRDefault="003A5DF2" w:rsidP="003A5DF2">
            <w:pPr>
              <w:pBdr>
                <w:top w:val="nil"/>
                <w:left w:val="nil"/>
                <w:bottom w:val="nil"/>
                <w:right w:val="nil"/>
                <w:between w:val="nil"/>
              </w:pBdr>
              <w:jc w:val="center"/>
              <w:rPr>
                <w:color w:val="000000"/>
                <w:sz w:val="22"/>
                <w:szCs w:val="22"/>
              </w:rPr>
            </w:pPr>
            <w:r>
              <w:rPr>
                <w:color w:val="000000"/>
                <w:sz w:val="22"/>
                <w:szCs w:val="22"/>
              </w:rPr>
              <w:t>1</w:t>
            </w:r>
          </w:p>
        </w:tc>
        <w:tc>
          <w:tcPr>
            <w:tcW w:w="1169" w:type="dxa"/>
            <w:vAlign w:val="center"/>
          </w:tcPr>
          <w:p w14:paraId="2DEC928E" w14:textId="77777777" w:rsidR="003A5DF2" w:rsidRPr="000804E1" w:rsidRDefault="003A5DF2" w:rsidP="003A5DF2">
            <w:pPr>
              <w:pBdr>
                <w:top w:val="nil"/>
                <w:left w:val="nil"/>
                <w:bottom w:val="nil"/>
                <w:right w:val="nil"/>
                <w:between w:val="nil"/>
              </w:pBdr>
              <w:jc w:val="center"/>
              <w:rPr>
                <w:color w:val="000000"/>
                <w:sz w:val="22"/>
                <w:szCs w:val="22"/>
              </w:rPr>
            </w:pPr>
            <w:r>
              <w:rPr>
                <w:color w:val="000000"/>
                <w:sz w:val="22"/>
                <w:szCs w:val="22"/>
              </w:rPr>
              <w:t>1</w:t>
            </w:r>
          </w:p>
        </w:tc>
        <w:tc>
          <w:tcPr>
            <w:tcW w:w="1099" w:type="dxa"/>
            <w:vAlign w:val="center"/>
          </w:tcPr>
          <w:p w14:paraId="67BF1685" w14:textId="77777777" w:rsidR="003A5DF2" w:rsidRPr="000804E1" w:rsidRDefault="003A5DF2" w:rsidP="003A5DF2">
            <w:pPr>
              <w:pBdr>
                <w:top w:val="nil"/>
                <w:left w:val="nil"/>
                <w:bottom w:val="nil"/>
                <w:right w:val="nil"/>
                <w:between w:val="nil"/>
              </w:pBdr>
              <w:jc w:val="center"/>
              <w:rPr>
                <w:color w:val="000000"/>
                <w:sz w:val="22"/>
                <w:szCs w:val="22"/>
              </w:rPr>
            </w:pPr>
          </w:p>
        </w:tc>
        <w:tc>
          <w:tcPr>
            <w:tcW w:w="1842" w:type="dxa"/>
          </w:tcPr>
          <w:p w14:paraId="28CFCA5A" w14:textId="44D1ECF1" w:rsidR="003A5DF2" w:rsidRPr="000804E1" w:rsidRDefault="003A5DF2" w:rsidP="003A5DF2">
            <w:pPr>
              <w:pBdr>
                <w:top w:val="nil"/>
                <w:left w:val="nil"/>
                <w:bottom w:val="nil"/>
                <w:right w:val="nil"/>
                <w:between w:val="nil"/>
              </w:pBdr>
              <w:jc w:val="left"/>
              <w:rPr>
                <w:sz w:val="22"/>
                <w:szCs w:val="22"/>
              </w:rPr>
            </w:pPr>
            <w:r w:rsidRPr="000804E1">
              <w:rPr>
                <w:sz w:val="22"/>
                <w:szCs w:val="22"/>
              </w:rPr>
              <w:t>Глива Ю.В.</w:t>
            </w:r>
          </w:p>
        </w:tc>
      </w:tr>
      <w:tr w:rsidR="003A5DF2" w:rsidRPr="000804E1" w14:paraId="0E7B0246" w14:textId="77777777" w:rsidTr="00D33E01">
        <w:trPr>
          <w:trHeight w:val="487"/>
        </w:trPr>
        <w:tc>
          <w:tcPr>
            <w:tcW w:w="561" w:type="dxa"/>
            <w:vAlign w:val="center"/>
          </w:tcPr>
          <w:p w14:paraId="0581D429" w14:textId="77777777" w:rsidR="003A5DF2" w:rsidRPr="00B135AC" w:rsidRDefault="003A5DF2" w:rsidP="003A5DF2">
            <w:pPr>
              <w:pStyle w:val="a3"/>
              <w:numPr>
                <w:ilvl w:val="0"/>
                <w:numId w:val="2"/>
              </w:numPr>
              <w:ind w:left="0" w:firstLine="0"/>
              <w:jc w:val="center"/>
              <w:rPr>
                <w:bCs/>
                <w:sz w:val="22"/>
                <w:szCs w:val="22"/>
                <w:lang w:val="ru-RU"/>
              </w:rPr>
            </w:pPr>
          </w:p>
        </w:tc>
        <w:tc>
          <w:tcPr>
            <w:tcW w:w="850" w:type="dxa"/>
          </w:tcPr>
          <w:p w14:paraId="60B4E5BC" w14:textId="77777777" w:rsidR="003A5DF2" w:rsidRPr="000804E1" w:rsidRDefault="003A5DF2" w:rsidP="003A5DF2">
            <w:pPr>
              <w:jc w:val="center"/>
              <w:rPr>
                <w:color w:val="000000"/>
                <w:sz w:val="22"/>
                <w:szCs w:val="22"/>
              </w:rPr>
            </w:pPr>
            <w:r w:rsidRPr="000804E1">
              <w:rPr>
                <w:color w:val="000000"/>
                <w:sz w:val="22"/>
                <w:szCs w:val="22"/>
              </w:rPr>
              <w:t>13.02.2026</w:t>
            </w:r>
          </w:p>
        </w:tc>
        <w:tc>
          <w:tcPr>
            <w:tcW w:w="850" w:type="dxa"/>
          </w:tcPr>
          <w:p w14:paraId="16DE4A05" w14:textId="77777777" w:rsidR="003A5DF2" w:rsidRPr="000804E1" w:rsidRDefault="003A5DF2" w:rsidP="003A5DF2">
            <w:pPr>
              <w:jc w:val="center"/>
              <w:rPr>
                <w:color w:val="000000"/>
                <w:sz w:val="22"/>
                <w:szCs w:val="22"/>
              </w:rPr>
            </w:pPr>
            <w:r w:rsidRPr="000804E1">
              <w:rPr>
                <w:color w:val="000000"/>
                <w:sz w:val="22"/>
                <w:szCs w:val="22"/>
              </w:rPr>
              <w:t>15.15-16.45</w:t>
            </w:r>
          </w:p>
        </w:tc>
        <w:tc>
          <w:tcPr>
            <w:tcW w:w="2551" w:type="dxa"/>
          </w:tcPr>
          <w:p w14:paraId="68CA6ACB" w14:textId="77777777" w:rsidR="003A5DF2" w:rsidRPr="00E234FC" w:rsidRDefault="003A5DF2" w:rsidP="003A5DF2">
            <w:pPr>
              <w:tabs>
                <w:tab w:val="left" w:pos="1025"/>
              </w:tabs>
              <w:jc w:val="left"/>
              <w:rPr>
                <w:sz w:val="22"/>
                <w:szCs w:val="22"/>
              </w:rPr>
            </w:pPr>
            <w:r w:rsidRPr="00E234FC">
              <w:rPr>
                <w:color w:val="000000"/>
                <w:sz w:val="22"/>
                <w:szCs w:val="22"/>
              </w:rPr>
              <w:t>Реалізація компетентнісного підходу в навчанні учнів учениць на уроках громадянської освіти</w:t>
            </w:r>
          </w:p>
        </w:tc>
        <w:tc>
          <w:tcPr>
            <w:tcW w:w="712" w:type="dxa"/>
            <w:vAlign w:val="center"/>
          </w:tcPr>
          <w:p w14:paraId="386FEACD" w14:textId="77777777" w:rsidR="003A5DF2" w:rsidRPr="000804E1" w:rsidRDefault="003A5DF2" w:rsidP="003A5DF2">
            <w:pPr>
              <w:pBdr>
                <w:top w:val="nil"/>
                <w:left w:val="nil"/>
                <w:bottom w:val="nil"/>
                <w:right w:val="nil"/>
                <w:between w:val="nil"/>
              </w:pBdr>
              <w:jc w:val="center"/>
              <w:rPr>
                <w:sz w:val="22"/>
                <w:szCs w:val="22"/>
              </w:rPr>
            </w:pPr>
          </w:p>
        </w:tc>
        <w:tc>
          <w:tcPr>
            <w:tcW w:w="1134" w:type="dxa"/>
            <w:vAlign w:val="center"/>
          </w:tcPr>
          <w:p w14:paraId="388F9A62" w14:textId="77777777" w:rsidR="003A5DF2" w:rsidRPr="000804E1" w:rsidRDefault="003A5DF2" w:rsidP="003A5DF2">
            <w:pPr>
              <w:pBdr>
                <w:top w:val="nil"/>
                <w:left w:val="nil"/>
                <w:bottom w:val="nil"/>
                <w:right w:val="nil"/>
                <w:between w:val="nil"/>
              </w:pBdr>
              <w:jc w:val="center"/>
              <w:rPr>
                <w:sz w:val="22"/>
                <w:szCs w:val="22"/>
              </w:rPr>
            </w:pPr>
            <w:r>
              <w:rPr>
                <w:sz w:val="22"/>
                <w:szCs w:val="22"/>
              </w:rPr>
              <w:t>2</w:t>
            </w:r>
          </w:p>
        </w:tc>
        <w:tc>
          <w:tcPr>
            <w:tcW w:w="1169" w:type="dxa"/>
            <w:vAlign w:val="center"/>
          </w:tcPr>
          <w:p w14:paraId="78226841" w14:textId="77777777" w:rsidR="003A5DF2" w:rsidRPr="000804E1" w:rsidRDefault="003A5DF2" w:rsidP="003A5DF2">
            <w:pPr>
              <w:pBdr>
                <w:top w:val="nil"/>
                <w:left w:val="nil"/>
                <w:bottom w:val="nil"/>
                <w:right w:val="nil"/>
                <w:between w:val="nil"/>
              </w:pBdr>
              <w:jc w:val="center"/>
              <w:rPr>
                <w:sz w:val="22"/>
                <w:szCs w:val="22"/>
              </w:rPr>
            </w:pPr>
          </w:p>
        </w:tc>
        <w:tc>
          <w:tcPr>
            <w:tcW w:w="1099" w:type="dxa"/>
            <w:vAlign w:val="center"/>
          </w:tcPr>
          <w:p w14:paraId="5B0690D4" w14:textId="77777777" w:rsidR="003A5DF2" w:rsidRPr="000804E1" w:rsidRDefault="003A5DF2" w:rsidP="003A5DF2">
            <w:pPr>
              <w:pBdr>
                <w:top w:val="nil"/>
                <w:left w:val="nil"/>
                <w:bottom w:val="nil"/>
                <w:right w:val="nil"/>
                <w:between w:val="nil"/>
              </w:pBdr>
              <w:jc w:val="center"/>
              <w:rPr>
                <w:sz w:val="22"/>
                <w:szCs w:val="22"/>
              </w:rPr>
            </w:pPr>
          </w:p>
        </w:tc>
        <w:tc>
          <w:tcPr>
            <w:tcW w:w="1842" w:type="dxa"/>
          </w:tcPr>
          <w:p w14:paraId="5D2278A4" w14:textId="453EE3CC" w:rsidR="003A5DF2" w:rsidRPr="00B135AC" w:rsidRDefault="003A5DF2" w:rsidP="003A5DF2">
            <w:pPr>
              <w:keepNext/>
              <w:jc w:val="left"/>
              <w:outlineLvl w:val="5"/>
              <w:rPr>
                <w:sz w:val="22"/>
                <w:szCs w:val="22"/>
              </w:rPr>
            </w:pPr>
            <w:r w:rsidRPr="000804E1">
              <w:rPr>
                <w:sz w:val="22"/>
                <w:szCs w:val="22"/>
              </w:rPr>
              <w:t>Грінченко О.І.</w:t>
            </w:r>
          </w:p>
        </w:tc>
      </w:tr>
      <w:tr w:rsidR="003A5DF2" w:rsidRPr="000804E1" w14:paraId="38F7A5E6" w14:textId="77777777" w:rsidTr="00D33E01">
        <w:trPr>
          <w:trHeight w:val="487"/>
        </w:trPr>
        <w:tc>
          <w:tcPr>
            <w:tcW w:w="561" w:type="dxa"/>
            <w:vAlign w:val="center"/>
          </w:tcPr>
          <w:p w14:paraId="2012F0FA" w14:textId="77777777" w:rsidR="003A5DF2" w:rsidRPr="00B135AC" w:rsidRDefault="003A5DF2" w:rsidP="003A5DF2">
            <w:pPr>
              <w:pStyle w:val="a3"/>
              <w:numPr>
                <w:ilvl w:val="0"/>
                <w:numId w:val="2"/>
              </w:numPr>
              <w:ind w:left="0" w:firstLine="0"/>
              <w:jc w:val="center"/>
              <w:rPr>
                <w:bCs/>
                <w:sz w:val="22"/>
                <w:szCs w:val="22"/>
                <w:lang w:val="ru-RU"/>
              </w:rPr>
            </w:pPr>
          </w:p>
        </w:tc>
        <w:tc>
          <w:tcPr>
            <w:tcW w:w="850" w:type="dxa"/>
          </w:tcPr>
          <w:p w14:paraId="11B36D7B" w14:textId="77777777" w:rsidR="003A5DF2" w:rsidRPr="000804E1" w:rsidRDefault="003A5DF2" w:rsidP="003A5DF2">
            <w:pPr>
              <w:jc w:val="center"/>
              <w:rPr>
                <w:color w:val="000000"/>
                <w:sz w:val="22"/>
                <w:szCs w:val="22"/>
              </w:rPr>
            </w:pPr>
            <w:r w:rsidRPr="000804E1">
              <w:rPr>
                <w:color w:val="000000"/>
                <w:sz w:val="22"/>
                <w:szCs w:val="22"/>
              </w:rPr>
              <w:t>16.02.2026</w:t>
            </w:r>
          </w:p>
        </w:tc>
        <w:tc>
          <w:tcPr>
            <w:tcW w:w="850" w:type="dxa"/>
          </w:tcPr>
          <w:p w14:paraId="2B7BC62D" w14:textId="77777777" w:rsidR="003A5DF2" w:rsidRPr="000804E1" w:rsidRDefault="003A5DF2" w:rsidP="003A5DF2">
            <w:pPr>
              <w:jc w:val="center"/>
              <w:rPr>
                <w:rFonts w:eastAsia="Times New Roman"/>
                <w:sz w:val="22"/>
                <w:szCs w:val="22"/>
                <w:lang w:val="ru-RU"/>
              </w:rPr>
            </w:pPr>
            <w:r w:rsidRPr="000804E1">
              <w:rPr>
                <w:rFonts w:eastAsia="Times New Roman"/>
                <w:sz w:val="22"/>
                <w:szCs w:val="22"/>
                <w:lang w:val="ru-RU"/>
              </w:rPr>
              <w:t>17.00-18.30</w:t>
            </w:r>
          </w:p>
        </w:tc>
        <w:tc>
          <w:tcPr>
            <w:tcW w:w="2551" w:type="dxa"/>
          </w:tcPr>
          <w:p w14:paraId="466E728E" w14:textId="77777777" w:rsidR="003A5DF2" w:rsidRPr="00E234FC" w:rsidRDefault="003A5DF2" w:rsidP="003A5DF2">
            <w:pPr>
              <w:jc w:val="left"/>
              <w:rPr>
                <w:sz w:val="22"/>
                <w:szCs w:val="22"/>
              </w:rPr>
            </w:pPr>
            <w:r w:rsidRPr="00E234FC">
              <w:rPr>
                <w:color w:val="000000"/>
                <w:sz w:val="22"/>
                <w:szCs w:val="22"/>
              </w:rPr>
              <w:t>Оцінювання навчальних досягнень учнів із громадянської освіти в Новій українській школі</w:t>
            </w:r>
          </w:p>
        </w:tc>
        <w:tc>
          <w:tcPr>
            <w:tcW w:w="712" w:type="dxa"/>
            <w:vAlign w:val="center"/>
          </w:tcPr>
          <w:p w14:paraId="162D92FF" w14:textId="77777777" w:rsidR="003A5DF2" w:rsidRPr="000804E1" w:rsidRDefault="003A5DF2" w:rsidP="003A5DF2">
            <w:pPr>
              <w:pBdr>
                <w:top w:val="nil"/>
                <w:left w:val="nil"/>
                <w:bottom w:val="nil"/>
                <w:right w:val="nil"/>
                <w:between w:val="nil"/>
              </w:pBdr>
              <w:jc w:val="center"/>
              <w:rPr>
                <w:sz w:val="22"/>
                <w:szCs w:val="22"/>
              </w:rPr>
            </w:pPr>
          </w:p>
        </w:tc>
        <w:tc>
          <w:tcPr>
            <w:tcW w:w="1134" w:type="dxa"/>
            <w:vAlign w:val="center"/>
          </w:tcPr>
          <w:p w14:paraId="6D6CF935" w14:textId="77777777" w:rsidR="003A5DF2" w:rsidRPr="000804E1" w:rsidRDefault="003A5DF2" w:rsidP="003A5DF2">
            <w:pPr>
              <w:pBdr>
                <w:top w:val="nil"/>
                <w:left w:val="nil"/>
                <w:bottom w:val="nil"/>
                <w:right w:val="nil"/>
                <w:between w:val="nil"/>
              </w:pBdr>
              <w:jc w:val="center"/>
              <w:rPr>
                <w:sz w:val="22"/>
                <w:szCs w:val="22"/>
              </w:rPr>
            </w:pPr>
            <w:r>
              <w:rPr>
                <w:sz w:val="22"/>
                <w:szCs w:val="22"/>
              </w:rPr>
              <w:t>2</w:t>
            </w:r>
          </w:p>
        </w:tc>
        <w:tc>
          <w:tcPr>
            <w:tcW w:w="1169" w:type="dxa"/>
            <w:vAlign w:val="center"/>
          </w:tcPr>
          <w:p w14:paraId="08A1456B" w14:textId="77777777" w:rsidR="003A5DF2" w:rsidRPr="000804E1" w:rsidRDefault="003A5DF2" w:rsidP="003A5DF2">
            <w:pPr>
              <w:pBdr>
                <w:top w:val="nil"/>
                <w:left w:val="nil"/>
                <w:bottom w:val="nil"/>
                <w:right w:val="nil"/>
                <w:between w:val="nil"/>
              </w:pBdr>
              <w:jc w:val="center"/>
              <w:rPr>
                <w:sz w:val="22"/>
                <w:szCs w:val="22"/>
              </w:rPr>
            </w:pPr>
            <w:r>
              <w:rPr>
                <w:sz w:val="22"/>
                <w:szCs w:val="22"/>
              </w:rPr>
              <w:t>2</w:t>
            </w:r>
          </w:p>
        </w:tc>
        <w:tc>
          <w:tcPr>
            <w:tcW w:w="1099" w:type="dxa"/>
            <w:vAlign w:val="center"/>
          </w:tcPr>
          <w:p w14:paraId="2DF0C15C" w14:textId="77777777" w:rsidR="003A5DF2" w:rsidRPr="000804E1" w:rsidRDefault="003A5DF2" w:rsidP="003A5DF2">
            <w:pPr>
              <w:pBdr>
                <w:top w:val="nil"/>
                <w:left w:val="nil"/>
                <w:bottom w:val="nil"/>
                <w:right w:val="nil"/>
                <w:between w:val="nil"/>
              </w:pBdr>
              <w:jc w:val="center"/>
              <w:rPr>
                <w:sz w:val="22"/>
                <w:szCs w:val="22"/>
              </w:rPr>
            </w:pPr>
          </w:p>
        </w:tc>
        <w:tc>
          <w:tcPr>
            <w:tcW w:w="1842" w:type="dxa"/>
          </w:tcPr>
          <w:p w14:paraId="35E54E3F" w14:textId="69E9140F" w:rsidR="003A5DF2" w:rsidRPr="000804E1" w:rsidRDefault="003A5DF2" w:rsidP="003A5DF2">
            <w:pPr>
              <w:keepNext/>
              <w:jc w:val="left"/>
              <w:outlineLvl w:val="5"/>
              <w:rPr>
                <w:sz w:val="22"/>
                <w:szCs w:val="22"/>
              </w:rPr>
            </w:pPr>
            <w:r w:rsidRPr="000804E1">
              <w:rPr>
                <w:bCs/>
                <w:sz w:val="22"/>
                <w:szCs w:val="22"/>
              </w:rPr>
              <w:t>Кронгауз В.О.</w:t>
            </w:r>
          </w:p>
        </w:tc>
      </w:tr>
      <w:tr w:rsidR="00D10229" w:rsidRPr="000804E1" w14:paraId="563A8166" w14:textId="77777777" w:rsidTr="00D33E01">
        <w:trPr>
          <w:trHeight w:val="487"/>
        </w:trPr>
        <w:tc>
          <w:tcPr>
            <w:tcW w:w="561" w:type="dxa"/>
            <w:vAlign w:val="center"/>
          </w:tcPr>
          <w:p w14:paraId="0FA42852" w14:textId="77777777" w:rsidR="00D10229" w:rsidRPr="00B135AC" w:rsidRDefault="00D10229" w:rsidP="00D10229">
            <w:pPr>
              <w:pStyle w:val="a3"/>
              <w:numPr>
                <w:ilvl w:val="0"/>
                <w:numId w:val="2"/>
              </w:numPr>
              <w:ind w:left="0" w:firstLine="0"/>
              <w:jc w:val="center"/>
              <w:rPr>
                <w:bCs/>
                <w:sz w:val="22"/>
                <w:szCs w:val="22"/>
                <w:lang w:val="ru-RU"/>
              </w:rPr>
            </w:pPr>
          </w:p>
        </w:tc>
        <w:tc>
          <w:tcPr>
            <w:tcW w:w="850" w:type="dxa"/>
          </w:tcPr>
          <w:p w14:paraId="27AB9B5F" w14:textId="77777777" w:rsidR="00D10229" w:rsidRPr="000804E1" w:rsidRDefault="00D10229" w:rsidP="00D10229">
            <w:pPr>
              <w:jc w:val="center"/>
              <w:rPr>
                <w:color w:val="000000"/>
                <w:sz w:val="22"/>
                <w:szCs w:val="22"/>
              </w:rPr>
            </w:pPr>
            <w:r w:rsidRPr="000804E1">
              <w:rPr>
                <w:color w:val="000000"/>
                <w:sz w:val="22"/>
                <w:szCs w:val="22"/>
              </w:rPr>
              <w:t>17.02.2026</w:t>
            </w:r>
          </w:p>
        </w:tc>
        <w:tc>
          <w:tcPr>
            <w:tcW w:w="850" w:type="dxa"/>
          </w:tcPr>
          <w:p w14:paraId="7D744D38" w14:textId="77777777" w:rsidR="00D10229" w:rsidRPr="000804E1" w:rsidRDefault="00D10229" w:rsidP="00D10229">
            <w:pPr>
              <w:jc w:val="center"/>
              <w:rPr>
                <w:rFonts w:eastAsia="Times New Roman"/>
                <w:sz w:val="22"/>
                <w:szCs w:val="22"/>
                <w:lang w:val="ru-RU"/>
              </w:rPr>
            </w:pPr>
            <w:r w:rsidRPr="000804E1">
              <w:rPr>
                <w:color w:val="000000"/>
                <w:sz w:val="22"/>
                <w:szCs w:val="22"/>
              </w:rPr>
              <w:t>15.15-16.45</w:t>
            </w:r>
          </w:p>
        </w:tc>
        <w:tc>
          <w:tcPr>
            <w:tcW w:w="2551" w:type="dxa"/>
            <w:vAlign w:val="center"/>
          </w:tcPr>
          <w:p w14:paraId="71C36902" w14:textId="0D842BCD" w:rsidR="00D10229" w:rsidRPr="00E234FC" w:rsidRDefault="00D10229" w:rsidP="00D10229">
            <w:pPr>
              <w:jc w:val="left"/>
              <w:rPr>
                <w:sz w:val="22"/>
                <w:szCs w:val="22"/>
              </w:rPr>
            </w:pPr>
            <w:r w:rsidRPr="00E234FC">
              <w:rPr>
                <w:color w:val="000000"/>
                <w:sz w:val="22"/>
                <w:szCs w:val="22"/>
              </w:rPr>
              <w:t>Розроблення компетентнісно орієнтованих завдань</w:t>
            </w:r>
          </w:p>
        </w:tc>
        <w:tc>
          <w:tcPr>
            <w:tcW w:w="712" w:type="dxa"/>
            <w:vAlign w:val="center"/>
          </w:tcPr>
          <w:p w14:paraId="70A061BE" w14:textId="3724B5E0" w:rsidR="00D10229" w:rsidRPr="000804E1" w:rsidRDefault="00D10229" w:rsidP="00D10229">
            <w:pPr>
              <w:pBdr>
                <w:top w:val="nil"/>
                <w:left w:val="nil"/>
                <w:bottom w:val="nil"/>
                <w:right w:val="nil"/>
                <w:between w:val="nil"/>
              </w:pBdr>
              <w:jc w:val="center"/>
              <w:rPr>
                <w:sz w:val="22"/>
                <w:szCs w:val="22"/>
              </w:rPr>
            </w:pPr>
          </w:p>
        </w:tc>
        <w:tc>
          <w:tcPr>
            <w:tcW w:w="1134" w:type="dxa"/>
            <w:vAlign w:val="center"/>
          </w:tcPr>
          <w:p w14:paraId="53D2A524" w14:textId="22911A89" w:rsidR="00D10229" w:rsidRPr="000804E1" w:rsidRDefault="00D10229" w:rsidP="00D10229">
            <w:pPr>
              <w:pBdr>
                <w:top w:val="nil"/>
                <w:left w:val="nil"/>
                <w:bottom w:val="nil"/>
                <w:right w:val="nil"/>
                <w:between w:val="nil"/>
              </w:pBdr>
              <w:jc w:val="center"/>
              <w:rPr>
                <w:sz w:val="22"/>
                <w:szCs w:val="22"/>
              </w:rPr>
            </w:pPr>
            <w:r>
              <w:rPr>
                <w:sz w:val="22"/>
                <w:szCs w:val="22"/>
              </w:rPr>
              <w:t>2</w:t>
            </w:r>
          </w:p>
        </w:tc>
        <w:tc>
          <w:tcPr>
            <w:tcW w:w="1169" w:type="dxa"/>
            <w:vAlign w:val="center"/>
          </w:tcPr>
          <w:p w14:paraId="53163E4D" w14:textId="5D6875FA" w:rsidR="00D10229" w:rsidRPr="000804E1" w:rsidRDefault="00D10229" w:rsidP="00D10229">
            <w:pPr>
              <w:pBdr>
                <w:top w:val="nil"/>
                <w:left w:val="nil"/>
                <w:bottom w:val="nil"/>
                <w:right w:val="nil"/>
                <w:between w:val="nil"/>
              </w:pBdr>
              <w:jc w:val="center"/>
              <w:rPr>
                <w:sz w:val="22"/>
                <w:szCs w:val="22"/>
              </w:rPr>
            </w:pPr>
          </w:p>
        </w:tc>
        <w:tc>
          <w:tcPr>
            <w:tcW w:w="1099" w:type="dxa"/>
            <w:vAlign w:val="center"/>
          </w:tcPr>
          <w:p w14:paraId="17610337" w14:textId="77777777" w:rsidR="00D10229" w:rsidRPr="000804E1" w:rsidRDefault="00D10229" w:rsidP="00D10229">
            <w:pPr>
              <w:pBdr>
                <w:top w:val="nil"/>
                <w:left w:val="nil"/>
                <w:bottom w:val="nil"/>
                <w:right w:val="nil"/>
                <w:between w:val="nil"/>
              </w:pBdr>
              <w:jc w:val="center"/>
              <w:rPr>
                <w:sz w:val="22"/>
                <w:szCs w:val="22"/>
              </w:rPr>
            </w:pPr>
          </w:p>
        </w:tc>
        <w:tc>
          <w:tcPr>
            <w:tcW w:w="1842" w:type="dxa"/>
          </w:tcPr>
          <w:p w14:paraId="46F8EA1F" w14:textId="3654BE5B" w:rsidR="00D10229" w:rsidRPr="000804E1" w:rsidRDefault="006B7D79" w:rsidP="00D10229">
            <w:pPr>
              <w:keepNext/>
              <w:jc w:val="left"/>
              <w:rPr>
                <w:sz w:val="22"/>
                <w:szCs w:val="22"/>
              </w:rPr>
            </w:pPr>
            <w:r>
              <w:rPr>
                <w:sz w:val="22"/>
                <w:szCs w:val="22"/>
              </w:rPr>
              <w:t>Яковлєв П.О.</w:t>
            </w:r>
          </w:p>
        </w:tc>
      </w:tr>
      <w:tr w:rsidR="00D10229" w:rsidRPr="000804E1" w14:paraId="1D6B50AD" w14:textId="77777777" w:rsidTr="00D33E01">
        <w:trPr>
          <w:trHeight w:val="487"/>
        </w:trPr>
        <w:tc>
          <w:tcPr>
            <w:tcW w:w="561" w:type="dxa"/>
            <w:vAlign w:val="center"/>
          </w:tcPr>
          <w:p w14:paraId="1D83139A" w14:textId="77777777" w:rsidR="00D10229" w:rsidRPr="00B135AC" w:rsidRDefault="00D10229" w:rsidP="00D10229">
            <w:pPr>
              <w:pStyle w:val="a3"/>
              <w:numPr>
                <w:ilvl w:val="0"/>
                <w:numId w:val="2"/>
              </w:numPr>
              <w:ind w:left="0" w:firstLine="0"/>
              <w:jc w:val="center"/>
              <w:rPr>
                <w:bCs/>
                <w:sz w:val="22"/>
                <w:szCs w:val="22"/>
                <w:lang w:val="ru-RU"/>
              </w:rPr>
            </w:pPr>
          </w:p>
        </w:tc>
        <w:tc>
          <w:tcPr>
            <w:tcW w:w="850" w:type="dxa"/>
          </w:tcPr>
          <w:p w14:paraId="4893C3DA" w14:textId="77777777" w:rsidR="00D10229" w:rsidRPr="000804E1" w:rsidRDefault="00D10229" w:rsidP="00D10229">
            <w:pPr>
              <w:jc w:val="center"/>
              <w:rPr>
                <w:color w:val="000000"/>
                <w:sz w:val="22"/>
                <w:szCs w:val="22"/>
              </w:rPr>
            </w:pPr>
            <w:r w:rsidRPr="000804E1">
              <w:rPr>
                <w:color w:val="000000"/>
                <w:sz w:val="22"/>
                <w:szCs w:val="22"/>
              </w:rPr>
              <w:t>17.02.2026</w:t>
            </w:r>
          </w:p>
        </w:tc>
        <w:tc>
          <w:tcPr>
            <w:tcW w:w="850" w:type="dxa"/>
          </w:tcPr>
          <w:p w14:paraId="67CD51EB" w14:textId="77777777" w:rsidR="00D10229" w:rsidRPr="000804E1" w:rsidRDefault="00D10229" w:rsidP="00D10229">
            <w:pPr>
              <w:jc w:val="center"/>
              <w:rPr>
                <w:color w:val="000000"/>
                <w:sz w:val="22"/>
                <w:szCs w:val="22"/>
              </w:rPr>
            </w:pPr>
            <w:r w:rsidRPr="000804E1">
              <w:rPr>
                <w:rFonts w:eastAsia="Times New Roman"/>
                <w:sz w:val="22"/>
                <w:szCs w:val="22"/>
                <w:lang w:val="ru-RU"/>
              </w:rPr>
              <w:t>18.00-19.30</w:t>
            </w:r>
          </w:p>
        </w:tc>
        <w:tc>
          <w:tcPr>
            <w:tcW w:w="2551" w:type="dxa"/>
          </w:tcPr>
          <w:p w14:paraId="4ACC8866" w14:textId="77777777" w:rsidR="00D10229" w:rsidRPr="00E234FC" w:rsidRDefault="00D10229" w:rsidP="00D10229">
            <w:pPr>
              <w:jc w:val="left"/>
              <w:rPr>
                <w:sz w:val="22"/>
                <w:szCs w:val="22"/>
              </w:rPr>
            </w:pPr>
            <w:r w:rsidRPr="00E234FC">
              <w:rPr>
                <w:color w:val="000000"/>
                <w:sz w:val="22"/>
                <w:szCs w:val="22"/>
              </w:rPr>
              <w:t>Яким має бути сучасний урок громадянської освіти</w:t>
            </w:r>
          </w:p>
        </w:tc>
        <w:tc>
          <w:tcPr>
            <w:tcW w:w="712" w:type="dxa"/>
            <w:vAlign w:val="center"/>
          </w:tcPr>
          <w:p w14:paraId="23999DB4" w14:textId="77777777" w:rsidR="00D10229" w:rsidRPr="000804E1" w:rsidRDefault="00D10229" w:rsidP="00D10229">
            <w:pPr>
              <w:pBdr>
                <w:top w:val="nil"/>
                <w:left w:val="nil"/>
                <w:bottom w:val="nil"/>
                <w:right w:val="nil"/>
                <w:between w:val="nil"/>
              </w:pBdr>
              <w:jc w:val="center"/>
              <w:rPr>
                <w:sz w:val="22"/>
                <w:szCs w:val="22"/>
              </w:rPr>
            </w:pPr>
            <w:r>
              <w:rPr>
                <w:sz w:val="22"/>
                <w:szCs w:val="22"/>
              </w:rPr>
              <w:t>1</w:t>
            </w:r>
          </w:p>
        </w:tc>
        <w:tc>
          <w:tcPr>
            <w:tcW w:w="1134" w:type="dxa"/>
            <w:vAlign w:val="center"/>
          </w:tcPr>
          <w:p w14:paraId="5743C467" w14:textId="77777777" w:rsidR="00D10229" w:rsidRPr="000804E1" w:rsidRDefault="00D10229" w:rsidP="00D10229">
            <w:pPr>
              <w:pBdr>
                <w:top w:val="nil"/>
                <w:left w:val="nil"/>
                <w:bottom w:val="nil"/>
                <w:right w:val="nil"/>
                <w:between w:val="nil"/>
              </w:pBdr>
              <w:jc w:val="center"/>
              <w:rPr>
                <w:sz w:val="22"/>
                <w:szCs w:val="22"/>
              </w:rPr>
            </w:pPr>
            <w:r>
              <w:rPr>
                <w:sz w:val="22"/>
                <w:szCs w:val="22"/>
              </w:rPr>
              <w:t>1</w:t>
            </w:r>
          </w:p>
        </w:tc>
        <w:tc>
          <w:tcPr>
            <w:tcW w:w="1169" w:type="dxa"/>
            <w:vAlign w:val="center"/>
          </w:tcPr>
          <w:p w14:paraId="5DD27E3B" w14:textId="77777777" w:rsidR="00D10229" w:rsidRPr="000804E1" w:rsidRDefault="00D10229" w:rsidP="00D10229">
            <w:pPr>
              <w:pBdr>
                <w:top w:val="nil"/>
                <w:left w:val="nil"/>
                <w:bottom w:val="nil"/>
                <w:right w:val="nil"/>
                <w:between w:val="nil"/>
              </w:pBdr>
              <w:jc w:val="center"/>
              <w:rPr>
                <w:sz w:val="22"/>
                <w:szCs w:val="22"/>
              </w:rPr>
            </w:pPr>
          </w:p>
        </w:tc>
        <w:tc>
          <w:tcPr>
            <w:tcW w:w="1099" w:type="dxa"/>
            <w:vAlign w:val="center"/>
          </w:tcPr>
          <w:p w14:paraId="6F417CF7" w14:textId="77777777" w:rsidR="00D10229" w:rsidRPr="000804E1" w:rsidRDefault="00D10229" w:rsidP="00D10229">
            <w:pPr>
              <w:pBdr>
                <w:top w:val="nil"/>
                <w:left w:val="nil"/>
                <w:bottom w:val="nil"/>
                <w:right w:val="nil"/>
                <w:between w:val="nil"/>
              </w:pBdr>
              <w:jc w:val="center"/>
              <w:rPr>
                <w:sz w:val="22"/>
                <w:szCs w:val="22"/>
              </w:rPr>
            </w:pPr>
          </w:p>
        </w:tc>
        <w:tc>
          <w:tcPr>
            <w:tcW w:w="1842" w:type="dxa"/>
          </w:tcPr>
          <w:p w14:paraId="3E640046" w14:textId="0BCECD55" w:rsidR="00D10229" w:rsidRPr="000804E1" w:rsidRDefault="00D10229" w:rsidP="00D10229">
            <w:pPr>
              <w:keepNext/>
              <w:jc w:val="left"/>
              <w:rPr>
                <w:sz w:val="22"/>
                <w:szCs w:val="22"/>
              </w:rPr>
            </w:pPr>
            <w:r w:rsidRPr="000804E1">
              <w:rPr>
                <w:sz w:val="22"/>
                <w:szCs w:val="22"/>
              </w:rPr>
              <w:t>Глива Ю.В.</w:t>
            </w:r>
          </w:p>
        </w:tc>
      </w:tr>
      <w:tr w:rsidR="006B7D79" w:rsidRPr="000804E1" w14:paraId="41D44B67" w14:textId="77777777" w:rsidTr="00D33E01">
        <w:trPr>
          <w:trHeight w:val="487"/>
        </w:trPr>
        <w:tc>
          <w:tcPr>
            <w:tcW w:w="561" w:type="dxa"/>
            <w:vAlign w:val="center"/>
          </w:tcPr>
          <w:p w14:paraId="3902CF1F" w14:textId="77777777" w:rsidR="006B7D79" w:rsidRPr="00B135AC" w:rsidRDefault="006B7D79" w:rsidP="006B7D79">
            <w:pPr>
              <w:pStyle w:val="a3"/>
              <w:numPr>
                <w:ilvl w:val="0"/>
                <w:numId w:val="2"/>
              </w:numPr>
              <w:ind w:left="0" w:firstLine="0"/>
              <w:jc w:val="center"/>
              <w:rPr>
                <w:bCs/>
                <w:sz w:val="22"/>
                <w:szCs w:val="22"/>
                <w:lang w:val="ru-RU"/>
              </w:rPr>
            </w:pPr>
          </w:p>
        </w:tc>
        <w:tc>
          <w:tcPr>
            <w:tcW w:w="850" w:type="dxa"/>
          </w:tcPr>
          <w:p w14:paraId="3BD09CAC" w14:textId="77777777" w:rsidR="006B7D79" w:rsidRPr="000804E1" w:rsidRDefault="006B7D79" w:rsidP="006B7D79">
            <w:pPr>
              <w:jc w:val="center"/>
              <w:rPr>
                <w:color w:val="000000"/>
                <w:sz w:val="22"/>
                <w:szCs w:val="22"/>
              </w:rPr>
            </w:pPr>
            <w:r w:rsidRPr="000804E1">
              <w:rPr>
                <w:color w:val="000000"/>
                <w:sz w:val="22"/>
                <w:szCs w:val="22"/>
              </w:rPr>
              <w:t>18.02.2026</w:t>
            </w:r>
          </w:p>
        </w:tc>
        <w:tc>
          <w:tcPr>
            <w:tcW w:w="850" w:type="dxa"/>
          </w:tcPr>
          <w:p w14:paraId="4D17461B" w14:textId="77777777" w:rsidR="006B7D79" w:rsidRPr="000804E1" w:rsidRDefault="006B7D79" w:rsidP="006B7D79">
            <w:pPr>
              <w:jc w:val="center"/>
              <w:rPr>
                <w:color w:val="000000"/>
                <w:sz w:val="22"/>
                <w:szCs w:val="22"/>
              </w:rPr>
            </w:pPr>
            <w:r w:rsidRPr="000804E1">
              <w:rPr>
                <w:color w:val="000000"/>
                <w:sz w:val="22"/>
                <w:szCs w:val="22"/>
              </w:rPr>
              <w:t>13.30-15.00</w:t>
            </w:r>
          </w:p>
        </w:tc>
        <w:tc>
          <w:tcPr>
            <w:tcW w:w="2551" w:type="dxa"/>
          </w:tcPr>
          <w:p w14:paraId="10E94890" w14:textId="51173908" w:rsidR="006B7D79" w:rsidRPr="00E234FC" w:rsidRDefault="006B7D79" w:rsidP="006B7D79">
            <w:pPr>
              <w:ind w:left="11"/>
              <w:jc w:val="left"/>
              <w:rPr>
                <w:bCs/>
                <w:sz w:val="22"/>
                <w:szCs w:val="22"/>
              </w:rPr>
            </w:pPr>
            <w:r w:rsidRPr="00E234FC">
              <w:rPr>
                <w:color w:val="000000"/>
                <w:sz w:val="22"/>
                <w:szCs w:val="22"/>
              </w:rPr>
              <w:t>Безпечний інформаційний простір сучасної освіти</w:t>
            </w:r>
          </w:p>
        </w:tc>
        <w:tc>
          <w:tcPr>
            <w:tcW w:w="712" w:type="dxa"/>
            <w:vAlign w:val="center"/>
          </w:tcPr>
          <w:p w14:paraId="60916C1D" w14:textId="02F3B78F"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134" w:type="dxa"/>
            <w:vAlign w:val="center"/>
          </w:tcPr>
          <w:p w14:paraId="45ED9064" w14:textId="5AD59FA5"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169" w:type="dxa"/>
            <w:vAlign w:val="center"/>
          </w:tcPr>
          <w:p w14:paraId="45C92FD5" w14:textId="77777777" w:rsidR="006B7D79" w:rsidRPr="000804E1" w:rsidRDefault="006B7D79" w:rsidP="006B7D79">
            <w:pPr>
              <w:pBdr>
                <w:top w:val="nil"/>
                <w:left w:val="nil"/>
                <w:bottom w:val="nil"/>
                <w:right w:val="nil"/>
                <w:between w:val="nil"/>
              </w:pBdr>
              <w:jc w:val="center"/>
              <w:rPr>
                <w:sz w:val="22"/>
                <w:szCs w:val="22"/>
              </w:rPr>
            </w:pPr>
          </w:p>
        </w:tc>
        <w:tc>
          <w:tcPr>
            <w:tcW w:w="1099" w:type="dxa"/>
            <w:vAlign w:val="center"/>
          </w:tcPr>
          <w:p w14:paraId="523CE09C" w14:textId="77777777" w:rsidR="006B7D79" w:rsidRPr="000804E1" w:rsidRDefault="006B7D79" w:rsidP="006B7D79">
            <w:pPr>
              <w:pBdr>
                <w:top w:val="nil"/>
                <w:left w:val="nil"/>
                <w:bottom w:val="nil"/>
                <w:right w:val="nil"/>
                <w:between w:val="nil"/>
              </w:pBdr>
              <w:jc w:val="center"/>
              <w:rPr>
                <w:sz w:val="22"/>
                <w:szCs w:val="22"/>
              </w:rPr>
            </w:pPr>
          </w:p>
        </w:tc>
        <w:tc>
          <w:tcPr>
            <w:tcW w:w="1842" w:type="dxa"/>
          </w:tcPr>
          <w:p w14:paraId="7BD1FC98" w14:textId="5DC8FA6E" w:rsidR="006B7D79" w:rsidRPr="000804E1" w:rsidRDefault="006B7D79" w:rsidP="006B7D79">
            <w:pPr>
              <w:keepNext/>
              <w:jc w:val="left"/>
              <w:rPr>
                <w:sz w:val="22"/>
                <w:szCs w:val="22"/>
              </w:rPr>
            </w:pPr>
            <w:r>
              <w:rPr>
                <w:sz w:val="22"/>
                <w:szCs w:val="22"/>
              </w:rPr>
              <w:t>Яковлєв П.О.</w:t>
            </w:r>
          </w:p>
        </w:tc>
      </w:tr>
      <w:tr w:rsidR="006B7D79" w:rsidRPr="000804E1" w14:paraId="38A16903" w14:textId="77777777" w:rsidTr="00D33E01">
        <w:trPr>
          <w:trHeight w:val="487"/>
        </w:trPr>
        <w:tc>
          <w:tcPr>
            <w:tcW w:w="561" w:type="dxa"/>
            <w:vAlign w:val="center"/>
          </w:tcPr>
          <w:p w14:paraId="085D95BF" w14:textId="77777777" w:rsidR="006B7D79" w:rsidRPr="00B135AC" w:rsidRDefault="006B7D79" w:rsidP="006B7D79">
            <w:pPr>
              <w:pStyle w:val="a3"/>
              <w:numPr>
                <w:ilvl w:val="0"/>
                <w:numId w:val="2"/>
              </w:numPr>
              <w:ind w:left="0" w:firstLine="0"/>
              <w:jc w:val="center"/>
              <w:rPr>
                <w:bCs/>
                <w:sz w:val="22"/>
                <w:szCs w:val="22"/>
                <w:lang w:val="ru-RU"/>
              </w:rPr>
            </w:pPr>
          </w:p>
        </w:tc>
        <w:tc>
          <w:tcPr>
            <w:tcW w:w="850" w:type="dxa"/>
          </w:tcPr>
          <w:p w14:paraId="09468660" w14:textId="77777777" w:rsidR="006B7D79" w:rsidRPr="000804E1" w:rsidRDefault="006B7D79" w:rsidP="006B7D79">
            <w:pPr>
              <w:jc w:val="center"/>
              <w:rPr>
                <w:color w:val="000000"/>
                <w:sz w:val="22"/>
                <w:szCs w:val="22"/>
              </w:rPr>
            </w:pPr>
            <w:r w:rsidRPr="000804E1">
              <w:rPr>
                <w:color w:val="000000"/>
                <w:sz w:val="22"/>
                <w:szCs w:val="22"/>
              </w:rPr>
              <w:t>19.02.2026</w:t>
            </w:r>
          </w:p>
        </w:tc>
        <w:tc>
          <w:tcPr>
            <w:tcW w:w="850" w:type="dxa"/>
          </w:tcPr>
          <w:p w14:paraId="719DB703" w14:textId="77777777" w:rsidR="006B7D79" w:rsidRPr="000804E1" w:rsidRDefault="006B7D79" w:rsidP="006B7D79">
            <w:pPr>
              <w:jc w:val="center"/>
              <w:rPr>
                <w:color w:val="000000"/>
                <w:sz w:val="22"/>
                <w:szCs w:val="22"/>
              </w:rPr>
            </w:pPr>
            <w:r w:rsidRPr="000804E1">
              <w:rPr>
                <w:color w:val="000000"/>
                <w:sz w:val="22"/>
                <w:szCs w:val="22"/>
              </w:rPr>
              <w:t>15.15-16.45</w:t>
            </w:r>
          </w:p>
        </w:tc>
        <w:tc>
          <w:tcPr>
            <w:tcW w:w="2551" w:type="dxa"/>
          </w:tcPr>
          <w:p w14:paraId="4A82D963" w14:textId="77777777" w:rsidR="006B7D79" w:rsidRPr="00E234FC" w:rsidRDefault="006B7D79" w:rsidP="006B7D79">
            <w:pPr>
              <w:tabs>
                <w:tab w:val="left" w:pos="1584"/>
              </w:tabs>
              <w:jc w:val="left"/>
              <w:rPr>
                <w:sz w:val="22"/>
                <w:szCs w:val="22"/>
              </w:rPr>
            </w:pPr>
            <w:r w:rsidRPr="00E234FC">
              <w:rPr>
                <w:color w:val="000000"/>
                <w:sz w:val="22"/>
                <w:szCs w:val="22"/>
              </w:rPr>
              <w:t>Як змоделювати кейс-урок з громадянської освіти</w:t>
            </w:r>
          </w:p>
        </w:tc>
        <w:tc>
          <w:tcPr>
            <w:tcW w:w="712" w:type="dxa"/>
            <w:vAlign w:val="center"/>
          </w:tcPr>
          <w:p w14:paraId="18DA8901" w14:textId="77777777"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134" w:type="dxa"/>
            <w:vAlign w:val="center"/>
          </w:tcPr>
          <w:p w14:paraId="12C69D45" w14:textId="77777777"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169" w:type="dxa"/>
            <w:vAlign w:val="center"/>
          </w:tcPr>
          <w:p w14:paraId="688C127E" w14:textId="77777777" w:rsidR="006B7D79" w:rsidRPr="000804E1" w:rsidRDefault="006B7D79" w:rsidP="006B7D79">
            <w:pPr>
              <w:pBdr>
                <w:top w:val="nil"/>
                <w:left w:val="nil"/>
                <w:bottom w:val="nil"/>
                <w:right w:val="nil"/>
                <w:between w:val="nil"/>
              </w:pBdr>
              <w:jc w:val="center"/>
              <w:rPr>
                <w:sz w:val="22"/>
                <w:szCs w:val="22"/>
              </w:rPr>
            </w:pPr>
          </w:p>
        </w:tc>
        <w:tc>
          <w:tcPr>
            <w:tcW w:w="1099" w:type="dxa"/>
            <w:vAlign w:val="center"/>
          </w:tcPr>
          <w:p w14:paraId="60AE4EFA" w14:textId="77777777" w:rsidR="006B7D79" w:rsidRPr="000804E1" w:rsidRDefault="006B7D79" w:rsidP="006B7D79">
            <w:pPr>
              <w:pBdr>
                <w:top w:val="nil"/>
                <w:left w:val="nil"/>
                <w:bottom w:val="nil"/>
                <w:right w:val="nil"/>
                <w:between w:val="nil"/>
              </w:pBdr>
              <w:jc w:val="center"/>
              <w:rPr>
                <w:sz w:val="22"/>
                <w:szCs w:val="22"/>
              </w:rPr>
            </w:pPr>
          </w:p>
        </w:tc>
        <w:tc>
          <w:tcPr>
            <w:tcW w:w="1842" w:type="dxa"/>
          </w:tcPr>
          <w:p w14:paraId="4192D27A" w14:textId="13AECA1E" w:rsidR="006B7D79" w:rsidRPr="000804E1" w:rsidRDefault="006B7D79" w:rsidP="006B7D79">
            <w:pPr>
              <w:keepNext/>
              <w:jc w:val="left"/>
              <w:rPr>
                <w:sz w:val="22"/>
                <w:szCs w:val="22"/>
              </w:rPr>
            </w:pPr>
            <w:r w:rsidRPr="000804E1">
              <w:rPr>
                <w:sz w:val="22"/>
                <w:szCs w:val="22"/>
              </w:rPr>
              <w:t>Байназарова О.О</w:t>
            </w:r>
            <w:r>
              <w:rPr>
                <w:sz w:val="22"/>
                <w:szCs w:val="22"/>
              </w:rPr>
              <w:t>.</w:t>
            </w:r>
          </w:p>
        </w:tc>
      </w:tr>
      <w:tr w:rsidR="006B7D79" w:rsidRPr="000804E1" w14:paraId="696EF865" w14:textId="77777777" w:rsidTr="00D33E01">
        <w:trPr>
          <w:trHeight w:val="487"/>
        </w:trPr>
        <w:tc>
          <w:tcPr>
            <w:tcW w:w="561" w:type="dxa"/>
            <w:vAlign w:val="center"/>
          </w:tcPr>
          <w:p w14:paraId="23467800" w14:textId="77777777" w:rsidR="006B7D79" w:rsidRPr="00B135AC" w:rsidRDefault="006B7D79" w:rsidP="006B7D79">
            <w:pPr>
              <w:pStyle w:val="a3"/>
              <w:numPr>
                <w:ilvl w:val="0"/>
                <w:numId w:val="2"/>
              </w:numPr>
              <w:ind w:left="0" w:firstLine="0"/>
              <w:jc w:val="center"/>
              <w:rPr>
                <w:bCs/>
                <w:sz w:val="22"/>
                <w:szCs w:val="22"/>
                <w:lang w:val="ru-RU"/>
              </w:rPr>
            </w:pPr>
          </w:p>
        </w:tc>
        <w:tc>
          <w:tcPr>
            <w:tcW w:w="850" w:type="dxa"/>
          </w:tcPr>
          <w:p w14:paraId="61765EA8" w14:textId="77777777" w:rsidR="006B7D79" w:rsidRPr="000804E1" w:rsidRDefault="006B7D79" w:rsidP="006B7D79">
            <w:pPr>
              <w:jc w:val="center"/>
              <w:rPr>
                <w:color w:val="000000"/>
                <w:sz w:val="22"/>
                <w:szCs w:val="22"/>
              </w:rPr>
            </w:pPr>
            <w:r w:rsidRPr="000804E1">
              <w:rPr>
                <w:color w:val="000000"/>
                <w:sz w:val="22"/>
                <w:szCs w:val="22"/>
              </w:rPr>
              <w:t>19.02.2026</w:t>
            </w:r>
          </w:p>
        </w:tc>
        <w:tc>
          <w:tcPr>
            <w:tcW w:w="850" w:type="dxa"/>
          </w:tcPr>
          <w:p w14:paraId="151A37E3" w14:textId="77777777" w:rsidR="006B7D79" w:rsidRPr="000804E1" w:rsidRDefault="006B7D79" w:rsidP="006B7D79">
            <w:pPr>
              <w:jc w:val="center"/>
              <w:rPr>
                <w:color w:val="000000"/>
                <w:sz w:val="22"/>
                <w:szCs w:val="22"/>
              </w:rPr>
            </w:pPr>
            <w:r w:rsidRPr="000804E1">
              <w:rPr>
                <w:color w:val="000000"/>
                <w:sz w:val="22"/>
                <w:szCs w:val="22"/>
              </w:rPr>
              <w:t>18.30-20.00</w:t>
            </w:r>
          </w:p>
        </w:tc>
        <w:tc>
          <w:tcPr>
            <w:tcW w:w="2551" w:type="dxa"/>
          </w:tcPr>
          <w:p w14:paraId="29DEC5AD" w14:textId="11DDCC57" w:rsidR="006B7D79" w:rsidRPr="00E234FC" w:rsidRDefault="006B7D79" w:rsidP="006B7D79">
            <w:pPr>
              <w:tabs>
                <w:tab w:val="left" w:pos="954"/>
              </w:tabs>
              <w:jc w:val="left"/>
              <w:rPr>
                <w:sz w:val="22"/>
                <w:szCs w:val="22"/>
              </w:rPr>
            </w:pPr>
            <w:r w:rsidRPr="00E234FC">
              <w:rPr>
                <w:color w:val="000000"/>
                <w:sz w:val="22"/>
                <w:szCs w:val="22"/>
              </w:rPr>
              <w:t>Формування в учнів навичок дослідницько-експериментальної діяльності</w:t>
            </w:r>
          </w:p>
        </w:tc>
        <w:tc>
          <w:tcPr>
            <w:tcW w:w="712" w:type="dxa"/>
            <w:vAlign w:val="center"/>
          </w:tcPr>
          <w:p w14:paraId="625238E4" w14:textId="77777777"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134" w:type="dxa"/>
            <w:vAlign w:val="center"/>
          </w:tcPr>
          <w:p w14:paraId="075D61C4" w14:textId="77777777"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169" w:type="dxa"/>
            <w:vAlign w:val="center"/>
          </w:tcPr>
          <w:p w14:paraId="247C5500" w14:textId="77777777"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099" w:type="dxa"/>
            <w:vAlign w:val="center"/>
          </w:tcPr>
          <w:p w14:paraId="50D5AEB3" w14:textId="77777777" w:rsidR="006B7D79" w:rsidRPr="000804E1" w:rsidRDefault="006B7D79" w:rsidP="006B7D79">
            <w:pPr>
              <w:pBdr>
                <w:top w:val="nil"/>
                <w:left w:val="nil"/>
                <w:bottom w:val="nil"/>
                <w:right w:val="nil"/>
                <w:between w:val="nil"/>
              </w:pBdr>
              <w:jc w:val="center"/>
              <w:rPr>
                <w:sz w:val="22"/>
                <w:szCs w:val="22"/>
              </w:rPr>
            </w:pPr>
          </w:p>
        </w:tc>
        <w:tc>
          <w:tcPr>
            <w:tcW w:w="1842" w:type="dxa"/>
          </w:tcPr>
          <w:p w14:paraId="309BF0BB" w14:textId="2FD05D0F" w:rsidR="006B7D79" w:rsidRPr="000804E1" w:rsidRDefault="006B7D79" w:rsidP="006B7D79">
            <w:pPr>
              <w:keepNext/>
              <w:jc w:val="left"/>
              <w:rPr>
                <w:sz w:val="22"/>
                <w:szCs w:val="22"/>
              </w:rPr>
            </w:pPr>
            <w:r w:rsidRPr="000804E1">
              <w:rPr>
                <w:sz w:val="22"/>
                <w:szCs w:val="22"/>
              </w:rPr>
              <w:t>Луніна В.Ю.</w:t>
            </w:r>
          </w:p>
        </w:tc>
      </w:tr>
      <w:tr w:rsidR="006B7D79" w:rsidRPr="000804E1" w14:paraId="326F1223" w14:textId="77777777" w:rsidTr="00D33E01">
        <w:trPr>
          <w:trHeight w:val="487"/>
        </w:trPr>
        <w:tc>
          <w:tcPr>
            <w:tcW w:w="561" w:type="dxa"/>
            <w:vAlign w:val="center"/>
          </w:tcPr>
          <w:p w14:paraId="613C18F3" w14:textId="77777777" w:rsidR="006B7D79" w:rsidRPr="00B135AC" w:rsidRDefault="006B7D79" w:rsidP="006B7D79">
            <w:pPr>
              <w:pStyle w:val="a3"/>
              <w:numPr>
                <w:ilvl w:val="0"/>
                <w:numId w:val="2"/>
              </w:numPr>
              <w:ind w:left="0" w:firstLine="0"/>
              <w:jc w:val="center"/>
              <w:rPr>
                <w:bCs/>
                <w:sz w:val="22"/>
                <w:szCs w:val="22"/>
                <w:lang w:val="ru-RU"/>
              </w:rPr>
            </w:pPr>
          </w:p>
        </w:tc>
        <w:tc>
          <w:tcPr>
            <w:tcW w:w="850" w:type="dxa"/>
          </w:tcPr>
          <w:p w14:paraId="59960F72" w14:textId="77777777" w:rsidR="006B7D79" w:rsidRPr="000804E1" w:rsidRDefault="006B7D79" w:rsidP="006B7D79">
            <w:pPr>
              <w:jc w:val="center"/>
              <w:rPr>
                <w:color w:val="000000"/>
                <w:sz w:val="22"/>
                <w:szCs w:val="22"/>
              </w:rPr>
            </w:pPr>
            <w:r w:rsidRPr="000804E1">
              <w:rPr>
                <w:color w:val="000000"/>
                <w:sz w:val="22"/>
                <w:szCs w:val="22"/>
              </w:rPr>
              <w:t>20.02.2026</w:t>
            </w:r>
          </w:p>
        </w:tc>
        <w:tc>
          <w:tcPr>
            <w:tcW w:w="850" w:type="dxa"/>
          </w:tcPr>
          <w:p w14:paraId="6CDB7B34" w14:textId="77777777" w:rsidR="006B7D79" w:rsidRPr="000804E1" w:rsidRDefault="006B7D79" w:rsidP="006B7D79">
            <w:pPr>
              <w:jc w:val="center"/>
              <w:rPr>
                <w:color w:val="000000"/>
                <w:sz w:val="22"/>
                <w:szCs w:val="22"/>
              </w:rPr>
            </w:pPr>
            <w:r w:rsidRPr="000804E1">
              <w:rPr>
                <w:color w:val="000000"/>
                <w:sz w:val="22"/>
                <w:szCs w:val="22"/>
              </w:rPr>
              <w:t>13.30-15.00</w:t>
            </w:r>
          </w:p>
        </w:tc>
        <w:tc>
          <w:tcPr>
            <w:tcW w:w="2551" w:type="dxa"/>
            <w:vAlign w:val="center"/>
          </w:tcPr>
          <w:p w14:paraId="3B125E38" w14:textId="77777777" w:rsidR="006B7D79" w:rsidRPr="00E234FC" w:rsidRDefault="006B7D79" w:rsidP="006B7D79">
            <w:pPr>
              <w:jc w:val="left"/>
              <w:rPr>
                <w:sz w:val="22"/>
                <w:szCs w:val="22"/>
              </w:rPr>
            </w:pPr>
            <w:r w:rsidRPr="00E234FC">
              <w:rPr>
                <w:color w:val="000000"/>
                <w:sz w:val="22"/>
                <w:szCs w:val="22"/>
              </w:rPr>
              <w:t>Медіаграмотність: як не потрапити на гачок ІПСО та протидіяти їм</w:t>
            </w:r>
          </w:p>
        </w:tc>
        <w:tc>
          <w:tcPr>
            <w:tcW w:w="712" w:type="dxa"/>
            <w:vAlign w:val="center"/>
          </w:tcPr>
          <w:p w14:paraId="4AB56C93" w14:textId="77777777"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134" w:type="dxa"/>
            <w:vAlign w:val="center"/>
          </w:tcPr>
          <w:p w14:paraId="2D132243" w14:textId="77777777"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169" w:type="dxa"/>
            <w:vAlign w:val="center"/>
          </w:tcPr>
          <w:p w14:paraId="52163C88" w14:textId="77777777" w:rsidR="006B7D79" w:rsidRPr="000804E1" w:rsidRDefault="006B7D79" w:rsidP="006B7D79">
            <w:pPr>
              <w:pBdr>
                <w:top w:val="nil"/>
                <w:left w:val="nil"/>
                <w:bottom w:val="nil"/>
                <w:right w:val="nil"/>
                <w:between w:val="nil"/>
              </w:pBdr>
              <w:jc w:val="center"/>
              <w:rPr>
                <w:sz w:val="22"/>
                <w:szCs w:val="22"/>
              </w:rPr>
            </w:pPr>
          </w:p>
        </w:tc>
        <w:tc>
          <w:tcPr>
            <w:tcW w:w="1099" w:type="dxa"/>
            <w:vAlign w:val="center"/>
          </w:tcPr>
          <w:p w14:paraId="3A1CFF3B" w14:textId="77777777" w:rsidR="006B7D79" w:rsidRPr="000804E1" w:rsidRDefault="006B7D79" w:rsidP="006B7D79">
            <w:pPr>
              <w:pBdr>
                <w:top w:val="nil"/>
                <w:left w:val="nil"/>
                <w:bottom w:val="nil"/>
                <w:right w:val="nil"/>
                <w:between w:val="nil"/>
              </w:pBdr>
              <w:jc w:val="center"/>
              <w:rPr>
                <w:sz w:val="22"/>
                <w:szCs w:val="22"/>
              </w:rPr>
            </w:pPr>
          </w:p>
        </w:tc>
        <w:tc>
          <w:tcPr>
            <w:tcW w:w="1842" w:type="dxa"/>
          </w:tcPr>
          <w:p w14:paraId="05783B66" w14:textId="4F9E339F" w:rsidR="006B7D79" w:rsidRPr="000804E1" w:rsidRDefault="006B7D79" w:rsidP="006B7D79">
            <w:pPr>
              <w:keepNext/>
              <w:jc w:val="left"/>
              <w:rPr>
                <w:sz w:val="22"/>
                <w:szCs w:val="22"/>
              </w:rPr>
            </w:pPr>
            <w:r w:rsidRPr="000804E1">
              <w:rPr>
                <w:sz w:val="22"/>
                <w:szCs w:val="22"/>
              </w:rPr>
              <w:t>Дегтярьова Г.А.</w:t>
            </w:r>
          </w:p>
          <w:p w14:paraId="708B7E09" w14:textId="678EC79D" w:rsidR="006B7D79" w:rsidRPr="000804E1" w:rsidRDefault="006B7D79" w:rsidP="006B7D79">
            <w:pPr>
              <w:keepNext/>
              <w:jc w:val="left"/>
              <w:rPr>
                <w:sz w:val="22"/>
                <w:szCs w:val="22"/>
              </w:rPr>
            </w:pPr>
          </w:p>
        </w:tc>
      </w:tr>
      <w:tr w:rsidR="006B7D79" w:rsidRPr="000804E1" w14:paraId="133633A6" w14:textId="77777777" w:rsidTr="00D33E01">
        <w:trPr>
          <w:trHeight w:val="487"/>
        </w:trPr>
        <w:tc>
          <w:tcPr>
            <w:tcW w:w="561" w:type="dxa"/>
            <w:vAlign w:val="center"/>
          </w:tcPr>
          <w:p w14:paraId="6A178DB9" w14:textId="77777777" w:rsidR="006B7D79" w:rsidRPr="00B135AC" w:rsidRDefault="006B7D79" w:rsidP="006B7D79">
            <w:pPr>
              <w:pStyle w:val="a3"/>
              <w:numPr>
                <w:ilvl w:val="0"/>
                <w:numId w:val="2"/>
              </w:numPr>
              <w:ind w:left="0" w:firstLine="0"/>
              <w:jc w:val="center"/>
              <w:rPr>
                <w:bCs/>
                <w:sz w:val="22"/>
                <w:szCs w:val="22"/>
                <w:lang w:val="ru-RU"/>
              </w:rPr>
            </w:pPr>
          </w:p>
        </w:tc>
        <w:tc>
          <w:tcPr>
            <w:tcW w:w="850" w:type="dxa"/>
          </w:tcPr>
          <w:p w14:paraId="24A4D736" w14:textId="77777777" w:rsidR="006B7D79" w:rsidRPr="000804E1" w:rsidRDefault="006B7D79" w:rsidP="006B7D79">
            <w:pPr>
              <w:jc w:val="center"/>
              <w:rPr>
                <w:color w:val="000000"/>
                <w:sz w:val="22"/>
                <w:szCs w:val="22"/>
              </w:rPr>
            </w:pPr>
            <w:r w:rsidRPr="000804E1">
              <w:rPr>
                <w:color w:val="000000"/>
                <w:sz w:val="22"/>
                <w:szCs w:val="22"/>
              </w:rPr>
              <w:t>20.02.2026</w:t>
            </w:r>
          </w:p>
        </w:tc>
        <w:tc>
          <w:tcPr>
            <w:tcW w:w="850" w:type="dxa"/>
          </w:tcPr>
          <w:p w14:paraId="62E106C3" w14:textId="77777777" w:rsidR="006B7D79" w:rsidRPr="000804E1" w:rsidRDefault="006B7D79" w:rsidP="006B7D79">
            <w:pPr>
              <w:jc w:val="center"/>
              <w:rPr>
                <w:color w:val="000000"/>
                <w:sz w:val="22"/>
                <w:szCs w:val="22"/>
              </w:rPr>
            </w:pPr>
            <w:r w:rsidRPr="000804E1">
              <w:rPr>
                <w:rFonts w:eastAsia="Times New Roman"/>
                <w:sz w:val="22"/>
                <w:szCs w:val="22"/>
                <w:lang w:val="ru-RU"/>
              </w:rPr>
              <w:t>17.00-18.30</w:t>
            </w:r>
          </w:p>
        </w:tc>
        <w:tc>
          <w:tcPr>
            <w:tcW w:w="2551" w:type="dxa"/>
            <w:vAlign w:val="center"/>
          </w:tcPr>
          <w:p w14:paraId="6DCD4001" w14:textId="77777777" w:rsidR="006B7D79" w:rsidRPr="006B7D79" w:rsidRDefault="006B7D79" w:rsidP="006B7D79">
            <w:pPr>
              <w:ind w:left="11"/>
              <w:jc w:val="left"/>
              <w:rPr>
                <w:color w:val="000000"/>
                <w:sz w:val="22"/>
                <w:szCs w:val="22"/>
              </w:rPr>
            </w:pPr>
            <w:r w:rsidRPr="00E234FC">
              <w:rPr>
                <w:color w:val="000000"/>
                <w:sz w:val="22"/>
                <w:szCs w:val="22"/>
              </w:rPr>
              <w:t>Особливості проходження сертифікації вчителів громадянської та історичної  освітньої галузі: вимоги, підготовка, оцінювання</w:t>
            </w:r>
          </w:p>
        </w:tc>
        <w:tc>
          <w:tcPr>
            <w:tcW w:w="712" w:type="dxa"/>
            <w:vAlign w:val="center"/>
          </w:tcPr>
          <w:p w14:paraId="761D460B" w14:textId="77777777"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134" w:type="dxa"/>
            <w:vAlign w:val="center"/>
          </w:tcPr>
          <w:p w14:paraId="5C15128C" w14:textId="77777777"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169" w:type="dxa"/>
            <w:vAlign w:val="center"/>
          </w:tcPr>
          <w:p w14:paraId="2F757D1F" w14:textId="77777777"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099" w:type="dxa"/>
            <w:vAlign w:val="center"/>
          </w:tcPr>
          <w:p w14:paraId="494DD631" w14:textId="77777777" w:rsidR="006B7D79" w:rsidRPr="000804E1" w:rsidRDefault="006B7D79" w:rsidP="006B7D79">
            <w:pPr>
              <w:pBdr>
                <w:top w:val="nil"/>
                <w:left w:val="nil"/>
                <w:bottom w:val="nil"/>
                <w:right w:val="nil"/>
                <w:between w:val="nil"/>
              </w:pBdr>
              <w:jc w:val="center"/>
              <w:rPr>
                <w:sz w:val="22"/>
                <w:szCs w:val="22"/>
              </w:rPr>
            </w:pPr>
          </w:p>
        </w:tc>
        <w:tc>
          <w:tcPr>
            <w:tcW w:w="1842" w:type="dxa"/>
          </w:tcPr>
          <w:p w14:paraId="22041F6C" w14:textId="24B98FA0" w:rsidR="006B7D79" w:rsidRPr="000804E1" w:rsidRDefault="006B7D79" w:rsidP="006B7D79">
            <w:pPr>
              <w:keepNext/>
              <w:jc w:val="left"/>
              <w:rPr>
                <w:sz w:val="22"/>
                <w:szCs w:val="22"/>
              </w:rPr>
            </w:pPr>
            <w:r w:rsidRPr="000804E1">
              <w:rPr>
                <w:sz w:val="22"/>
                <w:szCs w:val="22"/>
              </w:rPr>
              <w:t>Калітіна Л.М.</w:t>
            </w:r>
          </w:p>
        </w:tc>
      </w:tr>
      <w:tr w:rsidR="006B7D79" w:rsidRPr="000804E1" w14:paraId="1E46FDAB" w14:textId="77777777" w:rsidTr="00D33E01">
        <w:trPr>
          <w:trHeight w:val="487"/>
        </w:trPr>
        <w:tc>
          <w:tcPr>
            <w:tcW w:w="561" w:type="dxa"/>
            <w:vAlign w:val="center"/>
          </w:tcPr>
          <w:p w14:paraId="216830BD" w14:textId="77777777" w:rsidR="006B7D79" w:rsidRPr="00B135AC" w:rsidRDefault="006B7D79" w:rsidP="006B7D79">
            <w:pPr>
              <w:pStyle w:val="a3"/>
              <w:numPr>
                <w:ilvl w:val="0"/>
                <w:numId w:val="2"/>
              </w:numPr>
              <w:ind w:left="0" w:firstLine="0"/>
              <w:jc w:val="center"/>
              <w:rPr>
                <w:bCs/>
                <w:sz w:val="22"/>
                <w:szCs w:val="22"/>
                <w:lang w:val="ru-RU"/>
              </w:rPr>
            </w:pPr>
          </w:p>
        </w:tc>
        <w:tc>
          <w:tcPr>
            <w:tcW w:w="850" w:type="dxa"/>
          </w:tcPr>
          <w:p w14:paraId="35227670" w14:textId="77777777" w:rsidR="006B7D79" w:rsidRPr="000804E1" w:rsidRDefault="006B7D79" w:rsidP="006B7D79">
            <w:pPr>
              <w:jc w:val="center"/>
              <w:rPr>
                <w:color w:val="000000"/>
                <w:sz w:val="22"/>
                <w:szCs w:val="22"/>
              </w:rPr>
            </w:pPr>
            <w:r w:rsidRPr="000804E1">
              <w:rPr>
                <w:color w:val="000000"/>
                <w:sz w:val="22"/>
                <w:szCs w:val="22"/>
              </w:rPr>
              <w:t>23.02.2026</w:t>
            </w:r>
          </w:p>
        </w:tc>
        <w:tc>
          <w:tcPr>
            <w:tcW w:w="850" w:type="dxa"/>
          </w:tcPr>
          <w:p w14:paraId="06266DE0" w14:textId="77777777" w:rsidR="006B7D79" w:rsidRPr="000804E1" w:rsidRDefault="006B7D79" w:rsidP="006B7D79">
            <w:pPr>
              <w:jc w:val="center"/>
              <w:rPr>
                <w:color w:val="000000"/>
                <w:sz w:val="22"/>
                <w:szCs w:val="22"/>
              </w:rPr>
            </w:pPr>
            <w:r>
              <w:rPr>
                <w:color w:val="000000"/>
                <w:sz w:val="22"/>
                <w:szCs w:val="22"/>
              </w:rPr>
              <w:t>13.30-15.00</w:t>
            </w:r>
          </w:p>
        </w:tc>
        <w:tc>
          <w:tcPr>
            <w:tcW w:w="2551" w:type="dxa"/>
            <w:vAlign w:val="center"/>
          </w:tcPr>
          <w:p w14:paraId="0B51CCEC" w14:textId="32BDC6C3" w:rsidR="006B7D79" w:rsidRPr="00E234FC" w:rsidRDefault="006B7D79" w:rsidP="006B7D79">
            <w:pPr>
              <w:ind w:left="11"/>
              <w:jc w:val="left"/>
              <w:rPr>
                <w:color w:val="000000"/>
                <w:sz w:val="22"/>
                <w:szCs w:val="22"/>
              </w:rPr>
            </w:pPr>
            <w:r w:rsidRPr="006B7D79">
              <w:rPr>
                <w:color w:val="000000"/>
                <w:sz w:val="22"/>
                <w:szCs w:val="22"/>
              </w:rPr>
              <w:t>Як викладати нові складні теми: методика роботи з чутливими та суперечливими темами на уроках громадянської освіти</w:t>
            </w:r>
          </w:p>
        </w:tc>
        <w:tc>
          <w:tcPr>
            <w:tcW w:w="712" w:type="dxa"/>
            <w:vAlign w:val="center"/>
          </w:tcPr>
          <w:p w14:paraId="5C2F2318" w14:textId="357EEB1A" w:rsidR="006B7D79" w:rsidRPr="006B7D79" w:rsidRDefault="006B7D79" w:rsidP="006B7D79">
            <w:pPr>
              <w:pBdr>
                <w:top w:val="nil"/>
                <w:left w:val="nil"/>
                <w:bottom w:val="nil"/>
                <w:right w:val="nil"/>
                <w:between w:val="nil"/>
              </w:pBdr>
              <w:jc w:val="center"/>
              <w:rPr>
                <w:sz w:val="22"/>
                <w:szCs w:val="22"/>
              </w:rPr>
            </w:pPr>
            <w:r w:rsidRPr="006B7D79">
              <w:rPr>
                <w:color w:val="000000"/>
                <w:sz w:val="22"/>
                <w:szCs w:val="22"/>
              </w:rPr>
              <w:t>1</w:t>
            </w:r>
          </w:p>
        </w:tc>
        <w:tc>
          <w:tcPr>
            <w:tcW w:w="1134" w:type="dxa"/>
            <w:vAlign w:val="center"/>
          </w:tcPr>
          <w:p w14:paraId="176233C0" w14:textId="59A81909" w:rsidR="006B7D79" w:rsidRPr="006B7D79" w:rsidRDefault="006B7D79" w:rsidP="006B7D79">
            <w:pPr>
              <w:pBdr>
                <w:top w:val="nil"/>
                <w:left w:val="nil"/>
                <w:bottom w:val="nil"/>
                <w:right w:val="nil"/>
                <w:between w:val="nil"/>
              </w:pBdr>
              <w:jc w:val="center"/>
              <w:rPr>
                <w:sz w:val="22"/>
                <w:szCs w:val="22"/>
              </w:rPr>
            </w:pPr>
            <w:r w:rsidRPr="006B7D79">
              <w:rPr>
                <w:color w:val="000000"/>
                <w:sz w:val="22"/>
                <w:szCs w:val="22"/>
              </w:rPr>
              <w:t>1</w:t>
            </w:r>
          </w:p>
        </w:tc>
        <w:tc>
          <w:tcPr>
            <w:tcW w:w="1169" w:type="dxa"/>
            <w:vAlign w:val="center"/>
          </w:tcPr>
          <w:p w14:paraId="2D681309" w14:textId="72A76AFA" w:rsidR="006B7D79" w:rsidRPr="006B7D79" w:rsidRDefault="006B7D79" w:rsidP="006B7D79">
            <w:pPr>
              <w:pBdr>
                <w:top w:val="nil"/>
                <w:left w:val="nil"/>
                <w:bottom w:val="nil"/>
                <w:right w:val="nil"/>
                <w:between w:val="nil"/>
              </w:pBdr>
              <w:jc w:val="center"/>
              <w:rPr>
                <w:sz w:val="22"/>
                <w:szCs w:val="22"/>
              </w:rPr>
            </w:pPr>
            <w:r w:rsidRPr="006B7D79">
              <w:rPr>
                <w:color w:val="000000"/>
                <w:sz w:val="22"/>
                <w:szCs w:val="22"/>
              </w:rPr>
              <w:t>1</w:t>
            </w:r>
          </w:p>
        </w:tc>
        <w:tc>
          <w:tcPr>
            <w:tcW w:w="1099" w:type="dxa"/>
            <w:vAlign w:val="center"/>
          </w:tcPr>
          <w:p w14:paraId="0CAF0249" w14:textId="77777777" w:rsidR="006B7D79" w:rsidRPr="000804E1" w:rsidRDefault="006B7D79" w:rsidP="006B7D79">
            <w:pPr>
              <w:pBdr>
                <w:top w:val="nil"/>
                <w:left w:val="nil"/>
                <w:bottom w:val="nil"/>
                <w:right w:val="nil"/>
                <w:between w:val="nil"/>
              </w:pBdr>
              <w:jc w:val="center"/>
              <w:rPr>
                <w:sz w:val="22"/>
                <w:szCs w:val="22"/>
              </w:rPr>
            </w:pPr>
          </w:p>
        </w:tc>
        <w:tc>
          <w:tcPr>
            <w:tcW w:w="1842" w:type="dxa"/>
          </w:tcPr>
          <w:p w14:paraId="1D032FA1" w14:textId="5CC3879F" w:rsidR="006B7D79" w:rsidRPr="000804E1" w:rsidRDefault="006B7D79" w:rsidP="006B7D79">
            <w:pPr>
              <w:keepNext/>
              <w:jc w:val="left"/>
              <w:rPr>
                <w:sz w:val="22"/>
                <w:szCs w:val="22"/>
              </w:rPr>
            </w:pPr>
            <w:r>
              <w:rPr>
                <w:sz w:val="22"/>
                <w:szCs w:val="22"/>
              </w:rPr>
              <w:t>Яковлєв П.О.</w:t>
            </w:r>
          </w:p>
        </w:tc>
      </w:tr>
      <w:tr w:rsidR="006B7D79" w:rsidRPr="000804E1" w14:paraId="206C192F" w14:textId="77777777" w:rsidTr="00D33E01">
        <w:trPr>
          <w:trHeight w:val="487"/>
        </w:trPr>
        <w:tc>
          <w:tcPr>
            <w:tcW w:w="561" w:type="dxa"/>
            <w:vAlign w:val="center"/>
          </w:tcPr>
          <w:p w14:paraId="247E5C38" w14:textId="77777777" w:rsidR="006B7D79" w:rsidRPr="00B135AC" w:rsidRDefault="006B7D79" w:rsidP="006B7D79">
            <w:pPr>
              <w:pStyle w:val="a3"/>
              <w:numPr>
                <w:ilvl w:val="0"/>
                <w:numId w:val="2"/>
              </w:numPr>
              <w:ind w:left="0" w:firstLine="0"/>
              <w:jc w:val="center"/>
              <w:rPr>
                <w:bCs/>
                <w:sz w:val="22"/>
                <w:szCs w:val="22"/>
                <w:lang w:val="ru-RU"/>
              </w:rPr>
            </w:pPr>
          </w:p>
        </w:tc>
        <w:tc>
          <w:tcPr>
            <w:tcW w:w="850" w:type="dxa"/>
          </w:tcPr>
          <w:p w14:paraId="1EA494AE" w14:textId="77777777" w:rsidR="006B7D79" w:rsidRPr="000804E1" w:rsidRDefault="006B7D79" w:rsidP="006B7D79">
            <w:pPr>
              <w:jc w:val="center"/>
              <w:rPr>
                <w:color w:val="000000"/>
                <w:sz w:val="22"/>
                <w:szCs w:val="22"/>
              </w:rPr>
            </w:pPr>
            <w:r w:rsidRPr="000804E1">
              <w:rPr>
                <w:color w:val="000000"/>
                <w:sz w:val="22"/>
                <w:szCs w:val="22"/>
              </w:rPr>
              <w:t>23.02.2026</w:t>
            </w:r>
          </w:p>
        </w:tc>
        <w:tc>
          <w:tcPr>
            <w:tcW w:w="850" w:type="dxa"/>
          </w:tcPr>
          <w:p w14:paraId="2AE8A3DD" w14:textId="77777777" w:rsidR="006B7D79" w:rsidRPr="000804E1" w:rsidRDefault="006B7D79" w:rsidP="006B7D79">
            <w:pPr>
              <w:jc w:val="center"/>
              <w:rPr>
                <w:color w:val="000000"/>
                <w:sz w:val="22"/>
                <w:szCs w:val="22"/>
              </w:rPr>
            </w:pPr>
            <w:r>
              <w:rPr>
                <w:color w:val="000000"/>
                <w:sz w:val="22"/>
                <w:szCs w:val="22"/>
              </w:rPr>
              <w:t>15.15-16.45</w:t>
            </w:r>
          </w:p>
        </w:tc>
        <w:tc>
          <w:tcPr>
            <w:tcW w:w="2551" w:type="dxa"/>
          </w:tcPr>
          <w:p w14:paraId="39E32828" w14:textId="21787C15" w:rsidR="006B7D79" w:rsidRPr="006B7D79" w:rsidRDefault="006B7D79" w:rsidP="006B7D79">
            <w:pPr>
              <w:ind w:left="11"/>
              <w:jc w:val="left"/>
              <w:rPr>
                <w:color w:val="000000"/>
                <w:sz w:val="22"/>
                <w:szCs w:val="22"/>
              </w:rPr>
            </w:pPr>
            <w:r w:rsidRPr="006B7D79">
              <w:rPr>
                <w:color w:val="000000"/>
                <w:sz w:val="22"/>
                <w:szCs w:val="22"/>
              </w:rPr>
              <w:t>Як викладати нові складні теми: методика роботи з чутливими та суперечливими темами на уроках громадянської освіти</w:t>
            </w:r>
          </w:p>
        </w:tc>
        <w:tc>
          <w:tcPr>
            <w:tcW w:w="712" w:type="dxa"/>
            <w:vAlign w:val="center"/>
          </w:tcPr>
          <w:p w14:paraId="5A885C53" w14:textId="77777777" w:rsidR="006B7D79" w:rsidRPr="000804E1" w:rsidRDefault="006B7D79" w:rsidP="006B7D79">
            <w:pPr>
              <w:pBdr>
                <w:top w:val="nil"/>
                <w:left w:val="nil"/>
                <w:bottom w:val="nil"/>
                <w:right w:val="nil"/>
                <w:between w:val="nil"/>
              </w:pBdr>
              <w:jc w:val="center"/>
              <w:rPr>
                <w:sz w:val="22"/>
                <w:szCs w:val="22"/>
              </w:rPr>
            </w:pPr>
          </w:p>
        </w:tc>
        <w:tc>
          <w:tcPr>
            <w:tcW w:w="1134" w:type="dxa"/>
            <w:vAlign w:val="center"/>
          </w:tcPr>
          <w:p w14:paraId="3C4AB52B" w14:textId="20D54CC2" w:rsidR="006B7D79" w:rsidRPr="000804E1" w:rsidRDefault="006B7D79" w:rsidP="006B7D79">
            <w:pPr>
              <w:pBdr>
                <w:top w:val="nil"/>
                <w:left w:val="nil"/>
                <w:bottom w:val="nil"/>
                <w:right w:val="nil"/>
                <w:between w:val="nil"/>
              </w:pBdr>
              <w:jc w:val="center"/>
              <w:rPr>
                <w:sz w:val="22"/>
                <w:szCs w:val="22"/>
              </w:rPr>
            </w:pPr>
            <w:r>
              <w:rPr>
                <w:sz w:val="22"/>
                <w:szCs w:val="22"/>
              </w:rPr>
              <w:t>2</w:t>
            </w:r>
          </w:p>
        </w:tc>
        <w:tc>
          <w:tcPr>
            <w:tcW w:w="1169" w:type="dxa"/>
            <w:vAlign w:val="center"/>
          </w:tcPr>
          <w:p w14:paraId="1915045F" w14:textId="30B75797" w:rsidR="006B7D79" w:rsidRPr="000804E1" w:rsidRDefault="006B7D79" w:rsidP="006B7D79">
            <w:pPr>
              <w:pBdr>
                <w:top w:val="nil"/>
                <w:left w:val="nil"/>
                <w:bottom w:val="nil"/>
                <w:right w:val="nil"/>
                <w:between w:val="nil"/>
              </w:pBdr>
              <w:jc w:val="center"/>
              <w:rPr>
                <w:sz w:val="22"/>
                <w:szCs w:val="22"/>
              </w:rPr>
            </w:pPr>
          </w:p>
        </w:tc>
        <w:tc>
          <w:tcPr>
            <w:tcW w:w="1099" w:type="dxa"/>
            <w:vAlign w:val="center"/>
          </w:tcPr>
          <w:p w14:paraId="56556A81" w14:textId="77777777" w:rsidR="006B7D79" w:rsidRPr="000804E1" w:rsidRDefault="006B7D79" w:rsidP="006B7D79">
            <w:pPr>
              <w:pBdr>
                <w:top w:val="nil"/>
                <w:left w:val="nil"/>
                <w:bottom w:val="nil"/>
                <w:right w:val="nil"/>
                <w:between w:val="nil"/>
              </w:pBdr>
              <w:jc w:val="center"/>
              <w:rPr>
                <w:sz w:val="22"/>
                <w:szCs w:val="22"/>
              </w:rPr>
            </w:pPr>
          </w:p>
        </w:tc>
        <w:tc>
          <w:tcPr>
            <w:tcW w:w="1842" w:type="dxa"/>
          </w:tcPr>
          <w:p w14:paraId="2E62D402" w14:textId="535788FB" w:rsidR="006B7D79" w:rsidRPr="000804E1" w:rsidRDefault="006B7D79" w:rsidP="006B7D79">
            <w:pPr>
              <w:keepNext/>
              <w:jc w:val="left"/>
              <w:rPr>
                <w:sz w:val="22"/>
                <w:szCs w:val="22"/>
              </w:rPr>
            </w:pPr>
            <w:r>
              <w:rPr>
                <w:sz w:val="22"/>
                <w:szCs w:val="22"/>
              </w:rPr>
              <w:t>Яковлєв П.О.</w:t>
            </w:r>
          </w:p>
        </w:tc>
      </w:tr>
      <w:tr w:rsidR="006B7D79" w:rsidRPr="000804E1" w14:paraId="41FFE180" w14:textId="77777777" w:rsidTr="00D33E01">
        <w:trPr>
          <w:trHeight w:val="487"/>
        </w:trPr>
        <w:tc>
          <w:tcPr>
            <w:tcW w:w="561" w:type="dxa"/>
            <w:vAlign w:val="center"/>
          </w:tcPr>
          <w:p w14:paraId="6E0EEC59" w14:textId="77777777" w:rsidR="006B7D79" w:rsidRPr="00B135AC" w:rsidRDefault="006B7D79" w:rsidP="006B7D79">
            <w:pPr>
              <w:pStyle w:val="a3"/>
              <w:numPr>
                <w:ilvl w:val="0"/>
                <w:numId w:val="2"/>
              </w:numPr>
              <w:ind w:left="0" w:firstLine="0"/>
              <w:jc w:val="center"/>
              <w:rPr>
                <w:bCs/>
                <w:sz w:val="22"/>
                <w:szCs w:val="22"/>
                <w:lang w:val="ru-RU"/>
              </w:rPr>
            </w:pPr>
          </w:p>
        </w:tc>
        <w:tc>
          <w:tcPr>
            <w:tcW w:w="850" w:type="dxa"/>
          </w:tcPr>
          <w:p w14:paraId="4D8E0F16" w14:textId="77777777" w:rsidR="006B7D79" w:rsidRPr="000804E1" w:rsidRDefault="006B7D79" w:rsidP="006B7D79">
            <w:pPr>
              <w:jc w:val="center"/>
              <w:rPr>
                <w:color w:val="000000"/>
                <w:sz w:val="22"/>
                <w:szCs w:val="22"/>
              </w:rPr>
            </w:pPr>
            <w:r>
              <w:rPr>
                <w:color w:val="000000"/>
                <w:sz w:val="22"/>
                <w:szCs w:val="22"/>
              </w:rPr>
              <w:t>24.02.2026</w:t>
            </w:r>
          </w:p>
        </w:tc>
        <w:tc>
          <w:tcPr>
            <w:tcW w:w="850" w:type="dxa"/>
          </w:tcPr>
          <w:p w14:paraId="5DE5A977" w14:textId="77777777" w:rsidR="006B7D79" w:rsidRPr="000804E1" w:rsidRDefault="006B7D79" w:rsidP="006B7D79">
            <w:pPr>
              <w:jc w:val="center"/>
              <w:rPr>
                <w:color w:val="000000"/>
                <w:sz w:val="22"/>
                <w:szCs w:val="22"/>
              </w:rPr>
            </w:pPr>
            <w:r>
              <w:rPr>
                <w:color w:val="000000"/>
                <w:sz w:val="22"/>
                <w:szCs w:val="22"/>
              </w:rPr>
              <w:t>18.00-19.30</w:t>
            </w:r>
          </w:p>
        </w:tc>
        <w:tc>
          <w:tcPr>
            <w:tcW w:w="2551" w:type="dxa"/>
          </w:tcPr>
          <w:p w14:paraId="4EA31857" w14:textId="77777777" w:rsidR="006B7D79" w:rsidRPr="00E234FC" w:rsidRDefault="006B7D79" w:rsidP="006B7D79">
            <w:pPr>
              <w:jc w:val="left"/>
              <w:rPr>
                <w:sz w:val="22"/>
                <w:szCs w:val="22"/>
              </w:rPr>
            </w:pPr>
            <w:r w:rsidRPr="00E234FC">
              <w:rPr>
                <w:color w:val="000000"/>
                <w:sz w:val="22"/>
                <w:szCs w:val="22"/>
              </w:rPr>
              <w:t>Умови формування успішного випускника</w:t>
            </w:r>
          </w:p>
        </w:tc>
        <w:tc>
          <w:tcPr>
            <w:tcW w:w="712" w:type="dxa"/>
            <w:vAlign w:val="center"/>
          </w:tcPr>
          <w:p w14:paraId="61E9A0D6" w14:textId="77777777" w:rsidR="006B7D79" w:rsidRPr="000804E1" w:rsidRDefault="006B7D79" w:rsidP="006B7D79">
            <w:pPr>
              <w:pBdr>
                <w:top w:val="nil"/>
                <w:left w:val="nil"/>
                <w:bottom w:val="nil"/>
                <w:right w:val="nil"/>
                <w:between w:val="nil"/>
              </w:pBdr>
              <w:jc w:val="center"/>
              <w:rPr>
                <w:sz w:val="22"/>
                <w:szCs w:val="22"/>
              </w:rPr>
            </w:pPr>
            <w:r>
              <w:rPr>
                <w:sz w:val="22"/>
                <w:szCs w:val="22"/>
              </w:rPr>
              <w:t>2</w:t>
            </w:r>
          </w:p>
        </w:tc>
        <w:tc>
          <w:tcPr>
            <w:tcW w:w="1134" w:type="dxa"/>
            <w:vAlign w:val="center"/>
          </w:tcPr>
          <w:p w14:paraId="5ACC2CC6" w14:textId="77777777" w:rsidR="006B7D79" w:rsidRPr="000804E1" w:rsidRDefault="006B7D79" w:rsidP="006B7D79">
            <w:pPr>
              <w:pBdr>
                <w:top w:val="nil"/>
                <w:left w:val="nil"/>
                <w:bottom w:val="nil"/>
                <w:right w:val="nil"/>
                <w:between w:val="nil"/>
              </w:pBdr>
              <w:jc w:val="center"/>
              <w:rPr>
                <w:sz w:val="22"/>
                <w:szCs w:val="22"/>
              </w:rPr>
            </w:pPr>
          </w:p>
        </w:tc>
        <w:tc>
          <w:tcPr>
            <w:tcW w:w="1169" w:type="dxa"/>
            <w:vAlign w:val="center"/>
          </w:tcPr>
          <w:p w14:paraId="65DE8B82" w14:textId="77777777" w:rsidR="006B7D79" w:rsidRPr="000804E1" w:rsidRDefault="006B7D79" w:rsidP="006B7D79">
            <w:pPr>
              <w:pBdr>
                <w:top w:val="nil"/>
                <w:left w:val="nil"/>
                <w:bottom w:val="nil"/>
                <w:right w:val="nil"/>
                <w:between w:val="nil"/>
              </w:pBdr>
              <w:jc w:val="center"/>
              <w:rPr>
                <w:sz w:val="22"/>
                <w:szCs w:val="22"/>
              </w:rPr>
            </w:pPr>
          </w:p>
        </w:tc>
        <w:tc>
          <w:tcPr>
            <w:tcW w:w="1099" w:type="dxa"/>
            <w:vAlign w:val="center"/>
          </w:tcPr>
          <w:p w14:paraId="259AE36E" w14:textId="77777777" w:rsidR="006B7D79" w:rsidRPr="000804E1" w:rsidRDefault="006B7D79" w:rsidP="006B7D79">
            <w:pPr>
              <w:pBdr>
                <w:top w:val="nil"/>
                <w:left w:val="nil"/>
                <w:bottom w:val="nil"/>
                <w:right w:val="nil"/>
                <w:between w:val="nil"/>
              </w:pBdr>
              <w:jc w:val="center"/>
              <w:rPr>
                <w:sz w:val="22"/>
                <w:szCs w:val="22"/>
              </w:rPr>
            </w:pPr>
          </w:p>
        </w:tc>
        <w:tc>
          <w:tcPr>
            <w:tcW w:w="1842" w:type="dxa"/>
          </w:tcPr>
          <w:p w14:paraId="4213A756" w14:textId="580EEDD4" w:rsidR="006B7D79" w:rsidRPr="000804E1" w:rsidRDefault="006B7D79" w:rsidP="006B7D79">
            <w:pPr>
              <w:jc w:val="left"/>
              <w:rPr>
                <w:sz w:val="22"/>
                <w:szCs w:val="22"/>
              </w:rPr>
            </w:pPr>
            <w:r>
              <w:rPr>
                <w:sz w:val="22"/>
                <w:szCs w:val="22"/>
              </w:rPr>
              <w:t>Покроєва Л.Д.</w:t>
            </w:r>
          </w:p>
          <w:p w14:paraId="070766D0" w14:textId="4BFCA2D0" w:rsidR="006B7D79" w:rsidRPr="000804E1" w:rsidRDefault="006B7D79" w:rsidP="006B7D79">
            <w:pPr>
              <w:keepNext/>
              <w:jc w:val="left"/>
              <w:rPr>
                <w:sz w:val="22"/>
                <w:szCs w:val="22"/>
              </w:rPr>
            </w:pPr>
          </w:p>
        </w:tc>
      </w:tr>
      <w:tr w:rsidR="006B7D79" w:rsidRPr="000804E1" w14:paraId="79C063FC" w14:textId="77777777" w:rsidTr="00D33E01">
        <w:trPr>
          <w:trHeight w:val="487"/>
        </w:trPr>
        <w:tc>
          <w:tcPr>
            <w:tcW w:w="561" w:type="dxa"/>
            <w:vAlign w:val="center"/>
          </w:tcPr>
          <w:p w14:paraId="107ABE39" w14:textId="77777777" w:rsidR="006B7D79" w:rsidRPr="00B135AC" w:rsidRDefault="006B7D79" w:rsidP="006B7D79">
            <w:pPr>
              <w:pStyle w:val="a3"/>
              <w:numPr>
                <w:ilvl w:val="0"/>
                <w:numId w:val="2"/>
              </w:numPr>
              <w:ind w:left="0" w:firstLine="0"/>
              <w:jc w:val="center"/>
              <w:rPr>
                <w:bCs/>
                <w:sz w:val="22"/>
                <w:szCs w:val="22"/>
                <w:lang w:val="ru-RU"/>
              </w:rPr>
            </w:pPr>
          </w:p>
        </w:tc>
        <w:tc>
          <w:tcPr>
            <w:tcW w:w="850" w:type="dxa"/>
          </w:tcPr>
          <w:p w14:paraId="4FE05890" w14:textId="77777777" w:rsidR="006B7D79" w:rsidRPr="000804E1" w:rsidRDefault="006B7D79" w:rsidP="006B7D79">
            <w:pPr>
              <w:jc w:val="center"/>
              <w:rPr>
                <w:color w:val="000000"/>
                <w:sz w:val="22"/>
                <w:szCs w:val="22"/>
              </w:rPr>
            </w:pPr>
            <w:r>
              <w:rPr>
                <w:color w:val="000000"/>
                <w:sz w:val="22"/>
                <w:szCs w:val="22"/>
              </w:rPr>
              <w:t>25.02.2026</w:t>
            </w:r>
          </w:p>
        </w:tc>
        <w:tc>
          <w:tcPr>
            <w:tcW w:w="850" w:type="dxa"/>
          </w:tcPr>
          <w:p w14:paraId="6CB26D91" w14:textId="77777777" w:rsidR="006B7D79" w:rsidRPr="000804E1" w:rsidRDefault="006B7D79" w:rsidP="006B7D79">
            <w:pPr>
              <w:jc w:val="center"/>
              <w:rPr>
                <w:color w:val="000000"/>
                <w:sz w:val="22"/>
                <w:szCs w:val="22"/>
              </w:rPr>
            </w:pPr>
            <w:r>
              <w:rPr>
                <w:color w:val="000000"/>
                <w:sz w:val="22"/>
                <w:szCs w:val="22"/>
              </w:rPr>
              <w:t>13.30-15.00</w:t>
            </w:r>
          </w:p>
        </w:tc>
        <w:tc>
          <w:tcPr>
            <w:tcW w:w="2551" w:type="dxa"/>
            <w:vAlign w:val="center"/>
          </w:tcPr>
          <w:p w14:paraId="14224B0A" w14:textId="7E2B7A21" w:rsidR="006B7D79" w:rsidRPr="00FC494C" w:rsidRDefault="006B7D79" w:rsidP="006B7D79">
            <w:pPr>
              <w:jc w:val="left"/>
              <w:rPr>
                <w:color w:val="000000"/>
                <w:sz w:val="22"/>
                <w:szCs w:val="22"/>
              </w:rPr>
            </w:pPr>
            <w:r w:rsidRPr="00FC494C">
              <w:rPr>
                <w:color w:val="000000"/>
                <w:sz w:val="22"/>
                <w:szCs w:val="22"/>
              </w:rPr>
              <w:t>Особистість, ідентичність і громадянська позиція: шлях самопізнання та</w:t>
            </w:r>
            <w:r>
              <w:rPr>
                <w:color w:val="000000"/>
                <w:sz w:val="22"/>
                <w:szCs w:val="22"/>
              </w:rPr>
              <w:t xml:space="preserve"> </w:t>
            </w:r>
            <w:r w:rsidRPr="00FC494C">
              <w:rPr>
                <w:color w:val="000000"/>
                <w:sz w:val="22"/>
                <w:szCs w:val="22"/>
              </w:rPr>
              <w:t>відповідальності в</w:t>
            </w:r>
            <w:r>
              <w:rPr>
                <w:color w:val="000000"/>
                <w:sz w:val="22"/>
                <w:szCs w:val="22"/>
              </w:rPr>
              <w:t> </w:t>
            </w:r>
            <w:r w:rsidRPr="00FC494C">
              <w:rPr>
                <w:color w:val="000000"/>
                <w:sz w:val="22"/>
                <w:szCs w:val="22"/>
              </w:rPr>
              <w:t>демократичному суспільстві»</w:t>
            </w:r>
          </w:p>
        </w:tc>
        <w:tc>
          <w:tcPr>
            <w:tcW w:w="712" w:type="dxa"/>
            <w:vAlign w:val="center"/>
          </w:tcPr>
          <w:p w14:paraId="02A57FC0" w14:textId="77777777"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134" w:type="dxa"/>
            <w:vAlign w:val="center"/>
          </w:tcPr>
          <w:p w14:paraId="2222964F" w14:textId="77777777" w:rsidR="006B7D79" w:rsidRPr="000804E1" w:rsidRDefault="006B7D79" w:rsidP="006B7D79">
            <w:pPr>
              <w:pBdr>
                <w:top w:val="nil"/>
                <w:left w:val="nil"/>
                <w:bottom w:val="nil"/>
                <w:right w:val="nil"/>
                <w:between w:val="nil"/>
              </w:pBdr>
              <w:jc w:val="center"/>
              <w:rPr>
                <w:sz w:val="22"/>
                <w:szCs w:val="22"/>
              </w:rPr>
            </w:pPr>
            <w:r>
              <w:rPr>
                <w:sz w:val="22"/>
                <w:szCs w:val="22"/>
              </w:rPr>
              <w:t>1</w:t>
            </w:r>
          </w:p>
        </w:tc>
        <w:tc>
          <w:tcPr>
            <w:tcW w:w="1169" w:type="dxa"/>
            <w:vAlign w:val="center"/>
          </w:tcPr>
          <w:p w14:paraId="23ED18F7" w14:textId="77777777" w:rsidR="006B7D79" w:rsidRPr="000804E1" w:rsidRDefault="006B7D79" w:rsidP="006B7D79">
            <w:pPr>
              <w:pBdr>
                <w:top w:val="nil"/>
                <w:left w:val="nil"/>
                <w:bottom w:val="nil"/>
                <w:right w:val="nil"/>
                <w:between w:val="nil"/>
              </w:pBdr>
              <w:jc w:val="center"/>
              <w:rPr>
                <w:sz w:val="22"/>
                <w:szCs w:val="22"/>
              </w:rPr>
            </w:pPr>
          </w:p>
        </w:tc>
        <w:tc>
          <w:tcPr>
            <w:tcW w:w="1099" w:type="dxa"/>
            <w:vAlign w:val="center"/>
          </w:tcPr>
          <w:p w14:paraId="59E3720D" w14:textId="77777777" w:rsidR="006B7D79" w:rsidRPr="000804E1" w:rsidRDefault="006B7D79" w:rsidP="006B7D79">
            <w:pPr>
              <w:pBdr>
                <w:top w:val="nil"/>
                <w:left w:val="nil"/>
                <w:bottom w:val="nil"/>
                <w:right w:val="nil"/>
                <w:between w:val="nil"/>
              </w:pBdr>
              <w:jc w:val="center"/>
              <w:rPr>
                <w:sz w:val="22"/>
                <w:szCs w:val="22"/>
              </w:rPr>
            </w:pPr>
          </w:p>
        </w:tc>
        <w:tc>
          <w:tcPr>
            <w:tcW w:w="1842" w:type="dxa"/>
          </w:tcPr>
          <w:p w14:paraId="059B5104" w14:textId="02ABC99E" w:rsidR="006B7D79" w:rsidRPr="000804E1" w:rsidRDefault="006B7D79" w:rsidP="006B7D79">
            <w:pPr>
              <w:keepNext/>
              <w:jc w:val="left"/>
              <w:outlineLvl w:val="5"/>
              <w:rPr>
                <w:sz w:val="22"/>
                <w:szCs w:val="22"/>
              </w:rPr>
            </w:pPr>
            <w:r w:rsidRPr="000804E1">
              <w:rPr>
                <w:sz w:val="22"/>
                <w:szCs w:val="22"/>
              </w:rPr>
              <w:t>Смирнова М.Є.</w:t>
            </w:r>
          </w:p>
          <w:p w14:paraId="6882B757" w14:textId="5B43A99E" w:rsidR="006B7D79" w:rsidRPr="000804E1" w:rsidRDefault="006B7D79" w:rsidP="006B7D79">
            <w:pPr>
              <w:keepNext/>
              <w:jc w:val="left"/>
              <w:rPr>
                <w:sz w:val="22"/>
                <w:szCs w:val="22"/>
              </w:rPr>
            </w:pPr>
          </w:p>
        </w:tc>
      </w:tr>
      <w:tr w:rsidR="006B7D79" w:rsidRPr="000804E1" w14:paraId="4F57889E" w14:textId="77777777" w:rsidTr="00D33E01">
        <w:trPr>
          <w:trHeight w:val="487"/>
        </w:trPr>
        <w:tc>
          <w:tcPr>
            <w:tcW w:w="561" w:type="dxa"/>
            <w:vAlign w:val="center"/>
          </w:tcPr>
          <w:p w14:paraId="64C8C384" w14:textId="77777777" w:rsidR="006B7D79" w:rsidRPr="00B135AC" w:rsidRDefault="006B7D79" w:rsidP="006B7D79">
            <w:pPr>
              <w:pStyle w:val="a3"/>
              <w:numPr>
                <w:ilvl w:val="0"/>
                <w:numId w:val="2"/>
              </w:numPr>
              <w:ind w:left="0" w:firstLine="0"/>
              <w:jc w:val="center"/>
              <w:rPr>
                <w:bCs/>
                <w:sz w:val="22"/>
                <w:szCs w:val="22"/>
                <w:lang w:val="ru-RU"/>
              </w:rPr>
            </w:pPr>
          </w:p>
        </w:tc>
        <w:tc>
          <w:tcPr>
            <w:tcW w:w="850" w:type="dxa"/>
          </w:tcPr>
          <w:p w14:paraId="05017A4B" w14:textId="77777777" w:rsidR="006B7D79" w:rsidRPr="000804E1" w:rsidRDefault="006B7D79" w:rsidP="006B7D79">
            <w:pPr>
              <w:jc w:val="center"/>
              <w:rPr>
                <w:color w:val="000000"/>
                <w:sz w:val="22"/>
                <w:szCs w:val="22"/>
              </w:rPr>
            </w:pPr>
            <w:r>
              <w:rPr>
                <w:color w:val="000000"/>
                <w:sz w:val="22"/>
                <w:szCs w:val="22"/>
              </w:rPr>
              <w:t>26.02.2026</w:t>
            </w:r>
          </w:p>
        </w:tc>
        <w:tc>
          <w:tcPr>
            <w:tcW w:w="850" w:type="dxa"/>
          </w:tcPr>
          <w:p w14:paraId="24BD52D5" w14:textId="77777777" w:rsidR="006B7D79" w:rsidRPr="000804E1" w:rsidRDefault="006B7D79" w:rsidP="006B7D79">
            <w:pPr>
              <w:jc w:val="center"/>
              <w:rPr>
                <w:color w:val="000000"/>
                <w:sz w:val="22"/>
                <w:szCs w:val="22"/>
              </w:rPr>
            </w:pPr>
            <w:r>
              <w:rPr>
                <w:color w:val="000000"/>
                <w:sz w:val="22"/>
                <w:szCs w:val="22"/>
              </w:rPr>
              <w:t>13.30-15.00</w:t>
            </w:r>
          </w:p>
        </w:tc>
        <w:tc>
          <w:tcPr>
            <w:tcW w:w="2551" w:type="dxa"/>
            <w:vAlign w:val="center"/>
          </w:tcPr>
          <w:p w14:paraId="0E1F8914" w14:textId="77777777" w:rsidR="006B7D79" w:rsidRPr="00E234FC" w:rsidRDefault="006B7D79" w:rsidP="006B7D79">
            <w:pPr>
              <w:ind w:left="11"/>
              <w:jc w:val="left"/>
              <w:rPr>
                <w:bCs/>
                <w:sz w:val="22"/>
                <w:szCs w:val="22"/>
              </w:rPr>
            </w:pPr>
            <w:r w:rsidRPr="00E234FC">
              <w:rPr>
                <w:color w:val="000000"/>
                <w:sz w:val="22"/>
                <w:szCs w:val="22"/>
              </w:rPr>
              <w:t>Використання ШІ на уроках громадянської освіти</w:t>
            </w:r>
          </w:p>
        </w:tc>
        <w:tc>
          <w:tcPr>
            <w:tcW w:w="712" w:type="dxa"/>
            <w:vAlign w:val="center"/>
          </w:tcPr>
          <w:p w14:paraId="6ADA739E" w14:textId="77777777" w:rsidR="006B7D79" w:rsidRPr="000804E1" w:rsidRDefault="006B7D79" w:rsidP="006B7D79">
            <w:pPr>
              <w:pBdr>
                <w:top w:val="nil"/>
                <w:left w:val="nil"/>
                <w:bottom w:val="nil"/>
                <w:right w:val="nil"/>
                <w:between w:val="nil"/>
              </w:pBdr>
              <w:jc w:val="center"/>
              <w:rPr>
                <w:color w:val="000000"/>
                <w:sz w:val="22"/>
                <w:szCs w:val="22"/>
              </w:rPr>
            </w:pPr>
          </w:p>
        </w:tc>
        <w:tc>
          <w:tcPr>
            <w:tcW w:w="1134" w:type="dxa"/>
            <w:vAlign w:val="center"/>
          </w:tcPr>
          <w:p w14:paraId="59926CCF" w14:textId="77777777" w:rsidR="006B7D79" w:rsidRPr="000804E1" w:rsidRDefault="006B7D79" w:rsidP="006B7D79">
            <w:pPr>
              <w:pBdr>
                <w:top w:val="nil"/>
                <w:left w:val="nil"/>
                <w:bottom w:val="nil"/>
                <w:right w:val="nil"/>
                <w:between w:val="nil"/>
              </w:pBdr>
              <w:jc w:val="center"/>
              <w:rPr>
                <w:color w:val="000000"/>
                <w:sz w:val="22"/>
                <w:szCs w:val="22"/>
              </w:rPr>
            </w:pPr>
            <w:r>
              <w:rPr>
                <w:color w:val="000000"/>
                <w:sz w:val="22"/>
                <w:szCs w:val="22"/>
              </w:rPr>
              <w:t>2</w:t>
            </w:r>
          </w:p>
        </w:tc>
        <w:tc>
          <w:tcPr>
            <w:tcW w:w="1169" w:type="dxa"/>
            <w:vAlign w:val="center"/>
          </w:tcPr>
          <w:p w14:paraId="61651724" w14:textId="77777777" w:rsidR="006B7D79" w:rsidRPr="000804E1" w:rsidRDefault="006B7D79" w:rsidP="006B7D79">
            <w:pPr>
              <w:pBdr>
                <w:top w:val="nil"/>
                <w:left w:val="nil"/>
                <w:bottom w:val="nil"/>
                <w:right w:val="nil"/>
                <w:between w:val="nil"/>
              </w:pBdr>
              <w:jc w:val="center"/>
              <w:rPr>
                <w:color w:val="000000"/>
                <w:sz w:val="22"/>
                <w:szCs w:val="22"/>
              </w:rPr>
            </w:pPr>
          </w:p>
        </w:tc>
        <w:tc>
          <w:tcPr>
            <w:tcW w:w="1099" w:type="dxa"/>
            <w:vAlign w:val="center"/>
          </w:tcPr>
          <w:p w14:paraId="7E35A707" w14:textId="77777777" w:rsidR="006B7D79" w:rsidRPr="000804E1" w:rsidRDefault="006B7D79" w:rsidP="006B7D79">
            <w:pPr>
              <w:pBdr>
                <w:top w:val="nil"/>
                <w:left w:val="nil"/>
                <w:bottom w:val="nil"/>
                <w:right w:val="nil"/>
                <w:between w:val="nil"/>
              </w:pBdr>
              <w:jc w:val="center"/>
              <w:rPr>
                <w:color w:val="000000"/>
                <w:sz w:val="22"/>
                <w:szCs w:val="22"/>
              </w:rPr>
            </w:pPr>
          </w:p>
        </w:tc>
        <w:tc>
          <w:tcPr>
            <w:tcW w:w="1842" w:type="dxa"/>
          </w:tcPr>
          <w:p w14:paraId="50044853" w14:textId="76A60CBD" w:rsidR="006B7D79" w:rsidRPr="000804E1" w:rsidRDefault="006B7D79" w:rsidP="006B7D79">
            <w:pPr>
              <w:tabs>
                <w:tab w:val="left" w:pos="4842"/>
              </w:tabs>
              <w:jc w:val="left"/>
              <w:rPr>
                <w:sz w:val="22"/>
                <w:szCs w:val="22"/>
              </w:rPr>
            </w:pPr>
            <w:r w:rsidRPr="000804E1">
              <w:rPr>
                <w:sz w:val="22"/>
                <w:szCs w:val="22"/>
              </w:rPr>
              <w:t>Астахова М.С.</w:t>
            </w:r>
          </w:p>
        </w:tc>
      </w:tr>
      <w:tr w:rsidR="006B7D79" w:rsidRPr="000804E1" w14:paraId="46A7A7A7" w14:textId="77777777" w:rsidTr="00D33E01">
        <w:trPr>
          <w:trHeight w:val="487"/>
        </w:trPr>
        <w:tc>
          <w:tcPr>
            <w:tcW w:w="561" w:type="dxa"/>
            <w:vAlign w:val="center"/>
          </w:tcPr>
          <w:p w14:paraId="6C2107E3" w14:textId="77777777" w:rsidR="006B7D79" w:rsidRPr="00B135AC" w:rsidRDefault="006B7D79" w:rsidP="006B7D79">
            <w:pPr>
              <w:pStyle w:val="a3"/>
              <w:numPr>
                <w:ilvl w:val="0"/>
                <w:numId w:val="2"/>
              </w:numPr>
              <w:ind w:left="0" w:firstLine="0"/>
              <w:jc w:val="center"/>
              <w:rPr>
                <w:bCs/>
                <w:sz w:val="22"/>
                <w:szCs w:val="22"/>
                <w:lang w:val="ru-RU"/>
              </w:rPr>
            </w:pPr>
          </w:p>
        </w:tc>
        <w:tc>
          <w:tcPr>
            <w:tcW w:w="850" w:type="dxa"/>
          </w:tcPr>
          <w:p w14:paraId="4A387E49" w14:textId="77777777" w:rsidR="006B7D79" w:rsidRPr="000804E1" w:rsidRDefault="006B7D79" w:rsidP="006B7D79">
            <w:pPr>
              <w:jc w:val="center"/>
              <w:rPr>
                <w:color w:val="000000"/>
                <w:sz w:val="22"/>
                <w:szCs w:val="22"/>
              </w:rPr>
            </w:pPr>
            <w:r>
              <w:rPr>
                <w:color w:val="000000"/>
                <w:sz w:val="22"/>
                <w:szCs w:val="22"/>
              </w:rPr>
              <w:t>26.02.2026</w:t>
            </w:r>
          </w:p>
        </w:tc>
        <w:tc>
          <w:tcPr>
            <w:tcW w:w="850" w:type="dxa"/>
          </w:tcPr>
          <w:p w14:paraId="745182DE" w14:textId="77777777" w:rsidR="006B7D79" w:rsidRPr="000804E1" w:rsidRDefault="006B7D79" w:rsidP="006B7D79">
            <w:pPr>
              <w:jc w:val="center"/>
              <w:rPr>
                <w:rFonts w:eastAsia="Times New Roman"/>
                <w:sz w:val="22"/>
                <w:szCs w:val="22"/>
                <w:lang w:val="ru-RU"/>
              </w:rPr>
            </w:pPr>
            <w:r>
              <w:rPr>
                <w:color w:val="000000"/>
                <w:sz w:val="22"/>
                <w:szCs w:val="22"/>
              </w:rPr>
              <w:t>15.15-16.45</w:t>
            </w:r>
          </w:p>
        </w:tc>
        <w:tc>
          <w:tcPr>
            <w:tcW w:w="2551" w:type="dxa"/>
          </w:tcPr>
          <w:p w14:paraId="7616825F" w14:textId="1D477C11" w:rsidR="006B7D79" w:rsidRPr="00E234FC" w:rsidRDefault="006B7D79" w:rsidP="006B7D79">
            <w:pPr>
              <w:jc w:val="left"/>
              <w:rPr>
                <w:sz w:val="22"/>
                <w:szCs w:val="22"/>
              </w:rPr>
            </w:pPr>
            <w:r w:rsidRPr="00E234FC">
              <w:rPr>
                <w:color w:val="000000"/>
                <w:sz w:val="22"/>
                <w:szCs w:val="22"/>
              </w:rPr>
              <w:t>Цифрові технології в педагогічній діяльності вчителя на уроках громадянської освіти</w:t>
            </w:r>
          </w:p>
        </w:tc>
        <w:tc>
          <w:tcPr>
            <w:tcW w:w="712" w:type="dxa"/>
            <w:vAlign w:val="center"/>
          </w:tcPr>
          <w:p w14:paraId="58945CF0" w14:textId="77777777" w:rsidR="006B7D79" w:rsidRPr="000804E1" w:rsidRDefault="006B7D79" w:rsidP="006B7D79">
            <w:pPr>
              <w:pBdr>
                <w:top w:val="nil"/>
                <w:left w:val="nil"/>
                <w:bottom w:val="nil"/>
                <w:right w:val="nil"/>
                <w:between w:val="nil"/>
              </w:pBdr>
              <w:jc w:val="center"/>
              <w:rPr>
                <w:color w:val="000000"/>
                <w:sz w:val="22"/>
                <w:szCs w:val="22"/>
              </w:rPr>
            </w:pPr>
          </w:p>
        </w:tc>
        <w:tc>
          <w:tcPr>
            <w:tcW w:w="1134" w:type="dxa"/>
            <w:vAlign w:val="center"/>
          </w:tcPr>
          <w:p w14:paraId="4EBE48B7" w14:textId="5A6F4D4C" w:rsidR="006B7D79" w:rsidRPr="000804E1" w:rsidRDefault="006B7D79" w:rsidP="006B7D79">
            <w:pPr>
              <w:pBdr>
                <w:top w:val="nil"/>
                <w:left w:val="nil"/>
                <w:bottom w:val="nil"/>
                <w:right w:val="nil"/>
                <w:between w:val="nil"/>
              </w:pBdr>
              <w:jc w:val="center"/>
              <w:rPr>
                <w:color w:val="000000"/>
                <w:sz w:val="22"/>
                <w:szCs w:val="22"/>
              </w:rPr>
            </w:pPr>
            <w:r>
              <w:rPr>
                <w:sz w:val="22"/>
                <w:szCs w:val="22"/>
              </w:rPr>
              <w:t>2</w:t>
            </w:r>
          </w:p>
        </w:tc>
        <w:tc>
          <w:tcPr>
            <w:tcW w:w="1169" w:type="dxa"/>
            <w:vAlign w:val="center"/>
          </w:tcPr>
          <w:p w14:paraId="74F87309" w14:textId="7AF5547E" w:rsidR="006B7D79" w:rsidRPr="000804E1" w:rsidRDefault="006B7D79" w:rsidP="006B7D79">
            <w:pPr>
              <w:pBdr>
                <w:top w:val="nil"/>
                <w:left w:val="nil"/>
                <w:bottom w:val="nil"/>
                <w:right w:val="nil"/>
                <w:between w:val="nil"/>
              </w:pBdr>
              <w:jc w:val="center"/>
              <w:rPr>
                <w:color w:val="000000"/>
                <w:sz w:val="22"/>
                <w:szCs w:val="22"/>
              </w:rPr>
            </w:pPr>
            <w:r>
              <w:rPr>
                <w:sz w:val="22"/>
                <w:szCs w:val="22"/>
              </w:rPr>
              <w:t>1</w:t>
            </w:r>
          </w:p>
        </w:tc>
        <w:tc>
          <w:tcPr>
            <w:tcW w:w="1099" w:type="dxa"/>
            <w:vAlign w:val="center"/>
          </w:tcPr>
          <w:p w14:paraId="7A62294F" w14:textId="77777777" w:rsidR="006B7D79" w:rsidRPr="000804E1" w:rsidRDefault="006B7D79" w:rsidP="006B7D79">
            <w:pPr>
              <w:pBdr>
                <w:top w:val="nil"/>
                <w:left w:val="nil"/>
                <w:bottom w:val="nil"/>
                <w:right w:val="nil"/>
                <w:between w:val="nil"/>
              </w:pBdr>
              <w:jc w:val="center"/>
              <w:rPr>
                <w:color w:val="000000"/>
                <w:sz w:val="22"/>
                <w:szCs w:val="22"/>
              </w:rPr>
            </w:pPr>
          </w:p>
        </w:tc>
        <w:tc>
          <w:tcPr>
            <w:tcW w:w="1842" w:type="dxa"/>
          </w:tcPr>
          <w:p w14:paraId="4A980FEC" w14:textId="01AA554B" w:rsidR="006B7D79" w:rsidRPr="000804E1" w:rsidRDefault="006B7D79" w:rsidP="006B7D79">
            <w:pPr>
              <w:pBdr>
                <w:top w:val="nil"/>
                <w:left w:val="nil"/>
                <w:bottom w:val="nil"/>
                <w:right w:val="nil"/>
                <w:between w:val="nil"/>
              </w:pBdr>
              <w:jc w:val="left"/>
              <w:rPr>
                <w:sz w:val="22"/>
                <w:szCs w:val="22"/>
              </w:rPr>
            </w:pPr>
            <w:r>
              <w:rPr>
                <w:sz w:val="22"/>
                <w:szCs w:val="22"/>
              </w:rPr>
              <w:t>Яковлєв П.О.</w:t>
            </w:r>
          </w:p>
        </w:tc>
      </w:tr>
      <w:tr w:rsidR="006B7D79" w:rsidRPr="000804E1" w14:paraId="2E7720B7" w14:textId="77777777" w:rsidTr="00D33E01">
        <w:trPr>
          <w:trHeight w:val="487"/>
        </w:trPr>
        <w:tc>
          <w:tcPr>
            <w:tcW w:w="561" w:type="dxa"/>
            <w:vAlign w:val="center"/>
          </w:tcPr>
          <w:p w14:paraId="28D7801F" w14:textId="77777777" w:rsidR="006B7D79" w:rsidRPr="00B135AC" w:rsidRDefault="006B7D79" w:rsidP="006B7D79">
            <w:pPr>
              <w:pStyle w:val="a3"/>
              <w:numPr>
                <w:ilvl w:val="0"/>
                <w:numId w:val="2"/>
              </w:numPr>
              <w:ind w:left="0" w:firstLine="0"/>
              <w:jc w:val="center"/>
              <w:rPr>
                <w:bCs/>
                <w:sz w:val="22"/>
                <w:szCs w:val="22"/>
                <w:lang w:val="ru-RU"/>
              </w:rPr>
            </w:pPr>
          </w:p>
        </w:tc>
        <w:tc>
          <w:tcPr>
            <w:tcW w:w="850" w:type="dxa"/>
          </w:tcPr>
          <w:p w14:paraId="6E5ADF8E" w14:textId="77777777" w:rsidR="006B7D79" w:rsidRPr="000804E1" w:rsidRDefault="006B7D79" w:rsidP="006B7D79">
            <w:pPr>
              <w:jc w:val="center"/>
              <w:rPr>
                <w:color w:val="000000"/>
                <w:sz w:val="22"/>
                <w:szCs w:val="22"/>
              </w:rPr>
            </w:pPr>
            <w:r>
              <w:rPr>
                <w:color w:val="000000"/>
                <w:sz w:val="22"/>
                <w:szCs w:val="22"/>
              </w:rPr>
              <w:t>27.02.2026</w:t>
            </w:r>
          </w:p>
        </w:tc>
        <w:tc>
          <w:tcPr>
            <w:tcW w:w="850" w:type="dxa"/>
          </w:tcPr>
          <w:p w14:paraId="2F3F3091" w14:textId="77777777" w:rsidR="006B7D79" w:rsidRPr="000804E1" w:rsidRDefault="006B7D79" w:rsidP="006B7D79">
            <w:pPr>
              <w:jc w:val="center"/>
              <w:rPr>
                <w:color w:val="000000"/>
                <w:sz w:val="22"/>
                <w:szCs w:val="22"/>
              </w:rPr>
            </w:pPr>
            <w:r>
              <w:rPr>
                <w:color w:val="000000"/>
                <w:sz w:val="22"/>
                <w:szCs w:val="22"/>
              </w:rPr>
              <w:t>13.30-15.00</w:t>
            </w:r>
          </w:p>
        </w:tc>
        <w:tc>
          <w:tcPr>
            <w:tcW w:w="2551" w:type="dxa"/>
          </w:tcPr>
          <w:p w14:paraId="2331819E" w14:textId="7C9A9697" w:rsidR="006B7D79" w:rsidRPr="00E234FC" w:rsidRDefault="006B7D79" w:rsidP="006B7D79">
            <w:pPr>
              <w:jc w:val="left"/>
              <w:rPr>
                <w:sz w:val="22"/>
                <w:szCs w:val="22"/>
              </w:rPr>
            </w:pPr>
            <w:r w:rsidRPr="00E234FC">
              <w:rPr>
                <w:color w:val="000000"/>
                <w:sz w:val="22"/>
                <w:szCs w:val="22"/>
              </w:rPr>
              <w:t>Презентація створених дидактичних матеріалів. Сесія самоаналізу «Наскільки я готовий / готова формувати громадянську свідомість учнів у сучасних умовах?»</w:t>
            </w:r>
          </w:p>
        </w:tc>
        <w:tc>
          <w:tcPr>
            <w:tcW w:w="712" w:type="dxa"/>
            <w:vAlign w:val="center"/>
          </w:tcPr>
          <w:p w14:paraId="3D464478" w14:textId="77777777" w:rsidR="006B7D79" w:rsidRPr="000804E1" w:rsidRDefault="006B7D79" w:rsidP="006B7D79">
            <w:pPr>
              <w:pBdr>
                <w:top w:val="nil"/>
                <w:left w:val="nil"/>
                <w:bottom w:val="nil"/>
                <w:right w:val="nil"/>
                <w:between w:val="nil"/>
              </w:pBdr>
              <w:jc w:val="center"/>
              <w:rPr>
                <w:sz w:val="22"/>
                <w:szCs w:val="22"/>
              </w:rPr>
            </w:pPr>
          </w:p>
        </w:tc>
        <w:tc>
          <w:tcPr>
            <w:tcW w:w="1134" w:type="dxa"/>
            <w:vAlign w:val="center"/>
          </w:tcPr>
          <w:p w14:paraId="4BBD80AA" w14:textId="51901BD6" w:rsidR="006B7D79" w:rsidRPr="000804E1" w:rsidRDefault="006B7D79" w:rsidP="006B7D79">
            <w:pPr>
              <w:pBdr>
                <w:top w:val="nil"/>
                <w:left w:val="nil"/>
                <w:bottom w:val="nil"/>
                <w:right w:val="nil"/>
                <w:between w:val="nil"/>
              </w:pBdr>
              <w:jc w:val="center"/>
              <w:rPr>
                <w:sz w:val="22"/>
                <w:szCs w:val="22"/>
              </w:rPr>
            </w:pPr>
            <w:r>
              <w:rPr>
                <w:color w:val="000000"/>
                <w:sz w:val="22"/>
                <w:szCs w:val="22"/>
              </w:rPr>
              <w:t>2</w:t>
            </w:r>
          </w:p>
        </w:tc>
        <w:tc>
          <w:tcPr>
            <w:tcW w:w="1169" w:type="dxa"/>
            <w:vAlign w:val="center"/>
          </w:tcPr>
          <w:p w14:paraId="3FFDE821" w14:textId="77777777" w:rsidR="006B7D79" w:rsidRPr="000804E1" w:rsidRDefault="006B7D79" w:rsidP="006B7D79">
            <w:pPr>
              <w:pBdr>
                <w:top w:val="nil"/>
                <w:left w:val="nil"/>
                <w:bottom w:val="nil"/>
                <w:right w:val="nil"/>
                <w:between w:val="nil"/>
              </w:pBdr>
              <w:jc w:val="center"/>
              <w:rPr>
                <w:sz w:val="22"/>
                <w:szCs w:val="22"/>
              </w:rPr>
            </w:pPr>
          </w:p>
        </w:tc>
        <w:tc>
          <w:tcPr>
            <w:tcW w:w="1099" w:type="dxa"/>
            <w:vAlign w:val="center"/>
          </w:tcPr>
          <w:p w14:paraId="0ABF02D2" w14:textId="05C6A7EF" w:rsidR="006B7D79" w:rsidRPr="000804E1" w:rsidRDefault="006B7D79" w:rsidP="006B7D79">
            <w:pPr>
              <w:pBdr>
                <w:top w:val="nil"/>
                <w:left w:val="nil"/>
                <w:bottom w:val="nil"/>
                <w:right w:val="nil"/>
                <w:between w:val="nil"/>
              </w:pBdr>
              <w:jc w:val="center"/>
              <w:rPr>
                <w:sz w:val="22"/>
                <w:szCs w:val="22"/>
              </w:rPr>
            </w:pPr>
          </w:p>
        </w:tc>
        <w:tc>
          <w:tcPr>
            <w:tcW w:w="1842" w:type="dxa"/>
          </w:tcPr>
          <w:p w14:paraId="7E3ABD25" w14:textId="7D17BF6F" w:rsidR="006B7D79" w:rsidRPr="000804E1" w:rsidRDefault="006B7D79" w:rsidP="006B7D79">
            <w:pPr>
              <w:keepNext/>
              <w:jc w:val="left"/>
              <w:rPr>
                <w:sz w:val="22"/>
                <w:szCs w:val="22"/>
              </w:rPr>
            </w:pPr>
            <w:r>
              <w:rPr>
                <w:sz w:val="22"/>
                <w:szCs w:val="22"/>
              </w:rPr>
              <w:t>Яковлєв П.О.</w:t>
            </w:r>
          </w:p>
        </w:tc>
      </w:tr>
      <w:tr w:rsidR="006B7D79" w:rsidRPr="000804E1" w14:paraId="3267CDB2" w14:textId="77777777" w:rsidTr="00D33E01">
        <w:trPr>
          <w:trHeight w:val="487"/>
        </w:trPr>
        <w:tc>
          <w:tcPr>
            <w:tcW w:w="561" w:type="dxa"/>
            <w:vAlign w:val="center"/>
          </w:tcPr>
          <w:p w14:paraId="488A5296" w14:textId="77777777" w:rsidR="006B7D79" w:rsidRPr="00B135AC" w:rsidRDefault="006B7D79" w:rsidP="006B7D79">
            <w:pPr>
              <w:pStyle w:val="a3"/>
              <w:ind w:left="0"/>
              <w:rPr>
                <w:bCs/>
                <w:sz w:val="22"/>
                <w:szCs w:val="22"/>
                <w:lang w:val="ru-RU"/>
              </w:rPr>
            </w:pPr>
          </w:p>
        </w:tc>
        <w:tc>
          <w:tcPr>
            <w:tcW w:w="850" w:type="dxa"/>
          </w:tcPr>
          <w:p w14:paraId="7D8F26F2" w14:textId="77777777" w:rsidR="006B7D79" w:rsidRDefault="006B7D79" w:rsidP="006B7D79">
            <w:pPr>
              <w:jc w:val="center"/>
              <w:rPr>
                <w:color w:val="000000"/>
                <w:sz w:val="22"/>
                <w:szCs w:val="22"/>
              </w:rPr>
            </w:pPr>
          </w:p>
        </w:tc>
        <w:tc>
          <w:tcPr>
            <w:tcW w:w="850" w:type="dxa"/>
          </w:tcPr>
          <w:p w14:paraId="77D605AD" w14:textId="77777777" w:rsidR="006B7D79" w:rsidRDefault="006B7D79" w:rsidP="006B7D79">
            <w:pPr>
              <w:jc w:val="center"/>
              <w:rPr>
                <w:color w:val="000000"/>
                <w:sz w:val="22"/>
                <w:szCs w:val="22"/>
              </w:rPr>
            </w:pPr>
          </w:p>
        </w:tc>
        <w:tc>
          <w:tcPr>
            <w:tcW w:w="2551" w:type="dxa"/>
            <w:vAlign w:val="center"/>
          </w:tcPr>
          <w:p w14:paraId="1C2BB70D" w14:textId="77777777" w:rsidR="006B7D79" w:rsidRPr="006B7D79" w:rsidRDefault="006B7D79" w:rsidP="006B7D79">
            <w:pPr>
              <w:ind w:left="11"/>
              <w:jc w:val="right"/>
              <w:rPr>
                <w:b/>
                <w:bCs/>
                <w:color w:val="000000"/>
                <w:sz w:val="22"/>
                <w:szCs w:val="22"/>
              </w:rPr>
            </w:pPr>
            <w:r w:rsidRPr="006B7D79">
              <w:rPr>
                <w:b/>
                <w:bCs/>
                <w:color w:val="000000"/>
                <w:sz w:val="22"/>
                <w:szCs w:val="22"/>
              </w:rPr>
              <w:t>Підсумкові заходи:</w:t>
            </w:r>
          </w:p>
          <w:p w14:paraId="541A39A0" w14:textId="47BE2E37" w:rsidR="006B7D79" w:rsidRPr="006B7D79" w:rsidRDefault="006B7D79" w:rsidP="006B7D79">
            <w:pPr>
              <w:rPr>
                <w:color w:val="000000"/>
                <w:sz w:val="22"/>
                <w:szCs w:val="22"/>
              </w:rPr>
            </w:pPr>
            <w:r>
              <w:rPr>
                <w:color w:val="000000"/>
                <w:sz w:val="22"/>
                <w:szCs w:val="22"/>
              </w:rPr>
              <w:t>- </w:t>
            </w:r>
            <w:r w:rsidRPr="006B7D79">
              <w:rPr>
                <w:color w:val="000000"/>
                <w:sz w:val="22"/>
                <w:szCs w:val="22"/>
              </w:rPr>
              <w:t>підсумкове тестування</w:t>
            </w:r>
          </w:p>
          <w:p w14:paraId="68A4B01C" w14:textId="10105D51" w:rsidR="006B7D79" w:rsidRPr="006B7D79" w:rsidRDefault="00ED249B" w:rsidP="00ED249B">
            <w:pPr>
              <w:pStyle w:val="a3"/>
              <w:ind w:left="11"/>
              <w:rPr>
                <w:color w:val="000000"/>
                <w:sz w:val="22"/>
                <w:szCs w:val="22"/>
              </w:rPr>
            </w:pPr>
            <w:r>
              <w:rPr>
                <w:color w:val="000000"/>
                <w:sz w:val="22"/>
                <w:szCs w:val="22"/>
              </w:rPr>
              <w:t>- </w:t>
            </w:r>
            <w:r w:rsidR="006B7D79" w:rsidRPr="006B7D79">
              <w:rPr>
                <w:color w:val="000000"/>
                <w:sz w:val="22"/>
                <w:szCs w:val="22"/>
              </w:rPr>
              <w:t>створення компетентнісно-орієнтованих</w:t>
            </w:r>
            <w:r>
              <w:rPr>
                <w:color w:val="000000"/>
                <w:sz w:val="22"/>
                <w:szCs w:val="22"/>
              </w:rPr>
              <w:t> </w:t>
            </w:r>
            <w:r w:rsidR="006B7D79" w:rsidRPr="006B7D79">
              <w:rPr>
                <w:color w:val="000000"/>
                <w:sz w:val="22"/>
                <w:szCs w:val="22"/>
              </w:rPr>
              <w:t>завдань</w:t>
            </w:r>
          </w:p>
        </w:tc>
        <w:tc>
          <w:tcPr>
            <w:tcW w:w="712" w:type="dxa"/>
            <w:vAlign w:val="center"/>
          </w:tcPr>
          <w:p w14:paraId="11052287" w14:textId="77777777" w:rsidR="006B7D79" w:rsidRPr="000804E1" w:rsidRDefault="006B7D79" w:rsidP="006B7D79">
            <w:pPr>
              <w:pBdr>
                <w:top w:val="nil"/>
                <w:left w:val="nil"/>
                <w:bottom w:val="nil"/>
                <w:right w:val="nil"/>
                <w:between w:val="nil"/>
              </w:pBdr>
              <w:jc w:val="center"/>
              <w:rPr>
                <w:sz w:val="22"/>
                <w:szCs w:val="22"/>
              </w:rPr>
            </w:pPr>
          </w:p>
        </w:tc>
        <w:tc>
          <w:tcPr>
            <w:tcW w:w="1134" w:type="dxa"/>
            <w:vAlign w:val="center"/>
          </w:tcPr>
          <w:p w14:paraId="0D0A4E4B" w14:textId="77777777" w:rsidR="006B7D79" w:rsidRPr="000804E1" w:rsidRDefault="006B7D79" w:rsidP="006B7D79">
            <w:pPr>
              <w:pBdr>
                <w:top w:val="nil"/>
                <w:left w:val="nil"/>
                <w:bottom w:val="nil"/>
                <w:right w:val="nil"/>
                <w:between w:val="nil"/>
              </w:pBdr>
              <w:jc w:val="center"/>
              <w:rPr>
                <w:sz w:val="22"/>
                <w:szCs w:val="22"/>
              </w:rPr>
            </w:pPr>
          </w:p>
        </w:tc>
        <w:tc>
          <w:tcPr>
            <w:tcW w:w="1169" w:type="dxa"/>
            <w:vAlign w:val="center"/>
          </w:tcPr>
          <w:p w14:paraId="5F6A3E07" w14:textId="77777777" w:rsidR="006B7D79" w:rsidRPr="000804E1" w:rsidRDefault="006B7D79" w:rsidP="006B7D79">
            <w:pPr>
              <w:pBdr>
                <w:top w:val="nil"/>
                <w:left w:val="nil"/>
                <w:bottom w:val="nil"/>
                <w:right w:val="nil"/>
                <w:between w:val="nil"/>
              </w:pBdr>
              <w:jc w:val="center"/>
              <w:rPr>
                <w:sz w:val="22"/>
                <w:szCs w:val="22"/>
              </w:rPr>
            </w:pPr>
          </w:p>
        </w:tc>
        <w:tc>
          <w:tcPr>
            <w:tcW w:w="1099" w:type="dxa"/>
            <w:vAlign w:val="center"/>
          </w:tcPr>
          <w:p w14:paraId="09DA87E2" w14:textId="62E8540E" w:rsidR="006B7D79" w:rsidRDefault="006B7D79" w:rsidP="006B7D79">
            <w:pPr>
              <w:pBdr>
                <w:top w:val="nil"/>
                <w:left w:val="nil"/>
                <w:bottom w:val="nil"/>
                <w:right w:val="nil"/>
                <w:between w:val="nil"/>
              </w:pBdr>
              <w:jc w:val="center"/>
              <w:rPr>
                <w:sz w:val="22"/>
                <w:szCs w:val="22"/>
              </w:rPr>
            </w:pPr>
            <w:r>
              <w:rPr>
                <w:sz w:val="22"/>
                <w:szCs w:val="22"/>
              </w:rPr>
              <w:t>2</w:t>
            </w:r>
          </w:p>
        </w:tc>
        <w:tc>
          <w:tcPr>
            <w:tcW w:w="1842" w:type="dxa"/>
          </w:tcPr>
          <w:p w14:paraId="1F9BADD0" w14:textId="52957360" w:rsidR="006B7D79" w:rsidRPr="001D0E8E" w:rsidRDefault="006B7D79" w:rsidP="006B7D79">
            <w:pPr>
              <w:keepNext/>
              <w:jc w:val="left"/>
              <w:rPr>
                <w:sz w:val="22"/>
                <w:szCs w:val="22"/>
              </w:rPr>
            </w:pPr>
            <w:r>
              <w:rPr>
                <w:sz w:val="22"/>
                <w:szCs w:val="22"/>
              </w:rPr>
              <w:t>Яковлєв П.О.</w:t>
            </w:r>
          </w:p>
        </w:tc>
      </w:tr>
      <w:tr w:rsidR="006B7D79" w:rsidRPr="000804E1" w14:paraId="30FA8ABB" w14:textId="77777777" w:rsidTr="00D33E01">
        <w:trPr>
          <w:trHeight w:val="278"/>
        </w:trPr>
        <w:tc>
          <w:tcPr>
            <w:tcW w:w="4812" w:type="dxa"/>
            <w:gridSpan w:val="4"/>
            <w:vAlign w:val="center"/>
          </w:tcPr>
          <w:p w14:paraId="2B2ED217" w14:textId="77777777" w:rsidR="006B7D79" w:rsidRPr="00E234FC" w:rsidRDefault="006B7D79" w:rsidP="006B7D79">
            <w:pPr>
              <w:jc w:val="right"/>
              <w:rPr>
                <w:color w:val="000000"/>
                <w:sz w:val="22"/>
                <w:szCs w:val="22"/>
              </w:rPr>
            </w:pPr>
            <w:r>
              <w:rPr>
                <w:color w:val="000000"/>
                <w:sz w:val="22"/>
                <w:szCs w:val="22"/>
              </w:rPr>
              <w:t>Разом</w:t>
            </w:r>
          </w:p>
        </w:tc>
        <w:tc>
          <w:tcPr>
            <w:tcW w:w="712" w:type="dxa"/>
            <w:vAlign w:val="center"/>
          </w:tcPr>
          <w:p w14:paraId="3E3E8C61" w14:textId="77777777" w:rsidR="006B7D79" w:rsidRPr="001F765B" w:rsidRDefault="006B7D79" w:rsidP="006B7D79">
            <w:pPr>
              <w:pBdr>
                <w:top w:val="nil"/>
                <w:left w:val="nil"/>
                <w:bottom w:val="nil"/>
                <w:right w:val="nil"/>
                <w:between w:val="nil"/>
              </w:pBdr>
              <w:jc w:val="center"/>
              <w:rPr>
                <w:b/>
                <w:sz w:val="22"/>
                <w:szCs w:val="22"/>
              </w:rPr>
            </w:pPr>
            <w:r w:rsidRPr="001F765B">
              <w:rPr>
                <w:b/>
                <w:sz w:val="22"/>
                <w:szCs w:val="22"/>
              </w:rPr>
              <w:t>22</w:t>
            </w:r>
          </w:p>
        </w:tc>
        <w:tc>
          <w:tcPr>
            <w:tcW w:w="1134" w:type="dxa"/>
            <w:vAlign w:val="center"/>
          </w:tcPr>
          <w:p w14:paraId="009C3EC8" w14:textId="77777777" w:rsidR="006B7D79" w:rsidRPr="001F765B" w:rsidRDefault="006B7D79" w:rsidP="006B7D79">
            <w:pPr>
              <w:pBdr>
                <w:top w:val="nil"/>
                <w:left w:val="nil"/>
                <w:bottom w:val="nil"/>
                <w:right w:val="nil"/>
                <w:between w:val="nil"/>
              </w:pBdr>
              <w:jc w:val="center"/>
              <w:rPr>
                <w:b/>
                <w:sz w:val="22"/>
                <w:szCs w:val="22"/>
              </w:rPr>
            </w:pPr>
            <w:r w:rsidRPr="001F765B">
              <w:rPr>
                <w:b/>
                <w:sz w:val="22"/>
                <w:szCs w:val="22"/>
              </w:rPr>
              <w:t>38</w:t>
            </w:r>
          </w:p>
        </w:tc>
        <w:tc>
          <w:tcPr>
            <w:tcW w:w="1169" w:type="dxa"/>
            <w:vAlign w:val="center"/>
          </w:tcPr>
          <w:p w14:paraId="05213475" w14:textId="77777777" w:rsidR="006B7D79" w:rsidRPr="001F765B" w:rsidRDefault="006B7D79" w:rsidP="006B7D79">
            <w:pPr>
              <w:pBdr>
                <w:top w:val="nil"/>
                <w:left w:val="nil"/>
                <w:bottom w:val="nil"/>
                <w:right w:val="nil"/>
                <w:between w:val="nil"/>
              </w:pBdr>
              <w:jc w:val="center"/>
              <w:rPr>
                <w:b/>
                <w:sz w:val="22"/>
                <w:szCs w:val="22"/>
              </w:rPr>
            </w:pPr>
            <w:r w:rsidRPr="001F765B">
              <w:rPr>
                <w:b/>
                <w:sz w:val="22"/>
                <w:szCs w:val="22"/>
              </w:rPr>
              <w:t>13</w:t>
            </w:r>
          </w:p>
        </w:tc>
        <w:tc>
          <w:tcPr>
            <w:tcW w:w="1099" w:type="dxa"/>
            <w:vAlign w:val="center"/>
          </w:tcPr>
          <w:p w14:paraId="65E63003" w14:textId="77777777" w:rsidR="006B7D79" w:rsidRPr="001F765B" w:rsidRDefault="006B7D79" w:rsidP="006B7D79">
            <w:pPr>
              <w:pBdr>
                <w:top w:val="nil"/>
                <w:left w:val="nil"/>
                <w:bottom w:val="nil"/>
                <w:right w:val="nil"/>
                <w:between w:val="nil"/>
              </w:pBdr>
              <w:jc w:val="center"/>
              <w:rPr>
                <w:b/>
                <w:sz w:val="22"/>
                <w:szCs w:val="22"/>
              </w:rPr>
            </w:pPr>
            <w:r w:rsidRPr="001F765B">
              <w:rPr>
                <w:b/>
                <w:sz w:val="22"/>
                <w:szCs w:val="22"/>
              </w:rPr>
              <w:t>2</w:t>
            </w:r>
          </w:p>
        </w:tc>
        <w:tc>
          <w:tcPr>
            <w:tcW w:w="1842" w:type="dxa"/>
          </w:tcPr>
          <w:p w14:paraId="4ACCE1AD" w14:textId="77777777" w:rsidR="006B7D79" w:rsidRPr="000804E1" w:rsidRDefault="006B7D79" w:rsidP="006B7D79">
            <w:pPr>
              <w:keepNext/>
              <w:jc w:val="left"/>
              <w:outlineLvl w:val="5"/>
              <w:rPr>
                <w:sz w:val="22"/>
                <w:szCs w:val="22"/>
              </w:rPr>
            </w:pPr>
          </w:p>
        </w:tc>
      </w:tr>
      <w:tr w:rsidR="006B7D79" w:rsidRPr="000804E1" w14:paraId="24E4B639" w14:textId="77777777" w:rsidTr="00D33E01">
        <w:trPr>
          <w:trHeight w:val="269"/>
        </w:trPr>
        <w:tc>
          <w:tcPr>
            <w:tcW w:w="4812" w:type="dxa"/>
            <w:gridSpan w:val="4"/>
            <w:vAlign w:val="center"/>
          </w:tcPr>
          <w:p w14:paraId="16A8FC75" w14:textId="77777777" w:rsidR="006B7D79" w:rsidRPr="00972274" w:rsidRDefault="006B7D79" w:rsidP="006B7D79">
            <w:pPr>
              <w:jc w:val="right"/>
              <w:rPr>
                <w:b/>
                <w:color w:val="000000"/>
                <w:sz w:val="22"/>
                <w:szCs w:val="22"/>
              </w:rPr>
            </w:pPr>
            <w:r w:rsidRPr="00972274">
              <w:rPr>
                <w:b/>
                <w:color w:val="000000"/>
                <w:sz w:val="22"/>
                <w:szCs w:val="22"/>
              </w:rPr>
              <w:t>Усього</w:t>
            </w:r>
          </w:p>
        </w:tc>
        <w:tc>
          <w:tcPr>
            <w:tcW w:w="4114" w:type="dxa"/>
            <w:gridSpan w:val="4"/>
            <w:vAlign w:val="center"/>
          </w:tcPr>
          <w:p w14:paraId="6BE9C3C8" w14:textId="77777777" w:rsidR="006B7D79" w:rsidRPr="00972274" w:rsidRDefault="006B7D79" w:rsidP="006B7D79">
            <w:pPr>
              <w:pBdr>
                <w:top w:val="nil"/>
                <w:left w:val="nil"/>
                <w:bottom w:val="nil"/>
                <w:right w:val="nil"/>
                <w:between w:val="nil"/>
              </w:pBdr>
              <w:jc w:val="center"/>
              <w:rPr>
                <w:b/>
                <w:sz w:val="22"/>
                <w:szCs w:val="22"/>
              </w:rPr>
            </w:pPr>
            <w:r w:rsidRPr="00972274">
              <w:rPr>
                <w:b/>
                <w:sz w:val="22"/>
                <w:szCs w:val="22"/>
              </w:rPr>
              <w:t>75</w:t>
            </w:r>
          </w:p>
        </w:tc>
        <w:tc>
          <w:tcPr>
            <w:tcW w:w="1842" w:type="dxa"/>
          </w:tcPr>
          <w:p w14:paraId="0208C11A" w14:textId="77777777" w:rsidR="006B7D79" w:rsidRPr="000804E1" w:rsidRDefault="006B7D79" w:rsidP="006B7D79">
            <w:pPr>
              <w:keepNext/>
              <w:jc w:val="left"/>
              <w:outlineLvl w:val="5"/>
              <w:rPr>
                <w:sz w:val="22"/>
                <w:szCs w:val="22"/>
              </w:rPr>
            </w:pPr>
          </w:p>
        </w:tc>
      </w:tr>
    </w:tbl>
    <w:p w14:paraId="752F6FE3" w14:textId="77777777" w:rsidR="002A69EC" w:rsidRPr="000804E1" w:rsidRDefault="002A69EC" w:rsidP="00544D9B">
      <w:pPr>
        <w:spacing w:line="312" w:lineRule="auto"/>
        <w:ind w:firstLine="1843"/>
        <w:rPr>
          <w:b/>
          <w:sz w:val="22"/>
          <w:szCs w:val="22"/>
        </w:rPr>
      </w:pPr>
    </w:p>
    <w:p w14:paraId="37E45DBD" w14:textId="77777777" w:rsidR="00544D9B" w:rsidRPr="000804E1" w:rsidRDefault="00544D9B" w:rsidP="00544D9B">
      <w:pPr>
        <w:spacing w:line="312" w:lineRule="auto"/>
        <w:ind w:firstLine="1843"/>
        <w:rPr>
          <w:b/>
          <w:sz w:val="22"/>
          <w:szCs w:val="22"/>
        </w:rPr>
      </w:pPr>
      <w:r w:rsidRPr="000804E1">
        <w:rPr>
          <w:b/>
          <w:sz w:val="22"/>
          <w:szCs w:val="22"/>
        </w:rPr>
        <w:t>Куратор групи</w:t>
      </w:r>
      <w:r w:rsidRPr="000804E1">
        <w:rPr>
          <w:b/>
          <w:sz w:val="22"/>
          <w:szCs w:val="22"/>
        </w:rPr>
        <w:tab/>
      </w:r>
      <w:r w:rsidRPr="000804E1">
        <w:rPr>
          <w:b/>
          <w:sz w:val="22"/>
          <w:szCs w:val="22"/>
        </w:rPr>
        <w:tab/>
      </w:r>
      <w:r w:rsidRPr="000804E1">
        <w:rPr>
          <w:b/>
          <w:sz w:val="22"/>
          <w:szCs w:val="22"/>
        </w:rPr>
        <w:tab/>
      </w:r>
      <w:r w:rsidRPr="000804E1">
        <w:rPr>
          <w:b/>
          <w:sz w:val="22"/>
          <w:szCs w:val="22"/>
        </w:rPr>
        <w:tab/>
      </w:r>
      <w:r w:rsidRPr="000804E1">
        <w:rPr>
          <w:b/>
          <w:sz w:val="22"/>
          <w:szCs w:val="22"/>
        </w:rPr>
        <w:tab/>
      </w:r>
      <w:r w:rsidR="00DE6B75" w:rsidRPr="000804E1">
        <w:rPr>
          <w:b/>
          <w:color w:val="000000"/>
          <w:sz w:val="24"/>
          <w:szCs w:val="24"/>
        </w:rPr>
        <w:t>Павло ЯКОВЛЄВ</w:t>
      </w:r>
    </w:p>
    <w:p w14:paraId="627B2A68" w14:textId="77777777" w:rsidR="001C462C" w:rsidRDefault="001C462C" w:rsidP="00DE6B75">
      <w:pPr>
        <w:jc w:val="center"/>
        <w:rPr>
          <w:b/>
          <w:sz w:val="24"/>
          <w:szCs w:val="26"/>
        </w:rPr>
      </w:pPr>
      <w:bookmarkStart w:id="0" w:name="_GoBack"/>
      <w:bookmarkEnd w:id="0"/>
    </w:p>
    <w:p w14:paraId="68E3BD41" w14:textId="77777777" w:rsidR="00ED249B" w:rsidRPr="000804E1" w:rsidRDefault="00ED249B" w:rsidP="00DE6B75">
      <w:pPr>
        <w:jc w:val="center"/>
        <w:rPr>
          <w:b/>
          <w:sz w:val="24"/>
          <w:szCs w:val="26"/>
        </w:rPr>
      </w:pPr>
    </w:p>
    <w:p w14:paraId="2A16BBF6" w14:textId="77777777" w:rsidR="00DE6B75" w:rsidRDefault="00F165EA" w:rsidP="00DE6B75">
      <w:pPr>
        <w:jc w:val="center"/>
        <w:rPr>
          <w:b/>
          <w:sz w:val="24"/>
          <w:szCs w:val="26"/>
        </w:rPr>
      </w:pPr>
      <w:r w:rsidRPr="000804E1">
        <w:rPr>
          <w:b/>
          <w:sz w:val="24"/>
          <w:szCs w:val="26"/>
        </w:rPr>
        <w:t>Відомості про викладачів</w:t>
      </w:r>
    </w:p>
    <w:p w14:paraId="36EB790F" w14:textId="77777777" w:rsidR="00ED249B" w:rsidRPr="000804E1" w:rsidRDefault="00ED249B" w:rsidP="00DE6B75">
      <w:pPr>
        <w:jc w:val="center"/>
        <w:rPr>
          <w:b/>
          <w:sz w:val="24"/>
          <w:szCs w:val="26"/>
        </w:rPr>
      </w:pPr>
    </w:p>
    <w:p w14:paraId="4535A096" w14:textId="77777777" w:rsidR="00B00A6D" w:rsidRPr="00ED249B" w:rsidRDefault="00B00A6D" w:rsidP="00ED249B">
      <w:pPr>
        <w:spacing w:after="120"/>
        <w:rPr>
          <w:sz w:val="22"/>
          <w:szCs w:val="22"/>
        </w:rPr>
      </w:pPr>
      <w:r w:rsidRPr="00ED249B">
        <w:rPr>
          <w:sz w:val="22"/>
          <w:szCs w:val="22"/>
        </w:rPr>
        <w:t xml:space="preserve">Астахова Марія Сергіївна, завідувач кафедри </w:t>
      </w:r>
      <w:r w:rsidR="00787A14" w:rsidRPr="00ED249B">
        <w:rPr>
          <w:sz w:val="22"/>
          <w:szCs w:val="22"/>
        </w:rPr>
        <w:t>освітнього менеджменту та виховання</w:t>
      </w:r>
      <w:r w:rsidRPr="00ED249B">
        <w:rPr>
          <w:sz w:val="22"/>
          <w:szCs w:val="22"/>
        </w:rPr>
        <w:t>, кандидат педагогічних наук, тренер з медіаграмотності, тренер НУШ, майстер-тренер Швейцарсько-українського проєкту DECIDE</w:t>
      </w:r>
    </w:p>
    <w:p w14:paraId="049327B1" w14:textId="77777777" w:rsidR="00B00A6D" w:rsidRPr="00ED249B" w:rsidRDefault="00B00A6D" w:rsidP="00ED249B">
      <w:pPr>
        <w:spacing w:after="120"/>
        <w:rPr>
          <w:sz w:val="22"/>
          <w:szCs w:val="22"/>
        </w:rPr>
      </w:pPr>
      <w:proofErr w:type="spellStart"/>
      <w:r w:rsidRPr="00ED249B">
        <w:rPr>
          <w:sz w:val="22"/>
          <w:szCs w:val="22"/>
        </w:rPr>
        <w:t>Ашортіа</w:t>
      </w:r>
      <w:proofErr w:type="spellEnd"/>
      <w:r w:rsidRPr="00ED249B">
        <w:rPr>
          <w:sz w:val="22"/>
          <w:szCs w:val="22"/>
        </w:rPr>
        <w:t xml:space="preserve"> Євген </w:t>
      </w:r>
      <w:proofErr w:type="spellStart"/>
      <w:r w:rsidRPr="00ED249B">
        <w:rPr>
          <w:sz w:val="22"/>
          <w:szCs w:val="22"/>
        </w:rPr>
        <w:t>Демурович</w:t>
      </w:r>
      <w:proofErr w:type="spellEnd"/>
      <w:r w:rsidRPr="00ED249B">
        <w:rPr>
          <w:sz w:val="22"/>
          <w:szCs w:val="22"/>
        </w:rPr>
        <w:t xml:space="preserve">, викладач </w:t>
      </w:r>
      <w:r w:rsidR="00787A14" w:rsidRPr="00ED249B">
        <w:rPr>
          <w:sz w:val="22"/>
          <w:szCs w:val="22"/>
        </w:rPr>
        <w:t>кафедри сучасних методик навчання</w:t>
      </w:r>
      <w:r w:rsidRPr="00ED249B">
        <w:rPr>
          <w:sz w:val="22"/>
          <w:szCs w:val="22"/>
        </w:rPr>
        <w:t>, директор комунального закладу «Харківський ліцей мистецтв № 133 Харківської міської ради», учитель історії та правознавства, учитель вищої категорії, учитель методист</w:t>
      </w:r>
    </w:p>
    <w:p w14:paraId="37F0C807" w14:textId="77777777" w:rsidR="00ED249B" w:rsidRPr="00ED249B" w:rsidRDefault="00ED249B" w:rsidP="00ED249B">
      <w:pPr>
        <w:spacing w:after="120"/>
        <w:rPr>
          <w:rFonts w:eastAsia="Times New Roman"/>
          <w:sz w:val="22"/>
          <w:szCs w:val="22"/>
        </w:rPr>
      </w:pPr>
      <w:r w:rsidRPr="00ED249B">
        <w:rPr>
          <w:rFonts w:eastAsia="Times New Roman"/>
          <w:sz w:val="22"/>
          <w:szCs w:val="22"/>
        </w:rPr>
        <w:t>Байназарова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інфомедійної грамотності, майстер-тренер Швейцарсько-українського проєкту DECIDE, тренер для навчання супервізорів у сфері загальної середньої освіти, тренер з ефективного управління ЗЗСО</w:t>
      </w:r>
    </w:p>
    <w:p w14:paraId="0B9007D7" w14:textId="77777777" w:rsidR="00B00A6D" w:rsidRPr="00ED249B" w:rsidRDefault="00B00A6D" w:rsidP="00ED249B">
      <w:pPr>
        <w:spacing w:after="120"/>
        <w:rPr>
          <w:sz w:val="22"/>
          <w:szCs w:val="22"/>
        </w:rPr>
      </w:pPr>
      <w:r w:rsidRPr="00ED249B">
        <w:rPr>
          <w:sz w:val="22"/>
          <w:szCs w:val="22"/>
        </w:rPr>
        <w:t xml:space="preserve">Горбенко Тетяна Іванівна, викладач </w:t>
      </w:r>
      <w:r w:rsidR="00C72E94" w:rsidRPr="00ED249B">
        <w:rPr>
          <w:sz w:val="22"/>
          <w:szCs w:val="22"/>
        </w:rPr>
        <w:t>кафедри освітнього менеджменту та виховання</w:t>
      </w:r>
      <w:r w:rsidRPr="00ED249B">
        <w:rPr>
          <w:sz w:val="22"/>
          <w:szCs w:val="22"/>
        </w:rPr>
        <w:t>, завідувач центру громадянського виховання, магістр педагогіки вищої школи, тренер НУШ, майстер-тренер Швейцарсько-українського проєкту DECIDE</w:t>
      </w:r>
    </w:p>
    <w:p w14:paraId="493AB0EB" w14:textId="77777777" w:rsidR="00B00A6D" w:rsidRPr="00ED249B" w:rsidRDefault="00B00A6D" w:rsidP="00ED249B">
      <w:pPr>
        <w:spacing w:after="120"/>
        <w:rPr>
          <w:sz w:val="22"/>
          <w:szCs w:val="22"/>
        </w:rPr>
      </w:pPr>
      <w:r w:rsidRPr="00ED249B">
        <w:rPr>
          <w:sz w:val="22"/>
          <w:szCs w:val="22"/>
        </w:rPr>
        <w:t xml:space="preserve">Грінченко Олександр Іванович, старший викладач </w:t>
      </w:r>
      <w:r w:rsidR="00787A14" w:rsidRPr="00ED249B">
        <w:rPr>
          <w:sz w:val="22"/>
          <w:szCs w:val="22"/>
        </w:rPr>
        <w:t>кафедри сучасних методик навчання (секція природничо-математичних дисциплін)</w:t>
      </w:r>
      <w:r w:rsidRPr="00ED249B">
        <w:rPr>
          <w:sz w:val="22"/>
          <w:szCs w:val="22"/>
        </w:rPr>
        <w:t>, магістр педагогіки вищої школи, тренер НУШ</w:t>
      </w:r>
    </w:p>
    <w:p w14:paraId="42D5B21D" w14:textId="77777777" w:rsidR="00403870" w:rsidRPr="00ED249B" w:rsidRDefault="00787A14" w:rsidP="00ED249B">
      <w:pPr>
        <w:spacing w:after="120"/>
        <w:rPr>
          <w:sz w:val="22"/>
          <w:szCs w:val="22"/>
        </w:rPr>
      </w:pPr>
      <w:r w:rsidRPr="00ED249B">
        <w:rPr>
          <w:sz w:val="22"/>
          <w:szCs w:val="22"/>
        </w:rPr>
        <w:lastRenderedPageBreak/>
        <w:t xml:space="preserve">Дегтярьова Галина Анатоліївна, </w:t>
      </w:r>
      <w:r w:rsidR="000D4936" w:rsidRPr="00ED249B">
        <w:rPr>
          <w:rFonts w:ascii="Tahoma" w:hAnsi="Tahoma" w:cs="Tahoma"/>
          <w:sz w:val="22"/>
          <w:szCs w:val="22"/>
        </w:rPr>
        <w:t>﻿</w:t>
      </w:r>
      <w:r w:rsidR="000D4936" w:rsidRPr="00ED249B">
        <w:rPr>
          <w:sz w:val="22"/>
          <w:szCs w:val="22"/>
        </w:rPr>
        <w:t>завідувач кафедри сучасних методик навчання, д. пед. н., відмінник освіти, міжнародний сертифікований тренер з медіаосвіти, регіональний координатор із впровадження медіаосвіти в Україні, тренер-експерт Державної служби якості освіти з оцінювання професійних компетентностей учителів української мови та літератури, які здійснюють реалізацію нового Державного стандарту, супервізор.</w:t>
      </w:r>
    </w:p>
    <w:p w14:paraId="63345223" w14:textId="77777777" w:rsidR="00D33E01" w:rsidRPr="00D33E01" w:rsidRDefault="00D33E01" w:rsidP="00D33E01">
      <w:pPr>
        <w:spacing w:after="120"/>
        <w:rPr>
          <w:sz w:val="22"/>
          <w:szCs w:val="22"/>
        </w:rPr>
      </w:pPr>
      <w:r w:rsidRPr="00D33E01">
        <w:rPr>
          <w:sz w:val="22"/>
          <w:szCs w:val="22"/>
        </w:rPr>
        <w:t>Калітіна Любов Миколаївна, викладач кафедри сучасних методик навчання, учитель історії та правознавства Комунального закладу «Богодухівський ліцей №2» Богодухівської міської ради Богодухівського району Харківської області, учитель вищої категорії, учитель-методист, сертифікований учитель</w:t>
      </w:r>
    </w:p>
    <w:p w14:paraId="28D821CF" w14:textId="77777777" w:rsidR="00B00A6D" w:rsidRPr="00ED249B" w:rsidRDefault="00B00A6D" w:rsidP="00ED249B">
      <w:pPr>
        <w:spacing w:after="120"/>
        <w:rPr>
          <w:sz w:val="22"/>
          <w:szCs w:val="22"/>
        </w:rPr>
      </w:pPr>
      <w:r w:rsidRPr="00ED249B">
        <w:rPr>
          <w:sz w:val="22"/>
          <w:szCs w:val="22"/>
        </w:rPr>
        <w:t xml:space="preserve">Кронгауз Владислав Олександрович, викладач </w:t>
      </w:r>
      <w:r w:rsidR="00787A14" w:rsidRPr="00ED249B">
        <w:rPr>
          <w:sz w:val="22"/>
          <w:szCs w:val="22"/>
        </w:rPr>
        <w:t>кафедри сучасних методик навчання</w:t>
      </w:r>
      <w:r w:rsidRPr="00ED249B">
        <w:rPr>
          <w:sz w:val="22"/>
          <w:szCs w:val="22"/>
        </w:rPr>
        <w:t xml:space="preserve">, магістр, вчитель історії, курсу «Громадянська освіта», </w:t>
      </w:r>
      <w:proofErr w:type="spellStart"/>
      <w:r w:rsidRPr="00ED249B">
        <w:rPr>
          <w:sz w:val="22"/>
          <w:szCs w:val="22"/>
        </w:rPr>
        <w:t>Харківщинознавства</w:t>
      </w:r>
      <w:proofErr w:type="spellEnd"/>
      <w:r w:rsidRPr="00ED249B">
        <w:rPr>
          <w:sz w:val="22"/>
          <w:szCs w:val="22"/>
        </w:rPr>
        <w:t xml:space="preserve"> комунального закладу «Харківський ліцей №3 Харківської міської ради», тренер-педагог НУШ, учасник премії </w:t>
      </w:r>
      <w:proofErr w:type="spellStart"/>
      <w:r w:rsidRPr="00ED249B">
        <w:rPr>
          <w:sz w:val="22"/>
          <w:szCs w:val="22"/>
        </w:rPr>
        <w:t>Global</w:t>
      </w:r>
      <w:proofErr w:type="spellEnd"/>
      <w:r w:rsidRPr="00ED249B">
        <w:rPr>
          <w:sz w:val="22"/>
          <w:szCs w:val="22"/>
        </w:rPr>
        <w:t xml:space="preserve"> </w:t>
      </w:r>
      <w:proofErr w:type="spellStart"/>
      <w:r w:rsidRPr="00ED249B">
        <w:rPr>
          <w:sz w:val="22"/>
          <w:szCs w:val="22"/>
        </w:rPr>
        <w:t>Teacher</w:t>
      </w:r>
      <w:proofErr w:type="spellEnd"/>
      <w:r w:rsidRPr="00ED249B">
        <w:rPr>
          <w:sz w:val="22"/>
          <w:szCs w:val="22"/>
        </w:rPr>
        <w:t xml:space="preserve"> </w:t>
      </w:r>
      <w:proofErr w:type="spellStart"/>
      <w:r w:rsidRPr="00ED249B">
        <w:rPr>
          <w:sz w:val="22"/>
          <w:szCs w:val="22"/>
        </w:rPr>
        <w:t>Prize</w:t>
      </w:r>
      <w:proofErr w:type="spellEnd"/>
      <w:r w:rsidRPr="00ED249B">
        <w:rPr>
          <w:sz w:val="22"/>
          <w:szCs w:val="22"/>
        </w:rPr>
        <w:t>, автор підручників</w:t>
      </w:r>
    </w:p>
    <w:p w14:paraId="3BF3D6A7" w14:textId="3F469C62" w:rsidR="00B70C32" w:rsidRPr="00ED249B" w:rsidRDefault="00B70C32" w:rsidP="00ED249B">
      <w:pPr>
        <w:shd w:val="clear" w:color="auto" w:fill="FFFFFF"/>
        <w:spacing w:after="120"/>
        <w:rPr>
          <w:rFonts w:eastAsia="Times New Roman"/>
          <w:color w:val="222222"/>
          <w:sz w:val="22"/>
          <w:szCs w:val="22"/>
          <w:lang w:eastAsia="uk-UA"/>
        </w:rPr>
      </w:pPr>
      <w:r w:rsidRPr="00ED249B">
        <w:rPr>
          <w:rFonts w:eastAsia="Times New Roman"/>
          <w:color w:val="222222"/>
          <w:sz w:val="22"/>
          <w:szCs w:val="22"/>
          <w:lang w:eastAsia="uk-UA"/>
        </w:rPr>
        <w:t xml:space="preserve">Луніна Вікторія Юріївна, доцент </w:t>
      </w:r>
      <w:r w:rsidR="00ED249B" w:rsidRPr="00ED249B">
        <w:rPr>
          <w:rFonts w:eastAsia="Times New Roman"/>
          <w:sz w:val="22"/>
          <w:szCs w:val="22"/>
        </w:rPr>
        <w:t>кафедри освітнього менеджменту та виховання (секція культури здоров’я, психологічної та інклюзивної освіти),</w:t>
      </w:r>
      <w:r w:rsidR="00ED249B">
        <w:rPr>
          <w:rFonts w:eastAsia="Times New Roman"/>
          <w:sz w:val="22"/>
          <w:szCs w:val="22"/>
        </w:rPr>
        <w:t xml:space="preserve"> </w:t>
      </w:r>
      <w:r w:rsidRPr="00ED249B">
        <w:rPr>
          <w:rFonts w:eastAsia="Times New Roman"/>
          <w:color w:val="222222"/>
          <w:sz w:val="22"/>
          <w:szCs w:val="22"/>
          <w:lang w:eastAsia="uk-UA"/>
        </w:rPr>
        <w:t>директор КЗ «Харківська обласна Мала академія наук Харківської обласної ради», к.</w:t>
      </w:r>
      <w:r w:rsidR="00ED249B" w:rsidRPr="00ED249B">
        <w:rPr>
          <w:rFonts w:eastAsia="Times New Roman"/>
          <w:color w:val="222222"/>
          <w:sz w:val="22"/>
          <w:szCs w:val="22"/>
          <w:lang w:eastAsia="uk-UA"/>
        </w:rPr>
        <w:t xml:space="preserve"> </w:t>
      </w:r>
      <w:r w:rsidRPr="00ED249B">
        <w:rPr>
          <w:rFonts w:eastAsia="Times New Roman"/>
          <w:color w:val="222222"/>
          <w:sz w:val="22"/>
          <w:szCs w:val="22"/>
          <w:lang w:eastAsia="uk-UA"/>
        </w:rPr>
        <w:t>пед.</w:t>
      </w:r>
      <w:r w:rsidR="00ED249B" w:rsidRPr="00ED249B">
        <w:rPr>
          <w:rFonts w:eastAsia="Times New Roman"/>
          <w:color w:val="222222"/>
          <w:sz w:val="22"/>
          <w:szCs w:val="22"/>
          <w:lang w:eastAsia="uk-UA"/>
        </w:rPr>
        <w:t xml:space="preserve"> </w:t>
      </w:r>
      <w:r w:rsidRPr="00ED249B">
        <w:rPr>
          <w:rFonts w:eastAsia="Times New Roman"/>
          <w:color w:val="222222"/>
          <w:sz w:val="22"/>
          <w:szCs w:val="22"/>
          <w:lang w:eastAsia="uk-UA"/>
        </w:rPr>
        <w:t>н., магістр педагогіки вищої школи</w:t>
      </w:r>
    </w:p>
    <w:p w14:paraId="4777AC5A" w14:textId="77777777" w:rsidR="00ED249B" w:rsidRPr="00ED249B" w:rsidRDefault="00ED249B" w:rsidP="00ED249B">
      <w:pPr>
        <w:spacing w:after="120"/>
        <w:rPr>
          <w:rFonts w:eastAsia="Times New Roman"/>
          <w:sz w:val="22"/>
          <w:szCs w:val="22"/>
        </w:rPr>
      </w:pPr>
      <w:r w:rsidRPr="00ED249B">
        <w:rPr>
          <w:rFonts w:eastAsia="Times New Roman"/>
          <w:sz w:val="22"/>
          <w:szCs w:val="22"/>
        </w:rPr>
        <w:t>Покроєва Любов Денисівна, професор кафедри освітнього менеджменту і виховання, ректор КВНЗ «Харківська академія неперервної освіти», к. пед. н., доцент, заслужений працівник освіти України, тренер НУШ, головний редактор науково-методичного журналу «Джерело педагогічних інновацій».</w:t>
      </w:r>
    </w:p>
    <w:p w14:paraId="2E30C89A" w14:textId="77777777" w:rsidR="00B00A6D" w:rsidRPr="00ED249B" w:rsidRDefault="00B00A6D" w:rsidP="00ED249B">
      <w:pPr>
        <w:spacing w:after="120"/>
        <w:rPr>
          <w:color w:val="000000"/>
          <w:sz w:val="22"/>
          <w:szCs w:val="22"/>
        </w:rPr>
      </w:pPr>
      <w:r w:rsidRPr="00ED249B">
        <w:rPr>
          <w:color w:val="000000"/>
          <w:sz w:val="22"/>
          <w:szCs w:val="22"/>
        </w:rPr>
        <w:t xml:space="preserve">Смирнова Марина Євгеніївна, </w:t>
      </w:r>
      <w:r w:rsidR="00131809" w:rsidRPr="00ED249B">
        <w:rPr>
          <w:color w:val="000000"/>
          <w:sz w:val="22"/>
          <w:szCs w:val="22"/>
        </w:rPr>
        <w:t>професор</w:t>
      </w:r>
      <w:r w:rsidRPr="00ED249B">
        <w:rPr>
          <w:color w:val="000000"/>
          <w:sz w:val="22"/>
          <w:szCs w:val="22"/>
        </w:rPr>
        <w:t xml:space="preserve"> кафедри </w:t>
      </w:r>
      <w:r w:rsidR="00787A14" w:rsidRPr="00ED249B">
        <w:rPr>
          <w:color w:val="000000"/>
          <w:sz w:val="22"/>
          <w:szCs w:val="22"/>
        </w:rPr>
        <w:t>освітнього менеджменту та виховання</w:t>
      </w:r>
      <w:r w:rsidRPr="00ED249B">
        <w:rPr>
          <w:color w:val="000000"/>
          <w:sz w:val="22"/>
          <w:szCs w:val="22"/>
        </w:rPr>
        <w:t>, кандидат педагогічних наук, тренер НУШ</w:t>
      </w:r>
    </w:p>
    <w:p w14:paraId="4A21EB4C" w14:textId="2064607A" w:rsidR="00B00A6D" w:rsidRPr="00ED249B" w:rsidRDefault="00B00A6D" w:rsidP="00ED249B">
      <w:pPr>
        <w:spacing w:after="120"/>
        <w:rPr>
          <w:color w:val="000000"/>
          <w:sz w:val="22"/>
          <w:szCs w:val="22"/>
        </w:rPr>
      </w:pPr>
      <w:r w:rsidRPr="00ED249B">
        <w:rPr>
          <w:color w:val="000000"/>
          <w:sz w:val="22"/>
          <w:szCs w:val="22"/>
        </w:rPr>
        <w:t xml:space="preserve">Скрипка Катерина Сергіївна, старший викладач </w:t>
      </w:r>
      <w:r w:rsidR="00787A14" w:rsidRPr="00ED249B">
        <w:rPr>
          <w:color w:val="000000"/>
          <w:sz w:val="22"/>
          <w:szCs w:val="22"/>
        </w:rPr>
        <w:t>освітнього менеджменту та виховання</w:t>
      </w:r>
      <w:r w:rsidRPr="00ED249B">
        <w:rPr>
          <w:color w:val="000000"/>
          <w:sz w:val="22"/>
          <w:szCs w:val="22"/>
        </w:rPr>
        <w:t>, доктор філософії, магістр соціології управління, тренер НУШ</w:t>
      </w:r>
    </w:p>
    <w:p w14:paraId="7107021D" w14:textId="65BCFC72" w:rsidR="00ED249B" w:rsidRPr="00ED249B" w:rsidRDefault="00ED249B" w:rsidP="00ED249B">
      <w:pPr>
        <w:spacing w:after="120"/>
        <w:rPr>
          <w:color w:val="000000"/>
          <w:sz w:val="22"/>
          <w:szCs w:val="22"/>
        </w:rPr>
      </w:pPr>
      <w:r w:rsidRPr="00ED249B">
        <w:rPr>
          <w:color w:val="000000"/>
          <w:sz w:val="22"/>
          <w:szCs w:val="22"/>
        </w:rPr>
        <w:t>Ткач Поліна Борисівна, доцент кафедри сучасних методик навчання КВНЗ «Харківська академія неперервної освіти», професор кафедри філології, перекладу та стратегічних комунікацій Національної академії Національної гвардії України, к. філол. н., доцент, членкиня робочої групи з розроблення проєкту Державного стандарту базової середньої освіти та Державного стандарту профільної освіти, експертка міжнародного дослідження якості освіти РISA, співавторка підручників інтегрованого мовно-літературного курсу</w:t>
      </w:r>
    </w:p>
    <w:p w14:paraId="21962861" w14:textId="77777777" w:rsidR="00B00A6D" w:rsidRPr="00ED249B" w:rsidRDefault="00B00A6D" w:rsidP="00ED249B">
      <w:pPr>
        <w:spacing w:after="120"/>
        <w:rPr>
          <w:color w:val="000000"/>
          <w:sz w:val="22"/>
          <w:szCs w:val="22"/>
        </w:rPr>
      </w:pPr>
      <w:r w:rsidRPr="00ED249B">
        <w:rPr>
          <w:color w:val="000000"/>
          <w:sz w:val="22"/>
          <w:szCs w:val="22"/>
        </w:rPr>
        <w:t xml:space="preserve">Яковлєв Павло Олександрович, старший викладач кафедри </w:t>
      </w:r>
      <w:r w:rsidR="00787A14" w:rsidRPr="00ED249B">
        <w:rPr>
          <w:color w:val="000000"/>
          <w:sz w:val="22"/>
          <w:szCs w:val="22"/>
        </w:rPr>
        <w:t>сучасних методик навчання</w:t>
      </w:r>
      <w:r w:rsidRPr="00ED249B">
        <w:rPr>
          <w:color w:val="000000"/>
          <w:sz w:val="22"/>
          <w:szCs w:val="22"/>
        </w:rPr>
        <w:t>, кандидат юридичних наук</w:t>
      </w:r>
    </w:p>
    <w:p w14:paraId="1897E3BD" w14:textId="77777777" w:rsidR="00E47219" w:rsidRPr="00ED249B" w:rsidRDefault="00E47219" w:rsidP="00ED249B">
      <w:pPr>
        <w:jc w:val="left"/>
        <w:rPr>
          <w:sz w:val="22"/>
          <w:szCs w:val="22"/>
        </w:rPr>
      </w:pPr>
    </w:p>
    <w:sectPr w:rsidR="00E47219" w:rsidRPr="00ED249B" w:rsidSect="00B135AC">
      <w:pgSz w:w="11906" w:h="16838"/>
      <w:pgMar w:top="540"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E73C7"/>
    <w:multiLevelType w:val="hybridMultilevel"/>
    <w:tmpl w:val="2228A72A"/>
    <w:lvl w:ilvl="0" w:tplc="D388C438">
      <w:start w:val="1"/>
      <w:numFmt w:val="bullet"/>
      <w:lvlText w:val="-"/>
      <w:lvlJc w:val="left"/>
      <w:pPr>
        <w:ind w:left="371" w:hanging="360"/>
      </w:pPr>
      <w:rPr>
        <w:rFonts w:ascii="Times New Roman" w:eastAsia="Times New Roman" w:hAnsi="Times New Roman" w:cs="Times New Roman" w:hint="default"/>
      </w:rPr>
    </w:lvl>
    <w:lvl w:ilvl="1" w:tplc="04220003" w:tentative="1">
      <w:start w:val="1"/>
      <w:numFmt w:val="bullet"/>
      <w:lvlText w:val="o"/>
      <w:lvlJc w:val="left"/>
      <w:pPr>
        <w:ind w:left="1091" w:hanging="360"/>
      </w:pPr>
      <w:rPr>
        <w:rFonts w:ascii="Courier New" w:hAnsi="Courier New" w:cs="Courier New" w:hint="default"/>
      </w:rPr>
    </w:lvl>
    <w:lvl w:ilvl="2" w:tplc="04220005" w:tentative="1">
      <w:start w:val="1"/>
      <w:numFmt w:val="bullet"/>
      <w:lvlText w:val=""/>
      <w:lvlJc w:val="left"/>
      <w:pPr>
        <w:ind w:left="1811" w:hanging="360"/>
      </w:pPr>
      <w:rPr>
        <w:rFonts w:ascii="Wingdings" w:hAnsi="Wingdings" w:hint="default"/>
      </w:rPr>
    </w:lvl>
    <w:lvl w:ilvl="3" w:tplc="04220001" w:tentative="1">
      <w:start w:val="1"/>
      <w:numFmt w:val="bullet"/>
      <w:lvlText w:val=""/>
      <w:lvlJc w:val="left"/>
      <w:pPr>
        <w:ind w:left="2531" w:hanging="360"/>
      </w:pPr>
      <w:rPr>
        <w:rFonts w:ascii="Symbol" w:hAnsi="Symbol" w:hint="default"/>
      </w:rPr>
    </w:lvl>
    <w:lvl w:ilvl="4" w:tplc="04220003" w:tentative="1">
      <w:start w:val="1"/>
      <w:numFmt w:val="bullet"/>
      <w:lvlText w:val="o"/>
      <w:lvlJc w:val="left"/>
      <w:pPr>
        <w:ind w:left="3251" w:hanging="360"/>
      </w:pPr>
      <w:rPr>
        <w:rFonts w:ascii="Courier New" w:hAnsi="Courier New" w:cs="Courier New" w:hint="default"/>
      </w:rPr>
    </w:lvl>
    <w:lvl w:ilvl="5" w:tplc="04220005" w:tentative="1">
      <w:start w:val="1"/>
      <w:numFmt w:val="bullet"/>
      <w:lvlText w:val=""/>
      <w:lvlJc w:val="left"/>
      <w:pPr>
        <w:ind w:left="3971" w:hanging="360"/>
      </w:pPr>
      <w:rPr>
        <w:rFonts w:ascii="Wingdings" w:hAnsi="Wingdings" w:hint="default"/>
      </w:rPr>
    </w:lvl>
    <w:lvl w:ilvl="6" w:tplc="04220001" w:tentative="1">
      <w:start w:val="1"/>
      <w:numFmt w:val="bullet"/>
      <w:lvlText w:val=""/>
      <w:lvlJc w:val="left"/>
      <w:pPr>
        <w:ind w:left="4691" w:hanging="360"/>
      </w:pPr>
      <w:rPr>
        <w:rFonts w:ascii="Symbol" w:hAnsi="Symbol" w:hint="default"/>
      </w:rPr>
    </w:lvl>
    <w:lvl w:ilvl="7" w:tplc="04220003" w:tentative="1">
      <w:start w:val="1"/>
      <w:numFmt w:val="bullet"/>
      <w:lvlText w:val="o"/>
      <w:lvlJc w:val="left"/>
      <w:pPr>
        <w:ind w:left="5411" w:hanging="360"/>
      </w:pPr>
      <w:rPr>
        <w:rFonts w:ascii="Courier New" w:hAnsi="Courier New" w:cs="Courier New" w:hint="default"/>
      </w:rPr>
    </w:lvl>
    <w:lvl w:ilvl="8" w:tplc="04220005" w:tentative="1">
      <w:start w:val="1"/>
      <w:numFmt w:val="bullet"/>
      <w:lvlText w:val=""/>
      <w:lvlJc w:val="left"/>
      <w:pPr>
        <w:ind w:left="6131" w:hanging="360"/>
      </w:pPr>
      <w:rPr>
        <w:rFonts w:ascii="Wingdings" w:hAnsi="Wingdings" w:hint="default"/>
      </w:rPr>
    </w:lvl>
  </w:abstractNum>
  <w:abstractNum w:abstractNumId="1" w15:restartNumberingAfterBreak="0">
    <w:nsid w:val="57AC2832"/>
    <w:multiLevelType w:val="hybridMultilevel"/>
    <w:tmpl w:val="8618F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133D9"/>
    <w:rsid w:val="00022E3A"/>
    <w:rsid w:val="000232FC"/>
    <w:rsid w:val="00023A44"/>
    <w:rsid w:val="000255B4"/>
    <w:rsid w:val="0002642C"/>
    <w:rsid w:val="0004553C"/>
    <w:rsid w:val="00050D0F"/>
    <w:rsid w:val="0005139A"/>
    <w:rsid w:val="00051719"/>
    <w:rsid w:val="00053B69"/>
    <w:rsid w:val="00054657"/>
    <w:rsid w:val="00054CFB"/>
    <w:rsid w:val="00067CD2"/>
    <w:rsid w:val="00073AA6"/>
    <w:rsid w:val="00075A07"/>
    <w:rsid w:val="00076525"/>
    <w:rsid w:val="000804E1"/>
    <w:rsid w:val="000909F6"/>
    <w:rsid w:val="000C1187"/>
    <w:rsid w:val="000C3DED"/>
    <w:rsid w:val="000C75CF"/>
    <w:rsid w:val="000C7F64"/>
    <w:rsid w:val="000D4936"/>
    <w:rsid w:val="000F1D7A"/>
    <w:rsid w:val="000F2CA3"/>
    <w:rsid w:val="000F4F0D"/>
    <w:rsid w:val="00104B9C"/>
    <w:rsid w:val="00110145"/>
    <w:rsid w:val="00117055"/>
    <w:rsid w:val="001248A5"/>
    <w:rsid w:val="00131809"/>
    <w:rsid w:val="0013547A"/>
    <w:rsid w:val="00135A8F"/>
    <w:rsid w:val="00140AA4"/>
    <w:rsid w:val="00144A8B"/>
    <w:rsid w:val="0015271E"/>
    <w:rsid w:val="00153B36"/>
    <w:rsid w:val="00156315"/>
    <w:rsid w:val="0016215F"/>
    <w:rsid w:val="00163DE1"/>
    <w:rsid w:val="00175257"/>
    <w:rsid w:val="0019347E"/>
    <w:rsid w:val="00194D4B"/>
    <w:rsid w:val="001A0D10"/>
    <w:rsid w:val="001C462C"/>
    <w:rsid w:val="001C6179"/>
    <w:rsid w:val="001C6D93"/>
    <w:rsid w:val="001D3917"/>
    <w:rsid w:val="001D4733"/>
    <w:rsid w:val="001E7009"/>
    <w:rsid w:val="001E7020"/>
    <w:rsid w:val="001F12BC"/>
    <w:rsid w:val="001F2D40"/>
    <w:rsid w:val="001F765B"/>
    <w:rsid w:val="002027F3"/>
    <w:rsid w:val="002109F1"/>
    <w:rsid w:val="00212F7A"/>
    <w:rsid w:val="002132C3"/>
    <w:rsid w:val="002224A1"/>
    <w:rsid w:val="00237D3F"/>
    <w:rsid w:val="0024313B"/>
    <w:rsid w:val="00245F21"/>
    <w:rsid w:val="002541DE"/>
    <w:rsid w:val="002930C3"/>
    <w:rsid w:val="00296D9D"/>
    <w:rsid w:val="002A69EC"/>
    <w:rsid w:val="002B00EF"/>
    <w:rsid w:val="002B1F09"/>
    <w:rsid w:val="002B387A"/>
    <w:rsid w:val="002B4313"/>
    <w:rsid w:val="002C10B5"/>
    <w:rsid w:val="002C3436"/>
    <w:rsid w:val="002C55D1"/>
    <w:rsid w:val="002C5A16"/>
    <w:rsid w:val="002D3A96"/>
    <w:rsid w:val="002D6199"/>
    <w:rsid w:val="002E158E"/>
    <w:rsid w:val="002E3769"/>
    <w:rsid w:val="002E62AA"/>
    <w:rsid w:val="002F605B"/>
    <w:rsid w:val="0030209B"/>
    <w:rsid w:val="0031218A"/>
    <w:rsid w:val="0032128C"/>
    <w:rsid w:val="0032670E"/>
    <w:rsid w:val="003304B1"/>
    <w:rsid w:val="00334DBF"/>
    <w:rsid w:val="00337C18"/>
    <w:rsid w:val="00340D97"/>
    <w:rsid w:val="003546D0"/>
    <w:rsid w:val="0037194D"/>
    <w:rsid w:val="003721D6"/>
    <w:rsid w:val="0038519B"/>
    <w:rsid w:val="00386315"/>
    <w:rsid w:val="00390A7C"/>
    <w:rsid w:val="003969BA"/>
    <w:rsid w:val="0039738D"/>
    <w:rsid w:val="003A48B1"/>
    <w:rsid w:val="003A5DF2"/>
    <w:rsid w:val="003A7E9B"/>
    <w:rsid w:val="003B2839"/>
    <w:rsid w:val="003C07E3"/>
    <w:rsid w:val="003C0AB1"/>
    <w:rsid w:val="003C5044"/>
    <w:rsid w:val="003D25A6"/>
    <w:rsid w:val="003D75AF"/>
    <w:rsid w:val="003E15E7"/>
    <w:rsid w:val="003E2826"/>
    <w:rsid w:val="003E7A7A"/>
    <w:rsid w:val="003F043A"/>
    <w:rsid w:val="003F3197"/>
    <w:rsid w:val="003F70DC"/>
    <w:rsid w:val="004006BE"/>
    <w:rsid w:val="00400AE1"/>
    <w:rsid w:val="00403870"/>
    <w:rsid w:val="00412098"/>
    <w:rsid w:val="0041282D"/>
    <w:rsid w:val="00413F1C"/>
    <w:rsid w:val="00420746"/>
    <w:rsid w:val="004243CF"/>
    <w:rsid w:val="00424875"/>
    <w:rsid w:val="004252A2"/>
    <w:rsid w:val="0043248C"/>
    <w:rsid w:val="004441AD"/>
    <w:rsid w:val="004600ED"/>
    <w:rsid w:val="00464579"/>
    <w:rsid w:val="00467B72"/>
    <w:rsid w:val="00470007"/>
    <w:rsid w:val="0048225A"/>
    <w:rsid w:val="004830C2"/>
    <w:rsid w:val="0048558B"/>
    <w:rsid w:val="00487FA1"/>
    <w:rsid w:val="004918C9"/>
    <w:rsid w:val="00496721"/>
    <w:rsid w:val="004A36AA"/>
    <w:rsid w:val="004A7CC6"/>
    <w:rsid w:val="004B7FF2"/>
    <w:rsid w:val="004D04D5"/>
    <w:rsid w:val="004E11A1"/>
    <w:rsid w:val="004F0EC9"/>
    <w:rsid w:val="004F5F44"/>
    <w:rsid w:val="005047C9"/>
    <w:rsid w:val="0051055E"/>
    <w:rsid w:val="00516F26"/>
    <w:rsid w:val="00521A21"/>
    <w:rsid w:val="00537A8C"/>
    <w:rsid w:val="00541264"/>
    <w:rsid w:val="0054232F"/>
    <w:rsid w:val="005423DA"/>
    <w:rsid w:val="00544D9B"/>
    <w:rsid w:val="005543D2"/>
    <w:rsid w:val="005548A4"/>
    <w:rsid w:val="005717A0"/>
    <w:rsid w:val="005719DD"/>
    <w:rsid w:val="00572FF4"/>
    <w:rsid w:val="00580223"/>
    <w:rsid w:val="00583C45"/>
    <w:rsid w:val="00594EC0"/>
    <w:rsid w:val="00595317"/>
    <w:rsid w:val="005A3947"/>
    <w:rsid w:val="005B2D17"/>
    <w:rsid w:val="005C63AE"/>
    <w:rsid w:val="005D1E95"/>
    <w:rsid w:val="005D513A"/>
    <w:rsid w:val="005D635A"/>
    <w:rsid w:val="005D784F"/>
    <w:rsid w:val="005E25D8"/>
    <w:rsid w:val="005E3EC0"/>
    <w:rsid w:val="005E4C36"/>
    <w:rsid w:val="005E5082"/>
    <w:rsid w:val="005E6FC4"/>
    <w:rsid w:val="005F71FA"/>
    <w:rsid w:val="00602FC7"/>
    <w:rsid w:val="00603F1C"/>
    <w:rsid w:val="00614BC8"/>
    <w:rsid w:val="0062478B"/>
    <w:rsid w:val="00626D0C"/>
    <w:rsid w:val="00632F7C"/>
    <w:rsid w:val="0063399E"/>
    <w:rsid w:val="00633DDF"/>
    <w:rsid w:val="00637C70"/>
    <w:rsid w:val="0064543C"/>
    <w:rsid w:val="00651CA3"/>
    <w:rsid w:val="00664245"/>
    <w:rsid w:val="006769C2"/>
    <w:rsid w:val="00676C34"/>
    <w:rsid w:val="00681C27"/>
    <w:rsid w:val="00684200"/>
    <w:rsid w:val="00687674"/>
    <w:rsid w:val="00694B62"/>
    <w:rsid w:val="006A7136"/>
    <w:rsid w:val="006B526F"/>
    <w:rsid w:val="006B7D79"/>
    <w:rsid w:val="006D01E6"/>
    <w:rsid w:val="006E1D22"/>
    <w:rsid w:val="006E446E"/>
    <w:rsid w:val="006F489F"/>
    <w:rsid w:val="006F48CF"/>
    <w:rsid w:val="006F4E56"/>
    <w:rsid w:val="006F597E"/>
    <w:rsid w:val="006F7E9E"/>
    <w:rsid w:val="00713AB6"/>
    <w:rsid w:val="00713D96"/>
    <w:rsid w:val="00724524"/>
    <w:rsid w:val="00731338"/>
    <w:rsid w:val="00742498"/>
    <w:rsid w:val="00746B44"/>
    <w:rsid w:val="00767941"/>
    <w:rsid w:val="0077444B"/>
    <w:rsid w:val="007751DF"/>
    <w:rsid w:val="0077642F"/>
    <w:rsid w:val="0077754E"/>
    <w:rsid w:val="00787A14"/>
    <w:rsid w:val="00790671"/>
    <w:rsid w:val="007933F9"/>
    <w:rsid w:val="00793E9C"/>
    <w:rsid w:val="007A2824"/>
    <w:rsid w:val="007A579E"/>
    <w:rsid w:val="007A7380"/>
    <w:rsid w:val="007B47F0"/>
    <w:rsid w:val="007C29C7"/>
    <w:rsid w:val="007C4A1C"/>
    <w:rsid w:val="007D5062"/>
    <w:rsid w:val="007D65A9"/>
    <w:rsid w:val="007D66C7"/>
    <w:rsid w:val="007D717D"/>
    <w:rsid w:val="007D748D"/>
    <w:rsid w:val="007D77D5"/>
    <w:rsid w:val="007E0001"/>
    <w:rsid w:val="007E2A3B"/>
    <w:rsid w:val="007E5CB5"/>
    <w:rsid w:val="007F086E"/>
    <w:rsid w:val="007F5FF8"/>
    <w:rsid w:val="007F7E6E"/>
    <w:rsid w:val="00802654"/>
    <w:rsid w:val="00806C65"/>
    <w:rsid w:val="00812550"/>
    <w:rsid w:val="008151B3"/>
    <w:rsid w:val="008332D1"/>
    <w:rsid w:val="008363F5"/>
    <w:rsid w:val="0084208C"/>
    <w:rsid w:val="00843AE2"/>
    <w:rsid w:val="008555C1"/>
    <w:rsid w:val="00860EDE"/>
    <w:rsid w:val="00865F24"/>
    <w:rsid w:val="008660BD"/>
    <w:rsid w:val="00876981"/>
    <w:rsid w:val="00883B6C"/>
    <w:rsid w:val="008A66D9"/>
    <w:rsid w:val="008A7C2A"/>
    <w:rsid w:val="008B539A"/>
    <w:rsid w:val="008B63AC"/>
    <w:rsid w:val="008C0AE1"/>
    <w:rsid w:val="008C1EAC"/>
    <w:rsid w:val="008C27ED"/>
    <w:rsid w:val="008D1393"/>
    <w:rsid w:val="008D2E53"/>
    <w:rsid w:val="008D4382"/>
    <w:rsid w:val="008E213F"/>
    <w:rsid w:val="008E24F5"/>
    <w:rsid w:val="008E2D4A"/>
    <w:rsid w:val="008E68C8"/>
    <w:rsid w:val="00900B37"/>
    <w:rsid w:val="00900D0C"/>
    <w:rsid w:val="009040DD"/>
    <w:rsid w:val="0091476F"/>
    <w:rsid w:val="00921E7B"/>
    <w:rsid w:val="009236C6"/>
    <w:rsid w:val="00923791"/>
    <w:rsid w:val="009246A7"/>
    <w:rsid w:val="009436BE"/>
    <w:rsid w:val="00955848"/>
    <w:rsid w:val="00961CBA"/>
    <w:rsid w:val="009646F9"/>
    <w:rsid w:val="00972274"/>
    <w:rsid w:val="00975003"/>
    <w:rsid w:val="0097711E"/>
    <w:rsid w:val="009833E3"/>
    <w:rsid w:val="009873AB"/>
    <w:rsid w:val="0099280C"/>
    <w:rsid w:val="009A4E3C"/>
    <w:rsid w:val="009A7FF8"/>
    <w:rsid w:val="009B6637"/>
    <w:rsid w:val="009C3886"/>
    <w:rsid w:val="009C46E3"/>
    <w:rsid w:val="009D0BB8"/>
    <w:rsid w:val="009D7EE5"/>
    <w:rsid w:val="009E09ED"/>
    <w:rsid w:val="009F3A71"/>
    <w:rsid w:val="009F61B8"/>
    <w:rsid w:val="00A07577"/>
    <w:rsid w:val="00A07B20"/>
    <w:rsid w:val="00A10D93"/>
    <w:rsid w:val="00A147A8"/>
    <w:rsid w:val="00A1503D"/>
    <w:rsid w:val="00A2315E"/>
    <w:rsid w:val="00A24A0E"/>
    <w:rsid w:val="00A301DB"/>
    <w:rsid w:val="00A34526"/>
    <w:rsid w:val="00A372C0"/>
    <w:rsid w:val="00A407C0"/>
    <w:rsid w:val="00A43056"/>
    <w:rsid w:val="00A43307"/>
    <w:rsid w:val="00A66C0E"/>
    <w:rsid w:val="00A80984"/>
    <w:rsid w:val="00A810B3"/>
    <w:rsid w:val="00A8247D"/>
    <w:rsid w:val="00A877C4"/>
    <w:rsid w:val="00A95FEA"/>
    <w:rsid w:val="00A97918"/>
    <w:rsid w:val="00AB3A32"/>
    <w:rsid w:val="00AC26E8"/>
    <w:rsid w:val="00AC3198"/>
    <w:rsid w:val="00AC38C1"/>
    <w:rsid w:val="00AC4865"/>
    <w:rsid w:val="00AC7897"/>
    <w:rsid w:val="00AD055B"/>
    <w:rsid w:val="00AD317C"/>
    <w:rsid w:val="00AD4C60"/>
    <w:rsid w:val="00AD7932"/>
    <w:rsid w:val="00AD7A0D"/>
    <w:rsid w:val="00AD7A9D"/>
    <w:rsid w:val="00AF3E78"/>
    <w:rsid w:val="00AF5D9E"/>
    <w:rsid w:val="00AF6817"/>
    <w:rsid w:val="00B00A6D"/>
    <w:rsid w:val="00B01855"/>
    <w:rsid w:val="00B02214"/>
    <w:rsid w:val="00B060EC"/>
    <w:rsid w:val="00B1264A"/>
    <w:rsid w:val="00B12998"/>
    <w:rsid w:val="00B135AC"/>
    <w:rsid w:val="00B15D90"/>
    <w:rsid w:val="00B20610"/>
    <w:rsid w:val="00B2385B"/>
    <w:rsid w:val="00B2539D"/>
    <w:rsid w:val="00B267E6"/>
    <w:rsid w:val="00B63D4A"/>
    <w:rsid w:val="00B6476A"/>
    <w:rsid w:val="00B6706C"/>
    <w:rsid w:val="00B70C32"/>
    <w:rsid w:val="00B72033"/>
    <w:rsid w:val="00B728B8"/>
    <w:rsid w:val="00B7311C"/>
    <w:rsid w:val="00B73545"/>
    <w:rsid w:val="00B75F62"/>
    <w:rsid w:val="00B82C9D"/>
    <w:rsid w:val="00B832CE"/>
    <w:rsid w:val="00B906EA"/>
    <w:rsid w:val="00B90878"/>
    <w:rsid w:val="00B9089F"/>
    <w:rsid w:val="00BA67F4"/>
    <w:rsid w:val="00BB0B6F"/>
    <w:rsid w:val="00BB1D64"/>
    <w:rsid w:val="00BB2CC3"/>
    <w:rsid w:val="00BD43A6"/>
    <w:rsid w:val="00BD6157"/>
    <w:rsid w:val="00BE2D99"/>
    <w:rsid w:val="00BE4DDD"/>
    <w:rsid w:val="00C03D4F"/>
    <w:rsid w:val="00C14995"/>
    <w:rsid w:val="00C14BAB"/>
    <w:rsid w:val="00C1749F"/>
    <w:rsid w:val="00C21458"/>
    <w:rsid w:val="00C40D07"/>
    <w:rsid w:val="00C416CA"/>
    <w:rsid w:val="00C429DF"/>
    <w:rsid w:val="00C4597B"/>
    <w:rsid w:val="00C474D8"/>
    <w:rsid w:val="00C50296"/>
    <w:rsid w:val="00C55AF3"/>
    <w:rsid w:val="00C56376"/>
    <w:rsid w:val="00C60B68"/>
    <w:rsid w:val="00C70663"/>
    <w:rsid w:val="00C7072F"/>
    <w:rsid w:val="00C72E94"/>
    <w:rsid w:val="00C76826"/>
    <w:rsid w:val="00C819F7"/>
    <w:rsid w:val="00C81AD7"/>
    <w:rsid w:val="00C83A14"/>
    <w:rsid w:val="00C95E42"/>
    <w:rsid w:val="00CA1C27"/>
    <w:rsid w:val="00CA263D"/>
    <w:rsid w:val="00CA2C0E"/>
    <w:rsid w:val="00CA3154"/>
    <w:rsid w:val="00CA3252"/>
    <w:rsid w:val="00CA5DBB"/>
    <w:rsid w:val="00CB2D6A"/>
    <w:rsid w:val="00CB4E6B"/>
    <w:rsid w:val="00CC1FF9"/>
    <w:rsid w:val="00CC242E"/>
    <w:rsid w:val="00CC3DF8"/>
    <w:rsid w:val="00CC792B"/>
    <w:rsid w:val="00D05A6D"/>
    <w:rsid w:val="00D10229"/>
    <w:rsid w:val="00D235C2"/>
    <w:rsid w:val="00D2624A"/>
    <w:rsid w:val="00D30BDB"/>
    <w:rsid w:val="00D3273F"/>
    <w:rsid w:val="00D3392E"/>
    <w:rsid w:val="00D33E01"/>
    <w:rsid w:val="00D35C20"/>
    <w:rsid w:val="00D37FAA"/>
    <w:rsid w:val="00D55CC2"/>
    <w:rsid w:val="00D640C7"/>
    <w:rsid w:val="00D6462B"/>
    <w:rsid w:val="00D648D8"/>
    <w:rsid w:val="00D711AB"/>
    <w:rsid w:val="00D74C07"/>
    <w:rsid w:val="00D9225C"/>
    <w:rsid w:val="00D9303E"/>
    <w:rsid w:val="00D9524D"/>
    <w:rsid w:val="00DB2ACC"/>
    <w:rsid w:val="00DB3576"/>
    <w:rsid w:val="00DB385E"/>
    <w:rsid w:val="00DC2170"/>
    <w:rsid w:val="00DC5D27"/>
    <w:rsid w:val="00DD370A"/>
    <w:rsid w:val="00DE2C49"/>
    <w:rsid w:val="00DE33A4"/>
    <w:rsid w:val="00DE6B75"/>
    <w:rsid w:val="00DF2323"/>
    <w:rsid w:val="00DF4435"/>
    <w:rsid w:val="00DF45B8"/>
    <w:rsid w:val="00E03241"/>
    <w:rsid w:val="00E035E3"/>
    <w:rsid w:val="00E21ECD"/>
    <w:rsid w:val="00E22407"/>
    <w:rsid w:val="00E234FC"/>
    <w:rsid w:val="00E24CB4"/>
    <w:rsid w:val="00E36F28"/>
    <w:rsid w:val="00E37018"/>
    <w:rsid w:val="00E45F69"/>
    <w:rsid w:val="00E47219"/>
    <w:rsid w:val="00E51126"/>
    <w:rsid w:val="00E511E1"/>
    <w:rsid w:val="00E51437"/>
    <w:rsid w:val="00E5250D"/>
    <w:rsid w:val="00E6103A"/>
    <w:rsid w:val="00E62CDA"/>
    <w:rsid w:val="00E63FE1"/>
    <w:rsid w:val="00E641CE"/>
    <w:rsid w:val="00E64F65"/>
    <w:rsid w:val="00E6501C"/>
    <w:rsid w:val="00E704E5"/>
    <w:rsid w:val="00E80F33"/>
    <w:rsid w:val="00E92D4C"/>
    <w:rsid w:val="00E93ED0"/>
    <w:rsid w:val="00E943A5"/>
    <w:rsid w:val="00E97E52"/>
    <w:rsid w:val="00EA1B49"/>
    <w:rsid w:val="00EB2BDB"/>
    <w:rsid w:val="00EB6232"/>
    <w:rsid w:val="00EC0D65"/>
    <w:rsid w:val="00EC1AFB"/>
    <w:rsid w:val="00EC2AAA"/>
    <w:rsid w:val="00ED249B"/>
    <w:rsid w:val="00ED5C3F"/>
    <w:rsid w:val="00ED7B56"/>
    <w:rsid w:val="00EE1769"/>
    <w:rsid w:val="00EE1CEB"/>
    <w:rsid w:val="00EE368F"/>
    <w:rsid w:val="00EE6A5D"/>
    <w:rsid w:val="00EF2E0B"/>
    <w:rsid w:val="00EF457C"/>
    <w:rsid w:val="00F15D80"/>
    <w:rsid w:val="00F165EA"/>
    <w:rsid w:val="00F204B8"/>
    <w:rsid w:val="00F21CF8"/>
    <w:rsid w:val="00F255F8"/>
    <w:rsid w:val="00F26892"/>
    <w:rsid w:val="00F309F6"/>
    <w:rsid w:val="00F522F4"/>
    <w:rsid w:val="00F67C39"/>
    <w:rsid w:val="00F861C5"/>
    <w:rsid w:val="00F86C38"/>
    <w:rsid w:val="00F92705"/>
    <w:rsid w:val="00F96336"/>
    <w:rsid w:val="00F96EBA"/>
    <w:rsid w:val="00FA5D8B"/>
    <w:rsid w:val="00FA70A6"/>
    <w:rsid w:val="00FB1365"/>
    <w:rsid w:val="00FB6FA5"/>
    <w:rsid w:val="00FB753B"/>
    <w:rsid w:val="00FB7D82"/>
    <w:rsid w:val="00FC1824"/>
    <w:rsid w:val="00FC30E0"/>
    <w:rsid w:val="00FC494C"/>
    <w:rsid w:val="00FE4F01"/>
    <w:rsid w:val="00FE6B15"/>
    <w:rsid w:val="00FE7704"/>
    <w:rsid w:val="00FF024A"/>
    <w:rsid w:val="00FF26E5"/>
    <w:rsid w:val="00FF5411"/>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D3DE"/>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9600">
      <w:bodyDiv w:val="1"/>
      <w:marLeft w:val="0"/>
      <w:marRight w:val="0"/>
      <w:marTop w:val="0"/>
      <w:marBottom w:val="0"/>
      <w:divBdr>
        <w:top w:val="none" w:sz="0" w:space="0" w:color="auto"/>
        <w:left w:val="none" w:sz="0" w:space="0" w:color="auto"/>
        <w:bottom w:val="none" w:sz="0" w:space="0" w:color="auto"/>
        <w:right w:val="none" w:sz="0" w:space="0" w:color="auto"/>
      </w:divBdr>
    </w:div>
    <w:div w:id="1363283485">
      <w:bodyDiv w:val="1"/>
      <w:marLeft w:val="0"/>
      <w:marRight w:val="0"/>
      <w:marTop w:val="0"/>
      <w:marBottom w:val="0"/>
      <w:divBdr>
        <w:top w:val="none" w:sz="0" w:space="0" w:color="auto"/>
        <w:left w:val="none" w:sz="0" w:space="0" w:color="auto"/>
        <w:bottom w:val="none" w:sz="0" w:space="0" w:color="auto"/>
        <w:right w:val="none" w:sz="0" w:space="0" w:color="auto"/>
      </w:divBdr>
    </w:div>
    <w:div w:id="16372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5231</Words>
  <Characters>2983</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3</cp:revision>
  <cp:lastPrinted>2025-01-13T12:28:00Z</cp:lastPrinted>
  <dcterms:created xsi:type="dcterms:W3CDTF">2026-01-29T19:22:00Z</dcterms:created>
  <dcterms:modified xsi:type="dcterms:W3CDTF">2026-01-30T13:29:00Z</dcterms:modified>
</cp:coreProperties>
</file>