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ЗАТВЕРДЖУЮ</w:t>
      </w: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ind w:left="4956" w:firstLine="707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Проректор з навчальної роботи</w:t>
      </w: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ind w:left="6372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Людмила ЛУЗАН</w:t>
      </w: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</w:rPr>
      </w:pP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</w:rPr>
      </w:pP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color w:val="000000"/>
          <w:sz w:val="24"/>
          <w:szCs w:val="24"/>
        </w:rPr>
      </w:pP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РОЗКЛАД НАВЧАЛЬНИХ ЗАНЯТЬ</w:t>
      </w: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курсів підвищення кваліфікації для вчителів/викладачів історії та географії за освітньою програмою з теми </w:t>
      </w:r>
    </w:p>
    <w:p w:rsidR="00201EC9" w:rsidRPr="00120B55" w:rsidRDefault="00120B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 w:rsidRPr="00120B55">
        <w:rPr>
          <w:b/>
          <w:sz w:val="24"/>
          <w:szCs w:val="24"/>
        </w:rPr>
        <w:t>«Концептуальне оновлення історичної та географічної освіти і державні стандарти»</w:t>
      </w:r>
    </w:p>
    <w:p w:rsidR="00201EC9" w:rsidRPr="00120B55" w:rsidRDefault="00201EC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120B55">
        <w:rPr>
          <w:b/>
          <w:sz w:val="24"/>
          <w:szCs w:val="24"/>
        </w:rPr>
        <w:t>Термін навчання: 4.11-28.11.</w:t>
      </w:r>
      <w:r w:rsidRPr="00120B55">
        <w:rPr>
          <w:sz w:val="24"/>
          <w:szCs w:val="24"/>
        </w:rPr>
        <w:t>2025</w:t>
      </w:r>
      <w:r w:rsidRPr="00120B55">
        <w:rPr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Дистанційна форма навчання</w:t>
      </w: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b"/>
        <w:tblW w:w="1119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"/>
        <w:gridCol w:w="1147"/>
        <w:gridCol w:w="1276"/>
        <w:gridCol w:w="4536"/>
        <w:gridCol w:w="851"/>
        <w:gridCol w:w="2564"/>
      </w:tblGrid>
      <w:tr w:rsidR="00201EC9" w:rsidTr="006328FD">
        <w:trPr>
          <w:trHeight w:val="769"/>
        </w:trPr>
        <w:tc>
          <w:tcPr>
            <w:tcW w:w="819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№ з/п</w:t>
            </w:r>
          </w:p>
        </w:tc>
        <w:tc>
          <w:tcPr>
            <w:tcW w:w="1147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276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Час</w:t>
            </w:r>
          </w:p>
        </w:tc>
        <w:tc>
          <w:tcPr>
            <w:tcW w:w="4536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Зміст</w:t>
            </w:r>
          </w:p>
        </w:tc>
        <w:tc>
          <w:tcPr>
            <w:tcW w:w="851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К-сть годин</w:t>
            </w:r>
          </w:p>
        </w:tc>
        <w:tc>
          <w:tcPr>
            <w:tcW w:w="2564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ПІБ викладача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vAlign w:val="center"/>
          </w:tcPr>
          <w:p w:rsidR="00201EC9" w:rsidRPr="00120B55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Настановне заняття. Вхідне діагностування</w:t>
            </w:r>
          </w:p>
        </w:tc>
        <w:tc>
          <w:tcPr>
            <w:tcW w:w="851" w:type="dxa"/>
          </w:tcPr>
          <w:p w:rsidR="00201EC9" w:rsidRPr="00120B55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Pr="00120B55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 xml:space="preserve">Григорович О.В., </w:t>
            </w:r>
          </w:p>
          <w:p w:rsidR="00201EC9" w:rsidRPr="00120B55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доцент кафедри, к. хім. н.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Використовуємо цифрові технології в освітньому процесі з географії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Вектори розвитку цифрової компетентності педагога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Василенко Ю.М.,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старший викладач 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Як підготуватися до сертифікації вчителя історії та громадянських дисциплін: поради з практики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Калітіна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Л.М., викладач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Законодавчі аспекти професійної діяльності педагога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Яковлєв П.Д.,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ст. викладач, к. </w:t>
            </w:r>
            <w:proofErr w:type="spellStart"/>
            <w:r>
              <w:rPr>
                <w:color w:val="000000"/>
                <w:sz w:val="22"/>
                <w:szCs w:val="22"/>
              </w:rPr>
              <w:t>юрид</w:t>
            </w:r>
            <w:proofErr w:type="spellEnd"/>
            <w:r>
              <w:rPr>
                <w:color w:val="000000"/>
                <w:sz w:val="22"/>
                <w:szCs w:val="22"/>
              </w:rPr>
              <w:t>. н.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Створення онлайн-середовища для успішної підготовки учнів до НМТ з історії України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Кронгауз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В.О.,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Від державних стандартів до уроку: моделюємо сучасний освітній простір з географії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Грінченко О.І.,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викладач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18.30-20.00</w:t>
            </w:r>
          </w:p>
        </w:tc>
        <w:tc>
          <w:tcPr>
            <w:tcW w:w="4536" w:type="dxa"/>
            <w:tcBorders>
              <w:left w:val="single" w:sz="18" w:space="0" w:color="000000"/>
            </w:tcBorders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1" w:type="dxa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right w:val="single" w:sz="18" w:space="0" w:color="000000"/>
            </w:tcBorders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Вольянська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С.Є., професор кафедри, </w:t>
            </w:r>
            <w:proofErr w:type="spellStart"/>
            <w:r>
              <w:rPr>
                <w:color w:val="000000"/>
                <w:sz w:val="22"/>
                <w:szCs w:val="22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</w:rPr>
              <w:t>., магістр управління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bookmarkStart w:id="0" w:name="_heading=h.h9sme14mmt5p" w:colFirst="0" w:colLast="0"/>
            <w:bookmarkEnd w:id="0"/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536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Штучний інтелект в освіті: виклики та можливості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Каплун С.В., </w:t>
            </w:r>
            <w:proofErr w:type="spellStart"/>
            <w:r>
              <w:rPr>
                <w:color w:val="000000"/>
                <w:sz w:val="22"/>
                <w:szCs w:val="22"/>
              </w:rPr>
              <w:t>проф.кафедри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к.пед.н</w:t>
            </w:r>
            <w:proofErr w:type="spellEnd"/>
            <w:r>
              <w:rPr>
                <w:color w:val="000000"/>
                <w:sz w:val="22"/>
                <w:szCs w:val="22"/>
              </w:rPr>
              <w:t>, доцент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Оцінювання результатів навчання з географії: нові підходи та технології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201EC9" w:rsidTr="006328FD">
        <w:tc>
          <w:tcPr>
            <w:tcW w:w="819" w:type="dxa"/>
            <w:vAlign w:val="center"/>
          </w:tcPr>
          <w:p w:rsidR="00201EC9" w:rsidRPr="006328FD" w:rsidRDefault="00201EC9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Нові підходи та особливості оцінювання результатів навчання для громадянської та історичної освітньої галузі</w:t>
            </w:r>
          </w:p>
        </w:tc>
        <w:tc>
          <w:tcPr>
            <w:tcW w:w="851" w:type="dxa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Кронгауз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В.О., </w:t>
            </w:r>
          </w:p>
          <w:p w:rsidR="00201EC9" w:rsidRDefault="00120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12</w:t>
            </w:r>
            <w:r>
              <w:rPr>
                <w:color w:val="000000"/>
                <w:sz w:val="22"/>
                <w:szCs w:val="22"/>
              </w:rPr>
              <w:t>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</w:t>
            </w:r>
            <w:r>
              <w:rPr>
                <w:color w:val="000000"/>
                <w:sz w:val="22"/>
                <w:szCs w:val="22"/>
                <w:lang w:val="ru-RU"/>
              </w:rPr>
              <w:t>3</w:t>
            </w:r>
            <w:r>
              <w:rPr>
                <w:color w:val="000000"/>
                <w:sz w:val="22"/>
                <w:szCs w:val="22"/>
              </w:rPr>
              <w:t>0-</w:t>
            </w:r>
            <w:r>
              <w:rPr>
                <w:color w:val="000000"/>
                <w:sz w:val="22"/>
                <w:szCs w:val="22"/>
                <w:lang w:val="ru-RU"/>
              </w:rPr>
              <w:t>20</w:t>
            </w:r>
            <w:r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  <w:lang w:val="ru-RU"/>
              </w:rPr>
              <w:t>0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Проєктна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робота на </w:t>
            </w:r>
            <w:proofErr w:type="spellStart"/>
            <w:r>
              <w:rPr>
                <w:color w:val="000000"/>
                <w:sz w:val="22"/>
                <w:szCs w:val="22"/>
              </w:rPr>
              <w:t>уроках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історії: від ідеї до втілення за допомогою </w:t>
            </w:r>
            <w:proofErr w:type="spellStart"/>
            <w:r>
              <w:rPr>
                <w:color w:val="000000"/>
                <w:sz w:val="22"/>
                <w:szCs w:val="22"/>
              </w:rPr>
              <w:t>Canva</w:t>
            </w:r>
            <w:proofErr w:type="spellEnd"/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Глива Ю.В.,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Розвиток ціннісного ставлення до природи України та її пізнання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Грінченко О.І.,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Концептуальні засади реформування історичної освіти. Концентричний підхід до вивчення історії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Калітіна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Л.М.,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Сучасна модель уроку географії: дизайн, технології, ефективність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Блізнякова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О.А.,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Суспільні процеси епохи глобальних трансформацій у просторі і часі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28FD" w:rsidRDefault="006328FD" w:rsidP="006328F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Яковлєв П.Д., </w:t>
            </w:r>
          </w:p>
          <w:p w:rsidR="006328FD" w:rsidRDefault="006328FD" w:rsidP="006328F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ст. викладач, к. </w:t>
            </w:r>
            <w:proofErr w:type="spellStart"/>
            <w:r>
              <w:rPr>
                <w:color w:val="000000"/>
                <w:sz w:val="22"/>
                <w:szCs w:val="22"/>
              </w:rPr>
              <w:t>юрид</w:t>
            </w:r>
            <w:proofErr w:type="spellEnd"/>
            <w:r>
              <w:rPr>
                <w:color w:val="000000"/>
                <w:sz w:val="22"/>
                <w:szCs w:val="22"/>
              </w:rPr>
              <w:t>. н.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Життєстійкість педагогічних працівників в умовах війни: психологічні інструменти самодопомоги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Замазій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Ю.О.,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ст. викладач, д. філософії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Як досягти обов’язкових результатів навчання: </w:t>
            </w:r>
            <w:proofErr w:type="spellStart"/>
            <w:r>
              <w:rPr>
                <w:color w:val="000000"/>
                <w:sz w:val="22"/>
                <w:szCs w:val="22"/>
              </w:rPr>
              <w:t>геопросторове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та системне мислення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Грінченко О.І.,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Формуємо громадянську та соціальну компетентності: ціннісний компонент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Ашортіа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Є.Д.,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SMART-освіта: розвиваємо м’які навички на уроках географії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13.30-15.00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Інноваційність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 педагогічній практиці учителя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Смирнова М.Є.,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професор  кафедри, к. пед. н.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Діагностика і розробка стратегії подолання навчальних прогалин з географії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Блізнякова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О.А.,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Як підготувати учнів до НМТ (блок географії)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Грінченко О.І.,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старший 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18.00-19.30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Від документального кадру до живого уроку: сучасні методи викладання історії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Глива Ю.В.,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Розвиток критичного мислення вчителя та учнів: </w:t>
            </w:r>
            <w:proofErr w:type="spellStart"/>
            <w:r>
              <w:rPr>
                <w:color w:val="000000"/>
                <w:sz w:val="22"/>
                <w:szCs w:val="22"/>
              </w:rPr>
              <w:t>взаємозвʼязок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і стратегії навчання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Смирнова М.Є.,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доц. кафедри, к. пед. н.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Практичні інструменти розвитку предметних компетентностей з географії</w:t>
            </w:r>
            <w:r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Саввіч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О.М.,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Розробка </w:t>
            </w:r>
            <w:proofErr w:type="spellStart"/>
            <w:r>
              <w:rPr>
                <w:color w:val="000000"/>
                <w:sz w:val="22"/>
                <w:szCs w:val="22"/>
              </w:rPr>
              <w:t>компетентнісно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орієнтованих інтерактивних практичних робіт у класах НУШ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Кронгауз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В.О.,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rPr>
          <w:trHeight w:val="74"/>
        </w:trPr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  <w:tcBorders>
              <w:left w:val="single" w:sz="4" w:space="0" w:color="000000"/>
            </w:tcBorders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Публічна історія як спосіб формування національної ідентичності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Калітіна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Л.М.,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17.00-18.30</w:t>
            </w:r>
          </w:p>
        </w:tc>
        <w:tc>
          <w:tcPr>
            <w:tcW w:w="453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Діяльнісний підхід у практичних роботах з історії: синхронний та асинхронний варіанти</w:t>
            </w:r>
          </w:p>
        </w:tc>
        <w:tc>
          <w:tcPr>
            <w:tcW w:w="851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Кронгауз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В.О., </w:t>
            </w:r>
          </w:p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викладач</w:t>
            </w:r>
          </w:p>
        </w:tc>
      </w:tr>
      <w:tr w:rsidR="006328FD" w:rsidTr="006328FD">
        <w:tc>
          <w:tcPr>
            <w:tcW w:w="819" w:type="dxa"/>
            <w:vAlign w:val="center"/>
          </w:tcPr>
          <w:p w:rsidR="006328FD" w:rsidRPr="006328FD" w:rsidRDefault="006328FD" w:rsidP="006328FD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15.15-16.45</w:t>
            </w:r>
          </w:p>
        </w:tc>
        <w:tc>
          <w:tcPr>
            <w:tcW w:w="4536" w:type="dxa"/>
            <w:vAlign w:val="center"/>
          </w:tcPr>
          <w:p w:rsidR="006328FD" w:rsidRPr="00120B55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Обмін досвідом. Підсумкове тестування</w:t>
            </w:r>
          </w:p>
        </w:tc>
        <w:tc>
          <w:tcPr>
            <w:tcW w:w="851" w:type="dxa"/>
          </w:tcPr>
          <w:p w:rsidR="006328FD" w:rsidRPr="00120B55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2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328FD" w:rsidRPr="00120B55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 xml:space="preserve">Григорович О.В., </w:t>
            </w:r>
          </w:p>
          <w:p w:rsidR="006328FD" w:rsidRPr="00120B55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sz w:val="22"/>
                <w:szCs w:val="22"/>
              </w:rPr>
            </w:pPr>
            <w:r w:rsidRPr="00120B55">
              <w:rPr>
                <w:sz w:val="22"/>
                <w:szCs w:val="22"/>
              </w:rPr>
              <w:t>доцент кафедри, к. хім. н.</w:t>
            </w:r>
          </w:p>
        </w:tc>
      </w:tr>
      <w:tr w:rsidR="006328FD" w:rsidTr="006328FD">
        <w:trPr>
          <w:trHeight w:val="487"/>
        </w:trPr>
        <w:tc>
          <w:tcPr>
            <w:tcW w:w="819" w:type="dxa"/>
          </w:tcPr>
          <w:p w:rsidR="006328FD" w:rsidRP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5"/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Разом</w:t>
            </w:r>
          </w:p>
        </w:tc>
        <w:tc>
          <w:tcPr>
            <w:tcW w:w="851" w:type="dxa"/>
            <w:vAlign w:val="center"/>
          </w:tcPr>
          <w:p w:rsidR="006328FD" w:rsidRDefault="006328FD" w:rsidP="006328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60</w:t>
            </w:r>
          </w:p>
        </w:tc>
        <w:tc>
          <w:tcPr>
            <w:tcW w:w="2564" w:type="dxa"/>
          </w:tcPr>
          <w:p w:rsidR="006328FD" w:rsidRDefault="006328FD" w:rsidP="006328F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22"/>
                <w:szCs w:val="22"/>
              </w:rPr>
            </w:pPr>
          </w:p>
        </w:tc>
      </w:tr>
    </w:tbl>
    <w:p w:rsidR="006328FD" w:rsidRDefault="006328F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rPr>
          <w:b/>
          <w:color w:val="000000"/>
          <w:sz w:val="22"/>
          <w:szCs w:val="22"/>
        </w:rPr>
      </w:pP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1843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Куратор групи</w:t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Олексій ГРИГОРОВИЧ</w:t>
      </w:r>
    </w:p>
    <w:p w:rsidR="006328FD" w:rsidRDefault="006328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bookmarkStart w:id="1" w:name="_GoBack"/>
      <w:bookmarkEnd w:id="1"/>
    </w:p>
    <w:p w:rsidR="006328FD" w:rsidRDefault="006328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6328FD" w:rsidRDefault="006328F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201EC9" w:rsidRDefault="00120B5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Відомості про викладачів</w:t>
      </w:r>
    </w:p>
    <w:p w:rsidR="00201EC9" w:rsidRDefault="00120B55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Ашортіа</w:t>
      </w:r>
      <w:proofErr w:type="spellEnd"/>
      <w:r>
        <w:rPr>
          <w:sz w:val="24"/>
          <w:szCs w:val="24"/>
        </w:rPr>
        <w:t xml:space="preserve"> Євген </w:t>
      </w:r>
      <w:proofErr w:type="spellStart"/>
      <w:r>
        <w:rPr>
          <w:sz w:val="24"/>
          <w:szCs w:val="24"/>
        </w:rPr>
        <w:t>Демурович</w:t>
      </w:r>
      <w:proofErr w:type="spellEnd"/>
      <w:r>
        <w:rPr>
          <w:sz w:val="24"/>
          <w:szCs w:val="24"/>
        </w:rPr>
        <w:t>, викладач кафедри сучасних методик навчання, директор комунального закладу «Харківський ліцей мистецтв № 133 Харківської міської ради», учитель історії та правознавства, учитель вищої категорії, учитель методист</w:t>
      </w:r>
    </w:p>
    <w:p w:rsidR="00201EC9" w:rsidRDefault="00120B55">
      <w:pPr>
        <w:numPr>
          <w:ilvl w:val="0"/>
          <w:numId w:val="1"/>
        </w:numPr>
        <w:rPr>
          <w:sz w:val="24"/>
          <w:szCs w:val="24"/>
        </w:rPr>
      </w:pPr>
      <w:bookmarkStart w:id="2" w:name="_heading=h.11dzeo12fnc9" w:colFirst="0" w:colLast="0"/>
      <w:bookmarkEnd w:id="2"/>
      <w:proofErr w:type="spellStart"/>
      <w:r>
        <w:rPr>
          <w:sz w:val="24"/>
          <w:szCs w:val="24"/>
        </w:rPr>
        <w:t>Блізнякова</w:t>
      </w:r>
      <w:proofErr w:type="spellEnd"/>
      <w:r>
        <w:rPr>
          <w:sz w:val="24"/>
          <w:szCs w:val="24"/>
        </w:rPr>
        <w:t xml:space="preserve"> Олена Анатоліївна, викладач кафедри сучасних методик навчання (секція природничо-математичних дисциплін), учитель початкових класів та географії </w:t>
      </w:r>
      <w:proofErr w:type="spellStart"/>
      <w:r>
        <w:rPr>
          <w:sz w:val="24"/>
          <w:szCs w:val="24"/>
        </w:rPr>
        <w:t>Люботинської</w:t>
      </w:r>
      <w:proofErr w:type="spellEnd"/>
      <w:r>
        <w:rPr>
          <w:sz w:val="24"/>
          <w:szCs w:val="24"/>
        </w:rPr>
        <w:t xml:space="preserve"> гімназії №5, учитель вищої категорії, учитель-методист, тренер-педагог НУШ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Василенко Юлія Миколаївна,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Світлана Євгенівна, професор кафедри сучасних методик навчання (секція природничо-математичних дисциплін),,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>., магістр управління, начальник Східного міжрегіонального управління Державної служби якості освіти 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Глива ЮВ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Грінченко Олександр Іванович, старший викладач кафедри сучасних методик навчання (секція природничо-математичних дисциплін), магістр педагогіки вищої школи, тренер НУШ, супервізор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Григорович Олексій Владиславович, доцент кафедри сучасних методик навчання (секція природничо-математичних дисциплін), </w:t>
      </w:r>
      <w:proofErr w:type="spellStart"/>
      <w:r>
        <w:rPr>
          <w:sz w:val="24"/>
          <w:szCs w:val="24"/>
        </w:rPr>
        <w:t>к.хім.н</w:t>
      </w:r>
      <w:proofErr w:type="spellEnd"/>
      <w:r>
        <w:rPr>
          <w:sz w:val="24"/>
          <w:szCs w:val="24"/>
        </w:rPr>
        <w:t>., відмінник освіти України, тренер-педагог НУШ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Замазій</w:t>
      </w:r>
      <w:proofErr w:type="spellEnd"/>
      <w:r>
        <w:rPr>
          <w:sz w:val="24"/>
          <w:szCs w:val="24"/>
        </w:rPr>
        <w:t xml:space="preserve"> Ю. О, старший викладач кафедри освітнього менеджменту та виховання (секція культури, здоров’я, психологічної та інклюзивної освіти)</w:t>
      </w:r>
    </w:p>
    <w:p w:rsidR="00201EC9" w:rsidRDefault="00120B55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Калітіна</w:t>
      </w:r>
      <w:proofErr w:type="spellEnd"/>
      <w:r>
        <w:rPr>
          <w:sz w:val="24"/>
          <w:szCs w:val="24"/>
        </w:rPr>
        <w:t xml:space="preserve"> Любов Миколаївна, викладач кафедри сучасних методик навчання, вчитель історії та правознавства Комунального закладу «Богодухівський ліцей №2» Богодухівської міської ради Богодухівського району Харківської області, спеціаліст вищої категорії, учитель-методист, тренер-педагог НУШ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Каплун Світлана Вікторівна, професор кафедри сучасних методик навчання (секція природничо-математичних дисциплін),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>., доцент, відмінник освіти, тренер НУШ, супервізор</w:t>
      </w:r>
    </w:p>
    <w:p w:rsidR="00201EC9" w:rsidRDefault="00120B55">
      <w:pPr>
        <w:numPr>
          <w:ilvl w:val="0"/>
          <w:numId w:val="1"/>
        </w:numPr>
        <w:rPr>
          <w:sz w:val="24"/>
          <w:szCs w:val="24"/>
        </w:rPr>
      </w:pPr>
      <w:bookmarkStart w:id="3" w:name="_heading=h.5g1jdxdcib5w" w:colFirst="0" w:colLast="0"/>
      <w:bookmarkEnd w:id="3"/>
      <w:proofErr w:type="spellStart"/>
      <w:r>
        <w:rPr>
          <w:sz w:val="24"/>
          <w:szCs w:val="24"/>
        </w:rPr>
        <w:t>Кронгауз</w:t>
      </w:r>
      <w:proofErr w:type="spellEnd"/>
      <w:r>
        <w:rPr>
          <w:sz w:val="24"/>
          <w:szCs w:val="24"/>
        </w:rPr>
        <w:t xml:space="preserve"> Владислав Олександрович, викладач кафедри сучасних методик навчання, магістр, вчитель історії, курсів «Громадянська освіта», «</w:t>
      </w:r>
      <w:proofErr w:type="spellStart"/>
      <w:r>
        <w:rPr>
          <w:sz w:val="24"/>
          <w:szCs w:val="24"/>
        </w:rPr>
        <w:t>Харківщинознавство</w:t>
      </w:r>
      <w:proofErr w:type="spellEnd"/>
      <w:r>
        <w:rPr>
          <w:sz w:val="24"/>
          <w:szCs w:val="24"/>
        </w:rPr>
        <w:t xml:space="preserve">» комунального закладу «Харківський ліцей № 3 Харківської міської ради», тренер-педагог НУШ, учасник премії </w:t>
      </w:r>
      <w:proofErr w:type="spellStart"/>
      <w:r>
        <w:rPr>
          <w:sz w:val="24"/>
          <w:szCs w:val="24"/>
        </w:rPr>
        <w:t>Global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Teacher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Prize</w:t>
      </w:r>
      <w:proofErr w:type="spellEnd"/>
      <w:r>
        <w:rPr>
          <w:sz w:val="24"/>
          <w:szCs w:val="24"/>
        </w:rPr>
        <w:t>, співавтор модельних програм і підручників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proofErr w:type="spellStart"/>
      <w:r>
        <w:rPr>
          <w:sz w:val="24"/>
          <w:szCs w:val="24"/>
        </w:rPr>
        <w:t>Саввіч</w:t>
      </w:r>
      <w:proofErr w:type="spellEnd"/>
      <w:r>
        <w:rPr>
          <w:sz w:val="24"/>
          <w:szCs w:val="24"/>
        </w:rPr>
        <w:t xml:space="preserve"> Олександр Миколайович, методист Центру методичної та аналітичної роботи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Смірнова Марина Євгеніївна, професор кафедри освітнього менеджменту та виховання,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>.</w:t>
      </w:r>
    </w:p>
    <w:p w:rsidR="00201EC9" w:rsidRDefault="00120B55">
      <w:pPr>
        <w:numPr>
          <w:ilvl w:val="0"/>
          <w:numId w:val="1"/>
        </w:numPr>
        <w:jc w:val="left"/>
        <w:rPr>
          <w:sz w:val="24"/>
          <w:szCs w:val="24"/>
        </w:rPr>
      </w:pPr>
      <w:r>
        <w:rPr>
          <w:sz w:val="24"/>
          <w:szCs w:val="24"/>
        </w:rPr>
        <w:t>Яковлєв Павло Олександрович, старший викладач кафедри сучасних методик навчання, кандидат юридичних наук</w:t>
      </w:r>
    </w:p>
    <w:p w:rsidR="00201EC9" w:rsidRDefault="00201EC9">
      <w:pPr>
        <w:spacing w:after="200"/>
        <w:ind w:left="720"/>
        <w:rPr>
          <w:sz w:val="24"/>
          <w:szCs w:val="24"/>
        </w:rPr>
      </w:pPr>
    </w:p>
    <w:p w:rsidR="00201EC9" w:rsidRDefault="00201EC9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sectPr w:rsidR="00201EC9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746B2F0-C88D-411E-AFDE-C9A43E564EF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944034A-7F88-485E-94C7-E38AE4A5618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DB70C43-3946-4065-81A4-5D8F143B668E}"/>
    <w:embedItalic r:id="rId4" w:fontKey="{E94F742A-5666-4065-B3BB-9D6CCF734F6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FC35095-4B59-4269-9C99-50438DE13C5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628B2"/>
    <w:multiLevelType w:val="hybridMultilevel"/>
    <w:tmpl w:val="FC34E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946BE"/>
    <w:multiLevelType w:val="multilevel"/>
    <w:tmpl w:val="58701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C9"/>
    <w:rsid w:val="00120B55"/>
    <w:rsid w:val="001E3548"/>
    <w:rsid w:val="00201EC9"/>
    <w:rsid w:val="0063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8C12E5-F072-46B5-B735-CF90A496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Normal"/>
    <w:rsid w:val="00F315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Звичайний1"/>
    <w:rsid w:val="00F31539"/>
  </w:style>
  <w:style w:type="table" w:customStyle="1" w:styleId="TableNormal1">
    <w:name w:val="Table Normal"/>
    <w:rsid w:val="00F315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rsid w:val="00183EAC"/>
    <w:pPr>
      <w:spacing w:before="100" w:beforeAutospacing="1" w:after="100" w:afterAutospacing="1"/>
      <w:jc w:val="left"/>
    </w:pPr>
    <w:rPr>
      <w:sz w:val="24"/>
      <w:szCs w:val="24"/>
      <w:lang w:val="en-US"/>
    </w:rPr>
  </w:style>
  <w:style w:type="table" w:customStyle="1" w:styleId="a8">
    <w:basedOn w:val="TableNormal1"/>
    <w:rsid w:val="00F3153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sid w:val="00F3153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CduAoV0PnNBAY4F3MrDyAikxg==">CgMxLjAyDmguaDlzbWUxNG1tdDVwMg5oLjExZHplbzEyZm5jOTIOaC41ZzFqZHhkY2liNXc4AHIhMTJ5THNOWlNpS2p1aWVUZS15V1Vsd3dvSkZIdmxHWmVL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4231</Words>
  <Characters>2412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4</cp:revision>
  <dcterms:created xsi:type="dcterms:W3CDTF">2025-10-29T12:16:00Z</dcterms:created>
  <dcterms:modified xsi:type="dcterms:W3CDTF">2025-11-03T12:41:00Z</dcterms:modified>
</cp:coreProperties>
</file>