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2E5" w:rsidRDefault="0082737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5A22E5" w:rsidRDefault="0082737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5A22E5" w:rsidRDefault="00827377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5A22E5" w:rsidRPr="00F74726" w:rsidRDefault="005A22E5">
      <w:pPr>
        <w:ind w:left="6372"/>
        <w:jc w:val="center"/>
        <w:rPr>
          <w:sz w:val="8"/>
          <w:szCs w:val="24"/>
        </w:rPr>
      </w:pPr>
    </w:p>
    <w:p w:rsidR="005A22E5" w:rsidRDefault="005A22E5">
      <w:pPr>
        <w:jc w:val="center"/>
        <w:rPr>
          <w:b/>
          <w:bCs/>
          <w:sz w:val="24"/>
          <w:szCs w:val="24"/>
        </w:rPr>
      </w:pPr>
    </w:p>
    <w:p w:rsidR="005A22E5" w:rsidRDefault="0082737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5A22E5" w:rsidRDefault="00827377">
      <w:pPr>
        <w:ind w:left="-2" w:hanging="2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курсів підвищення кваліфікації вчителів початкових класів</w:t>
      </w:r>
    </w:p>
    <w:p w:rsidR="005A22E5" w:rsidRDefault="00827377">
      <w:pPr>
        <w:ind w:left="-2" w:hanging="2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 освітньою програмою з теми</w:t>
      </w:r>
    </w:p>
    <w:p w:rsidR="005A22E5" w:rsidRDefault="00827377">
      <w:pPr>
        <w:ind w:left="-2" w:hanging="2"/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«Формувальне оцінювання навчальних досягнень учнів як ресурс підвищення якості освіти»</w:t>
      </w:r>
    </w:p>
    <w:p w:rsidR="00282A17" w:rsidRDefault="00282A17">
      <w:pPr>
        <w:ind w:left="-2" w:hanging="2"/>
        <w:jc w:val="center"/>
        <w:rPr>
          <w:sz w:val="24"/>
          <w:szCs w:val="24"/>
        </w:rPr>
      </w:pPr>
    </w:p>
    <w:p w:rsidR="005A22E5" w:rsidRDefault="00827377">
      <w:pPr>
        <w:ind w:left="-2" w:hanging="2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  <w:sz w:val="24"/>
          <w:szCs w:val="24"/>
        </w:rPr>
        <w:t xml:space="preserve"> </w:t>
      </w:r>
      <w:r w:rsidR="00282A17">
        <w:rPr>
          <w:color w:val="000000"/>
          <w:sz w:val="24"/>
          <w:szCs w:val="24"/>
          <w:lang w:val="uk-UA"/>
        </w:rPr>
        <w:t>01</w:t>
      </w:r>
      <w:r>
        <w:rPr>
          <w:color w:val="000000"/>
          <w:sz w:val="24"/>
          <w:szCs w:val="24"/>
        </w:rPr>
        <w:t xml:space="preserve">.12 – </w:t>
      </w:r>
      <w:r w:rsidR="00282A17">
        <w:rPr>
          <w:color w:val="000000"/>
          <w:sz w:val="24"/>
          <w:szCs w:val="24"/>
          <w:lang w:val="uk-UA"/>
        </w:rPr>
        <w:t>18</w:t>
      </w:r>
      <w:r>
        <w:rPr>
          <w:color w:val="000000"/>
          <w:sz w:val="24"/>
          <w:szCs w:val="24"/>
        </w:rPr>
        <w:t>.12.2025</w:t>
      </w:r>
    </w:p>
    <w:p w:rsidR="005A22E5" w:rsidRDefault="00827377">
      <w:pPr>
        <w:ind w:left="-2" w:hanging="2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5A22E5" w:rsidRDefault="005A22E5">
      <w:pPr>
        <w:rPr>
          <w:b/>
          <w:bCs/>
          <w:sz w:val="24"/>
          <w:szCs w:val="24"/>
        </w:rPr>
      </w:pPr>
    </w:p>
    <w:tbl>
      <w:tblPr>
        <w:tblStyle w:val="ab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"/>
        <w:gridCol w:w="1228"/>
        <w:gridCol w:w="733"/>
        <w:gridCol w:w="5363"/>
        <w:gridCol w:w="3118"/>
      </w:tblGrid>
      <w:tr w:rsidR="00F74726" w:rsidRPr="00F74726" w:rsidTr="00F74726">
        <w:trPr>
          <w:trHeight w:val="769"/>
        </w:trPr>
        <w:tc>
          <w:tcPr>
            <w:tcW w:w="468" w:type="dxa"/>
            <w:vAlign w:val="center"/>
          </w:tcPr>
          <w:p w:rsidR="00F74726" w:rsidRPr="00F74726" w:rsidRDefault="00F74726">
            <w:pPr>
              <w:jc w:val="center"/>
              <w:rPr>
                <w:b/>
                <w:bCs/>
                <w:sz w:val="22"/>
                <w:szCs w:val="22"/>
              </w:rPr>
            </w:pPr>
            <w:r w:rsidRPr="00F74726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228" w:type="dxa"/>
            <w:vAlign w:val="center"/>
          </w:tcPr>
          <w:p w:rsidR="00F74726" w:rsidRPr="00F74726" w:rsidRDefault="00F74726">
            <w:pPr>
              <w:jc w:val="center"/>
              <w:rPr>
                <w:b/>
                <w:bCs/>
                <w:sz w:val="22"/>
                <w:szCs w:val="22"/>
              </w:rPr>
            </w:pPr>
            <w:r w:rsidRPr="00F74726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33" w:type="dxa"/>
            <w:vAlign w:val="center"/>
          </w:tcPr>
          <w:p w:rsidR="00F74726" w:rsidRPr="00F74726" w:rsidRDefault="00F74726">
            <w:pPr>
              <w:jc w:val="center"/>
              <w:rPr>
                <w:b/>
                <w:bCs/>
                <w:sz w:val="22"/>
                <w:szCs w:val="22"/>
              </w:rPr>
            </w:pPr>
            <w:r w:rsidRPr="00F74726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F74726" w:rsidRPr="00F74726" w:rsidRDefault="00F74726">
            <w:pPr>
              <w:jc w:val="center"/>
              <w:rPr>
                <w:b/>
                <w:bCs/>
                <w:sz w:val="22"/>
                <w:szCs w:val="22"/>
              </w:rPr>
            </w:pPr>
            <w:r w:rsidRPr="00F74726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74726" w:rsidRPr="00F74726" w:rsidRDefault="00F74726">
            <w:pPr>
              <w:jc w:val="center"/>
              <w:rPr>
                <w:b/>
                <w:bCs/>
                <w:sz w:val="22"/>
                <w:szCs w:val="22"/>
              </w:rPr>
            </w:pPr>
            <w:r w:rsidRPr="00F74726"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>
            <w:pPr>
              <w:rPr>
                <w:sz w:val="22"/>
                <w:szCs w:val="22"/>
              </w:rPr>
            </w:pPr>
            <w:bookmarkStart w:id="0" w:name="_heading=h.no5zkmjmuo8s" w:colFirst="0" w:colLast="0"/>
            <w:bookmarkEnd w:id="0"/>
            <w:r w:rsidRPr="00F74726">
              <w:rPr>
                <w:sz w:val="22"/>
                <w:szCs w:val="22"/>
              </w:rPr>
              <w:t>1</w:t>
            </w:r>
          </w:p>
        </w:tc>
        <w:tc>
          <w:tcPr>
            <w:tcW w:w="1228" w:type="dxa"/>
          </w:tcPr>
          <w:p w:rsidR="00F74726" w:rsidRPr="00F74726" w:rsidRDefault="00F74726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01.12.2025</w:t>
            </w:r>
          </w:p>
        </w:tc>
        <w:tc>
          <w:tcPr>
            <w:tcW w:w="733" w:type="dxa"/>
          </w:tcPr>
          <w:p w:rsidR="00F74726" w:rsidRPr="00F74726" w:rsidRDefault="00F74726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15.15-16.45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>
            <w:pPr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 xml:space="preserve">Коваль О.А., </w:t>
            </w:r>
          </w:p>
          <w:p w:rsidR="00F74726" w:rsidRPr="00F74726" w:rsidRDefault="00F74726">
            <w:pPr>
              <w:jc w:val="left"/>
              <w:rPr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 xml:space="preserve">ст. викладач 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2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</w:t>
            </w:r>
            <w:r w:rsidRPr="00F74726">
              <w:rPr>
                <w:b/>
                <w:sz w:val="22"/>
                <w:szCs w:val="22"/>
                <w:lang w:val="uk-UA"/>
              </w:rPr>
              <w:t>2</w:t>
            </w:r>
            <w:r w:rsidRPr="00F74726">
              <w:rPr>
                <w:b/>
                <w:sz w:val="22"/>
                <w:szCs w:val="22"/>
              </w:rPr>
              <w:t>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Формування контрольно-оцінювальних дій у молодших школярів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Сосницька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Н.П., ст. викладач</w:t>
            </w:r>
          </w:p>
        </w:tc>
      </w:tr>
      <w:tr w:rsidR="00F74726" w:rsidRPr="00F74726" w:rsidTr="00F74726">
        <w:trPr>
          <w:trHeight w:val="55"/>
        </w:trPr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3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03.12.2025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Особливості оцінювання результатів навчання учнів з мовно-літературної освітньої галузі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Сосницька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Н.П., 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4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04.12.2025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 xml:space="preserve">Методика розробки </w:t>
            </w:r>
            <w:proofErr w:type="spellStart"/>
            <w:r w:rsidRPr="00F74726">
              <w:rPr>
                <w:sz w:val="22"/>
                <w:szCs w:val="22"/>
              </w:rPr>
              <w:t>діагностувальних</w:t>
            </w:r>
            <w:proofErr w:type="spellEnd"/>
            <w:r w:rsidRPr="00F74726">
              <w:rPr>
                <w:sz w:val="22"/>
                <w:szCs w:val="22"/>
              </w:rPr>
              <w:t xml:space="preserve"> робіт з літературного читання: робота з текстом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Коченгіна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М.В., завідувач кафедри, </w:t>
            </w:r>
            <w:proofErr w:type="spellStart"/>
            <w:r w:rsidRPr="00F74726">
              <w:rPr>
                <w:color w:val="000000"/>
                <w:sz w:val="22"/>
                <w:szCs w:val="22"/>
              </w:rPr>
              <w:t>к.пед.н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5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05.12.2025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Оцінювання результатів навчання здобувачів початкової освіти та їх фіксація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6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08.12.2025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17.00-18.30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 xml:space="preserve">Використання сервісу </w:t>
            </w:r>
            <w:proofErr w:type="spellStart"/>
            <w:r w:rsidRPr="00F74726">
              <w:rPr>
                <w:sz w:val="22"/>
                <w:szCs w:val="22"/>
              </w:rPr>
              <w:t>Google</w:t>
            </w:r>
            <w:proofErr w:type="spellEnd"/>
            <w:r w:rsidRPr="00F74726">
              <w:rPr>
                <w:sz w:val="22"/>
                <w:szCs w:val="22"/>
              </w:rPr>
              <w:t xml:space="preserve"> </w:t>
            </w:r>
            <w:proofErr w:type="spellStart"/>
            <w:r w:rsidRPr="00F74726">
              <w:rPr>
                <w:sz w:val="22"/>
                <w:szCs w:val="22"/>
              </w:rPr>
              <w:t>Forms</w:t>
            </w:r>
            <w:proofErr w:type="spellEnd"/>
            <w:r w:rsidRPr="00F74726">
              <w:rPr>
                <w:sz w:val="22"/>
                <w:szCs w:val="22"/>
              </w:rPr>
              <w:t xml:space="preserve"> у професійній діяльності вчителя початкових класів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Папернова Т.В., 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7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09.12.2025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Професійні конкурси для вчителів початкових класів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Большукіна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А.В., доцент кафедри, </w:t>
            </w:r>
            <w:proofErr w:type="spellStart"/>
            <w:r w:rsidRPr="00F74726">
              <w:rPr>
                <w:color w:val="000000"/>
                <w:sz w:val="22"/>
                <w:szCs w:val="22"/>
              </w:rPr>
              <w:t>к.пед.н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>.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8</w:t>
            </w:r>
          </w:p>
        </w:tc>
        <w:tc>
          <w:tcPr>
            <w:tcW w:w="1228" w:type="dxa"/>
          </w:tcPr>
          <w:p w:rsidR="00F74726" w:rsidRPr="00F74726" w:rsidRDefault="00F74726" w:rsidP="00282A17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10.12.2025</w:t>
            </w:r>
          </w:p>
        </w:tc>
        <w:tc>
          <w:tcPr>
            <w:tcW w:w="733" w:type="dxa"/>
          </w:tcPr>
          <w:p w:rsidR="00F74726" w:rsidRPr="00F74726" w:rsidRDefault="00F74726" w:rsidP="00282A17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282A17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Особливості оцінювання результатів навчання учнів з навчального предмета «Математика»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F74726" w:rsidRPr="00F74726" w:rsidRDefault="00F74726" w:rsidP="00282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9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</w:t>
            </w:r>
            <w:r w:rsidRPr="00F74726">
              <w:rPr>
                <w:b/>
                <w:sz w:val="22"/>
                <w:szCs w:val="22"/>
                <w:lang w:val="uk-UA"/>
              </w:rPr>
              <w:t>1</w:t>
            </w:r>
            <w:r w:rsidRPr="00F74726">
              <w:rPr>
                <w:b/>
                <w:sz w:val="22"/>
                <w:szCs w:val="22"/>
              </w:rPr>
              <w:t>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17.00-18.30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ind w:hanging="2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Психологічні аспекти навчання сучасних молодших школярів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proofErr w:type="spellStart"/>
            <w:r w:rsidRPr="00F74726">
              <w:rPr>
                <w:sz w:val="22"/>
                <w:szCs w:val="22"/>
              </w:rPr>
              <w:t>Замазій</w:t>
            </w:r>
            <w:proofErr w:type="spellEnd"/>
            <w:r w:rsidRPr="00F74726">
              <w:rPr>
                <w:sz w:val="22"/>
                <w:szCs w:val="22"/>
              </w:rPr>
              <w:t xml:space="preserve"> Ю.О., </w:t>
            </w:r>
          </w:p>
          <w:p w:rsidR="00F74726" w:rsidRPr="00F74726" w:rsidRDefault="00F74726" w:rsidP="00CE7C95">
            <w:pPr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ст. викладач, доктор філософії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10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12</w:t>
            </w:r>
            <w:r w:rsidRPr="00F74726">
              <w:rPr>
                <w:sz w:val="22"/>
                <w:szCs w:val="22"/>
              </w:rPr>
              <w:t>.</w:t>
            </w:r>
            <w:r w:rsidRPr="00F74726">
              <w:rPr>
                <w:b/>
                <w:sz w:val="22"/>
                <w:szCs w:val="22"/>
              </w:rPr>
              <w:t>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 xml:space="preserve">Методика конструювання та проведення комплексних </w:t>
            </w:r>
            <w:proofErr w:type="spellStart"/>
            <w:r w:rsidRPr="00F74726">
              <w:rPr>
                <w:sz w:val="22"/>
                <w:szCs w:val="22"/>
              </w:rPr>
              <w:t>діагностувальних</w:t>
            </w:r>
            <w:proofErr w:type="spellEnd"/>
            <w:r w:rsidRPr="00F74726">
              <w:rPr>
                <w:sz w:val="22"/>
                <w:szCs w:val="22"/>
              </w:rPr>
              <w:t xml:space="preserve"> робіт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12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</w:t>
            </w:r>
            <w:r w:rsidRPr="00F74726">
              <w:rPr>
                <w:b/>
                <w:sz w:val="22"/>
                <w:szCs w:val="22"/>
                <w:lang w:val="uk-UA"/>
              </w:rPr>
              <w:t>5</w:t>
            </w:r>
            <w:r w:rsidRPr="00F74726">
              <w:rPr>
                <w:b/>
                <w:sz w:val="22"/>
                <w:szCs w:val="22"/>
              </w:rPr>
              <w:t>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15.15-16.45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Психологічні основи педагогічного оцінювання. Культура оцінювальної діяльності педагога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Заліська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12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16.12.2025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Сучасні підходи до розвитку навичок емоційної саморегуляції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 xml:space="preserve">Коваль О.А., </w:t>
            </w:r>
          </w:p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rPr>
          <w:trHeight w:val="498"/>
        </w:trPr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</w:t>
            </w:r>
            <w:r w:rsidRPr="00F74726">
              <w:rPr>
                <w:b/>
                <w:sz w:val="22"/>
                <w:szCs w:val="22"/>
                <w:lang w:val="uk-UA"/>
              </w:rPr>
              <w:t>7</w:t>
            </w:r>
            <w:r w:rsidRPr="00F74726">
              <w:rPr>
                <w:b/>
                <w:sz w:val="22"/>
                <w:szCs w:val="22"/>
              </w:rPr>
              <w:t>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15.15-16.45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Шляхи підвищення мовно-комунікативної компетентності вчителя початкових класів відповідно до професійного стандарту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Сосницька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Н.П., 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14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18.12.2025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13.30-15.00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Компетентнісне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та персоналізоване навчання в початковій школі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F74726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F74726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F74726" w:rsidRPr="00F74726" w:rsidRDefault="00F74726" w:rsidP="00CE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F74726" w:rsidRPr="00F74726" w:rsidTr="00F74726">
        <w:tc>
          <w:tcPr>
            <w:tcW w:w="468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15</w:t>
            </w:r>
          </w:p>
        </w:tc>
        <w:tc>
          <w:tcPr>
            <w:tcW w:w="1228" w:type="dxa"/>
          </w:tcPr>
          <w:p w:rsidR="00F74726" w:rsidRPr="00F74726" w:rsidRDefault="00F74726" w:rsidP="00CE7C95">
            <w:pPr>
              <w:rPr>
                <w:b/>
                <w:sz w:val="22"/>
                <w:szCs w:val="22"/>
              </w:rPr>
            </w:pPr>
            <w:r w:rsidRPr="00F74726">
              <w:rPr>
                <w:b/>
                <w:sz w:val="22"/>
                <w:szCs w:val="22"/>
              </w:rPr>
              <w:t>18.12.2025</w:t>
            </w:r>
          </w:p>
        </w:tc>
        <w:tc>
          <w:tcPr>
            <w:tcW w:w="733" w:type="dxa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r w:rsidRPr="00F74726">
              <w:rPr>
                <w:sz w:val="22"/>
                <w:szCs w:val="22"/>
              </w:rPr>
              <w:t>15.15-16.45</w:t>
            </w:r>
          </w:p>
        </w:tc>
        <w:tc>
          <w:tcPr>
            <w:tcW w:w="5363" w:type="dxa"/>
            <w:shd w:val="clear" w:color="auto" w:fill="auto"/>
          </w:tcPr>
          <w:p w:rsidR="00F74726" w:rsidRPr="00F74726" w:rsidRDefault="00F74726" w:rsidP="00CE7C95">
            <w:pPr>
              <w:rPr>
                <w:sz w:val="22"/>
                <w:szCs w:val="22"/>
              </w:rPr>
            </w:pPr>
            <w:bookmarkStart w:id="1" w:name="_heading=h.9c1nau418n5z" w:colFirst="0" w:colLast="0"/>
            <w:bookmarkEnd w:id="1"/>
            <w:r w:rsidRPr="00F74726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3118" w:type="dxa"/>
            <w:shd w:val="clear" w:color="auto" w:fill="auto"/>
          </w:tcPr>
          <w:p w:rsidR="00F74726" w:rsidRPr="00F74726" w:rsidRDefault="00F74726" w:rsidP="00CE7C95">
            <w:pPr>
              <w:jc w:val="left"/>
              <w:rPr>
                <w:color w:val="000000"/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 xml:space="preserve">Коваль О.А., </w:t>
            </w:r>
          </w:p>
          <w:p w:rsidR="00F74726" w:rsidRPr="00F74726" w:rsidRDefault="00F74726" w:rsidP="00CE7C95">
            <w:pPr>
              <w:jc w:val="left"/>
              <w:rPr>
                <w:sz w:val="22"/>
                <w:szCs w:val="22"/>
              </w:rPr>
            </w:pPr>
            <w:r w:rsidRPr="00F74726">
              <w:rPr>
                <w:color w:val="000000"/>
                <w:sz w:val="22"/>
                <w:szCs w:val="22"/>
              </w:rPr>
              <w:t xml:space="preserve">ст. викладач </w:t>
            </w:r>
          </w:p>
        </w:tc>
      </w:tr>
    </w:tbl>
    <w:p w:rsidR="005612BE" w:rsidRDefault="005612BE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5612BE" w:rsidRDefault="005612BE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5612BE" w:rsidRDefault="005612BE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5A22E5" w:rsidRDefault="00827377">
      <w:pPr>
        <w:spacing w:line="312" w:lineRule="auto"/>
        <w:ind w:firstLine="1843"/>
        <w:rPr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Олена КОВАЛЬ</w:t>
      </w:r>
    </w:p>
    <w:p w:rsidR="005A22E5" w:rsidRDefault="00827377">
      <w:pPr>
        <w:jc w:val="center"/>
        <w:rPr>
          <w:b/>
          <w:bCs/>
          <w:sz w:val="24"/>
          <w:szCs w:val="24"/>
        </w:rPr>
      </w:pPr>
      <w:bookmarkStart w:id="2" w:name="_GoBack"/>
      <w:bookmarkEnd w:id="2"/>
      <w:r>
        <w:rPr>
          <w:b/>
          <w:bCs/>
          <w:sz w:val="24"/>
          <w:szCs w:val="24"/>
        </w:rPr>
        <w:t>Відомості про викладачів</w:t>
      </w:r>
    </w:p>
    <w:p w:rsidR="00A80333" w:rsidRDefault="00A80333">
      <w:pPr>
        <w:spacing w:before="120" w:after="120"/>
        <w:ind w:firstLine="567"/>
        <w:rPr>
          <w:b/>
          <w:bCs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Большукіна</w:t>
      </w:r>
      <w:proofErr w:type="spellEnd"/>
      <w:r>
        <w:rPr>
          <w:b/>
          <w:bCs/>
          <w:color w:val="000000"/>
          <w:sz w:val="22"/>
          <w:szCs w:val="22"/>
        </w:rPr>
        <w:t xml:space="preserve"> Аліна </w:t>
      </w:r>
      <w:proofErr w:type="spellStart"/>
      <w:r>
        <w:rPr>
          <w:b/>
          <w:bCs/>
          <w:color w:val="000000"/>
          <w:sz w:val="22"/>
          <w:szCs w:val="22"/>
        </w:rPr>
        <w:t>Вячеславівна</w:t>
      </w:r>
      <w:proofErr w:type="spellEnd"/>
      <w:r>
        <w:rPr>
          <w:color w:val="000000"/>
          <w:sz w:val="22"/>
          <w:szCs w:val="22"/>
        </w:rPr>
        <w:t xml:space="preserve">,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</w:t>
      </w:r>
    </w:p>
    <w:p w:rsidR="00A80333" w:rsidRDefault="00A80333">
      <w:pPr>
        <w:spacing w:before="120" w:after="120"/>
        <w:ind w:firstLine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A80333" w:rsidRDefault="00A80333">
      <w:pPr>
        <w:spacing w:before="120" w:after="120"/>
        <w:ind w:firstLine="567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A80333" w:rsidRDefault="00A80333">
      <w:pPr>
        <w:spacing w:before="120" w:after="120"/>
        <w:ind w:firstLine="567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Замазій</w:t>
      </w:r>
      <w:proofErr w:type="spellEnd"/>
      <w:r>
        <w:rPr>
          <w:b/>
          <w:bCs/>
          <w:sz w:val="22"/>
          <w:szCs w:val="22"/>
        </w:rPr>
        <w:t xml:space="preserve"> Юлія Олександрівна, </w:t>
      </w:r>
      <w:r>
        <w:rPr>
          <w:sz w:val="22"/>
          <w:szCs w:val="22"/>
        </w:rPr>
        <w:t>старший</w:t>
      </w:r>
      <w:r>
        <w:rPr>
          <w:color w:val="000000"/>
          <w:sz w:val="22"/>
          <w:szCs w:val="22"/>
        </w:rPr>
        <w:t xml:space="preserve">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</w:t>
      </w:r>
      <w:r>
        <w:rPr>
          <w:sz w:val="22"/>
          <w:szCs w:val="22"/>
        </w:rPr>
        <w:t xml:space="preserve">СЕН «Зерна»: </w:t>
      </w:r>
      <w:r>
        <w:rPr>
          <w:color w:val="000000"/>
          <w:sz w:val="22"/>
          <w:szCs w:val="22"/>
        </w:rPr>
        <w:t>розвиток соціально-емоційних навичок та підтримки благополуччя  дітей і педагогів</w:t>
      </w:r>
      <w:r>
        <w:rPr>
          <w:color w:val="000000"/>
          <w:sz w:val="22"/>
          <w:szCs w:val="22"/>
          <w:lang w:val="uk-UA"/>
        </w:rPr>
        <w:t>»</w:t>
      </w:r>
      <w:r>
        <w:rPr>
          <w:color w:val="000000"/>
          <w:sz w:val="22"/>
          <w:szCs w:val="22"/>
        </w:rPr>
        <w:t xml:space="preserve">, 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DESIDE, тренер</w:t>
      </w:r>
      <w:r>
        <w:rPr>
          <w:color w:val="262626"/>
          <w:sz w:val="22"/>
          <w:szCs w:val="22"/>
        </w:rPr>
        <w:t xml:space="preserve"> за програмою «Психолого-педагогічна підтримка дітей, батьків та педагогів в умовах надзвичайної ситуації».</w:t>
      </w:r>
    </w:p>
    <w:p w:rsidR="00A80333" w:rsidRDefault="00A80333">
      <w:pPr>
        <w:spacing w:before="120" w:after="120"/>
        <w:ind w:firstLine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A80333" w:rsidRDefault="00A80333">
      <w:pPr>
        <w:spacing w:before="120" w:after="120"/>
        <w:ind w:firstLine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:rsidR="00A80333" w:rsidRDefault="00A80333">
      <w:pPr>
        <w:spacing w:before="120" w:after="120"/>
        <w:ind w:firstLine="567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:rsidR="00A80333" w:rsidRDefault="00A80333">
      <w:pPr>
        <w:spacing w:before="120" w:after="120"/>
        <w:ind w:firstLine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sectPr w:rsidR="00A80333" w:rsidSect="005612BE">
      <w:pgSz w:w="11906" w:h="16838"/>
      <w:pgMar w:top="1134" w:right="424" w:bottom="1843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3354EE5-54FB-4C91-B4D2-6D23E7EC6083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F62FDE27-AAB0-4300-A5AC-4A8B3376E65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A168E8-3007-42D5-8DA9-E95D0BB7756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44B0C039-43C2-4E04-8242-01E29972D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E5"/>
    <w:rsid w:val="00282A17"/>
    <w:rsid w:val="00463970"/>
    <w:rsid w:val="005612BE"/>
    <w:rsid w:val="005A22E5"/>
    <w:rsid w:val="00625386"/>
    <w:rsid w:val="00827377"/>
    <w:rsid w:val="00955906"/>
    <w:rsid w:val="00A80333"/>
    <w:rsid w:val="00C829A4"/>
    <w:rsid w:val="00CE7C95"/>
    <w:rsid w:val="00F7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B2871-E406-40B3-B1FA-1B7E429F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184F13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A9493C"/>
    <w:rPr>
      <w:color w:val="0000FF" w:themeColor="hyperlink"/>
      <w:u w:val="single"/>
    </w:rPr>
  </w:style>
  <w:style w:type="paragraph" w:customStyle="1" w:styleId="xfmc1">
    <w:name w:val="xfmc1"/>
    <w:rsid w:val="00A9493C"/>
    <w:pPr>
      <w:spacing w:before="100" w:beforeAutospacing="1" w:after="100" w:afterAutospacing="1"/>
      <w:jc w:val="left"/>
    </w:pPr>
    <w:rPr>
      <w:sz w:val="24"/>
      <w:szCs w:val="24"/>
      <w:lang w:val="en-US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JDIfVt3RvNMuvuxmV+M4nGqZg==">CgMxLjAyDmgubm81emttam11bzhzMg5oLjljMW5hdTQxOG41ejgAciExakpMdFJ0RUZsb3VBbzRYTUZDc0lFc0FQUHRVb0RrcTY=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3297</Words>
  <Characters>1880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11</cp:revision>
  <dcterms:created xsi:type="dcterms:W3CDTF">2025-01-13T17:21:00Z</dcterms:created>
  <dcterms:modified xsi:type="dcterms:W3CDTF">2025-11-27T07:30:00Z</dcterms:modified>
</cp:coreProperties>
</file>