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C7" w:rsidRDefault="007658F8">
      <w:pPr>
        <w:ind w:left="4956" w:firstLine="70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ЗАТВЕРДЖУЮ</w:t>
      </w:r>
    </w:p>
    <w:p w:rsidR="00933AC7" w:rsidRDefault="007658F8">
      <w:pPr>
        <w:ind w:left="4956" w:firstLine="70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Проректор з навчальної роботи</w:t>
      </w:r>
    </w:p>
    <w:p w:rsidR="00933AC7" w:rsidRDefault="007658F8">
      <w:pPr>
        <w:ind w:left="637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Людмила ЛУЗАН</w:t>
      </w:r>
    </w:p>
    <w:p w:rsidR="00933AC7" w:rsidRDefault="00933AC7">
      <w:pPr>
        <w:ind w:left="6372"/>
        <w:jc w:val="center"/>
        <w:rPr>
          <w:sz w:val="24"/>
          <w:szCs w:val="24"/>
        </w:rPr>
      </w:pPr>
    </w:p>
    <w:p w:rsidR="00933AC7" w:rsidRDefault="00933AC7">
      <w:pPr>
        <w:rPr>
          <w:b/>
          <w:sz w:val="24"/>
          <w:szCs w:val="24"/>
        </w:rPr>
      </w:pPr>
    </w:p>
    <w:p w:rsidR="00933AC7" w:rsidRDefault="007658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РОЗКЛАД НАВЧАЛЬНИХ ЗАНЯТЬ</w:t>
      </w:r>
    </w:p>
    <w:p w:rsidR="00933AC7" w:rsidRDefault="007658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курсів підвищення кваліфікації для асистентів вчителів ЗЗСО</w:t>
      </w:r>
    </w:p>
    <w:p w:rsidR="00933AC7" w:rsidRDefault="007658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освітньою програмою з теми </w:t>
      </w:r>
    </w:p>
    <w:p w:rsidR="00933AC7" w:rsidRDefault="007658F8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«Супровід з турботою: командна робота асистента вчителя та педагогів»</w:t>
      </w:r>
    </w:p>
    <w:p w:rsidR="00933AC7" w:rsidRDefault="00933AC7">
      <w:pPr>
        <w:jc w:val="center"/>
        <w:rPr>
          <w:b/>
          <w:sz w:val="26"/>
          <w:szCs w:val="26"/>
        </w:rPr>
      </w:pPr>
    </w:p>
    <w:p w:rsidR="00933AC7" w:rsidRDefault="007658F8">
      <w:pPr>
        <w:rPr>
          <w:sz w:val="24"/>
          <w:szCs w:val="24"/>
        </w:rPr>
      </w:pPr>
      <w:r>
        <w:rPr>
          <w:b/>
          <w:sz w:val="24"/>
          <w:szCs w:val="24"/>
        </w:rPr>
        <w:t>Термін навчання:</w:t>
      </w:r>
      <w:r>
        <w:t xml:space="preserve"> </w:t>
      </w:r>
      <w:r>
        <w:rPr>
          <w:sz w:val="24"/>
          <w:szCs w:val="24"/>
        </w:rPr>
        <w:t>06.10 – 28.10.2025</w:t>
      </w:r>
    </w:p>
    <w:p w:rsidR="00933AC7" w:rsidRDefault="007658F8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Дистанційна форма навчання</w:t>
      </w:r>
    </w:p>
    <w:tbl>
      <w:tblPr>
        <w:tblStyle w:val="ad"/>
        <w:tblW w:w="11023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51"/>
        <w:gridCol w:w="1559"/>
        <w:gridCol w:w="5103"/>
        <w:gridCol w:w="851"/>
        <w:gridCol w:w="1984"/>
      </w:tblGrid>
      <w:tr w:rsidR="00933AC7">
        <w:trPr>
          <w:trHeight w:val="769"/>
        </w:trPr>
        <w:tc>
          <w:tcPr>
            <w:tcW w:w="675" w:type="dxa"/>
            <w:vAlign w:val="center"/>
          </w:tcPr>
          <w:p w:rsidR="00933AC7" w:rsidRDefault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851" w:type="dxa"/>
            <w:vAlign w:val="center"/>
          </w:tcPr>
          <w:p w:rsidR="00933AC7" w:rsidRDefault="007658F8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59" w:type="dxa"/>
            <w:vAlign w:val="center"/>
          </w:tcPr>
          <w:p w:rsidR="00933AC7" w:rsidRDefault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3AC7" w:rsidRDefault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AC7" w:rsidRDefault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AC7" w:rsidRDefault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933AC7">
        <w:tc>
          <w:tcPr>
            <w:tcW w:w="675" w:type="dxa"/>
          </w:tcPr>
          <w:p w:rsidR="00933AC7" w:rsidRDefault="00933A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33AC7" w:rsidRDefault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06.10.2025</w:t>
            </w:r>
          </w:p>
        </w:tc>
        <w:tc>
          <w:tcPr>
            <w:tcW w:w="1559" w:type="dxa"/>
            <w:vAlign w:val="center"/>
          </w:tcPr>
          <w:p w:rsidR="00933AC7" w:rsidRDefault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3AC7" w:rsidRDefault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Настановне заняття. Мотиваційна сесія «Мої очікування від навчання»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AC7" w:rsidRDefault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AC7" w:rsidRDefault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Колісник О.В., </w:t>
            </w:r>
            <w:proofErr w:type="spellStart"/>
            <w:r>
              <w:rPr>
                <w:color w:val="000000"/>
                <w:sz w:val="22"/>
                <w:szCs w:val="22"/>
              </w:rPr>
              <w:t>ст.викладач</w:t>
            </w:r>
            <w:proofErr w:type="spellEnd"/>
          </w:p>
        </w:tc>
      </w:tr>
      <w:tr w:rsidR="00933AC7">
        <w:tc>
          <w:tcPr>
            <w:tcW w:w="675" w:type="dxa"/>
          </w:tcPr>
          <w:p w:rsidR="00933AC7" w:rsidRDefault="00933A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33AC7" w:rsidRDefault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07.10.2025</w:t>
            </w:r>
          </w:p>
        </w:tc>
        <w:tc>
          <w:tcPr>
            <w:tcW w:w="1559" w:type="dxa"/>
            <w:vAlign w:val="center"/>
          </w:tcPr>
          <w:p w:rsidR="00933AC7" w:rsidRDefault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3AC7" w:rsidRDefault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Сучасні практики соціалізації та формування цінності здорового способу життя в учнів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AC7" w:rsidRDefault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AC7" w:rsidRDefault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Волкова І.В., </w:t>
            </w:r>
            <w:proofErr w:type="spellStart"/>
            <w:r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07</w:t>
            </w:r>
            <w:r>
              <w:rPr>
                <w:color w:val="000000"/>
                <w:sz w:val="22"/>
                <w:szCs w:val="22"/>
              </w:rPr>
              <w:t>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цифровою ідентичністю. </w:t>
            </w:r>
            <w:proofErr w:type="spellStart"/>
            <w:r>
              <w:rPr>
                <w:sz w:val="22"/>
                <w:szCs w:val="22"/>
              </w:rPr>
              <w:t>Кібергігієна</w:t>
            </w:r>
            <w:proofErr w:type="spellEnd"/>
            <w:r>
              <w:rPr>
                <w:sz w:val="22"/>
                <w:szCs w:val="22"/>
              </w:rPr>
              <w:t>. Правила безпеки в цифровому середовищі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Нетеса</w:t>
            </w:r>
            <w:proofErr w:type="spellEnd"/>
            <w:r>
              <w:rPr>
                <w:sz w:val="22"/>
                <w:szCs w:val="22"/>
              </w:rPr>
              <w:t xml:space="preserve"> І.І.,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Критичне мислення та емоційний інтелект педагога </w:t>
            </w:r>
          </w:p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роботі з учнями з ООП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Черкашина</w:t>
            </w:r>
            <w:proofErr w:type="spellEnd"/>
            <w:r>
              <w:rPr>
                <w:sz w:val="22"/>
                <w:szCs w:val="22"/>
              </w:rPr>
              <w:t xml:space="preserve"> О.В.,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Психологічні травмування внаслідок війни: як спілкуватися, навчати, підтримувати учнів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Бандура В.В.,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Безбар'єрність</w:t>
            </w:r>
            <w:proofErr w:type="spellEnd"/>
            <w:r>
              <w:rPr>
                <w:sz w:val="22"/>
                <w:szCs w:val="22"/>
              </w:rPr>
              <w:t xml:space="preserve"> як системний чинник реалізації освітніх потреб учнівської молоді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Скрипка К.С., </w:t>
            </w:r>
            <w:proofErr w:type="spellStart"/>
            <w:r>
              <w:rPr>
                <w:color w:val="000000"/>
                <w:sz w:val="22"/>
                <w:szCs w:val="22"/>
              </w:rPr>
              <w:t>ст.викладач</w:t>
            </w:r>
            <w:proofErr w:type="spellEnd"/>
            <w:r>
              <w:rPr>
                <w:color w:val="000000"/>
                <w:sz w:val="22"/>
                <w:szCs w:val="22"/>
              </w:rPr>
              <w:t>, доктор філософії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18.30 – 20.00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Інноваційна компетентність педагогів у контексті професійного саморозвитку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Луніна В.Ю., доцент кафедри, </w:t>
            </w:r>
            <w:proofErr w:type="spellStart"/>
            <w:r>
              <w:rPr>
                <w:sz w:val="22"/>
                <w:szCs w:val="22"/>
              </w:rPr>
              <w:t>к.пед.н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Естафета ідей «Засоби впливу на свідомість дитини задля вибору здорового способу життя»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Волкова І.В., </w:t>
            </w:r>
            <w:proofErr w:type="spellStart"/>
            <w:r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Психологічний практикум «Формування </w:t>
            </w:r>
            <w:proofErr w:type="spellStart"/>
            <w:r>
              <w:rPr>
                <w:sz w:val="22"/>
                <w:szCs w:val="22"/>
              </w:rPr>
              <w:t>резильєнтності</w:t>
            </w:r>
            <w:proofErr w:type="spellEnd"/>
            <w:r>
              <w:rPr>
                <w:sz w:val="22"/>
                <w:szCs w:val="22"/>
              </w:rPr>
              <w:t xml:space="preserve"> здобувачів освіти та педагогів»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Носенко В.В.,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Інклюзивне навчання: рівність та підтримка </w:t>
            </w:r>
          </w:p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освітньому процесі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Колісник О.В., </w:t>
            </w:r>
            <w:proofErr w:type="spellStart"/>
            <w:r>
              <w:rPr>
                <w:color w:val="000000"/>
                <w:sz w:val="22"/>
                <w:szCs w:val="22"/>
              </w:rPr>
              <w:t>ст.викладач</w:t>
            </w:r>
            <w:proofErr w:type="spellEnd"/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  <w:r>
              <w:rPr>
                <w:color w:val="000000"/>
                <w:sz w:val="22"/>
                <w:szCs w:val="22"/>
              </w:rPr>
              <w:t>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skills</w:t>
            </w:r>
            <w:proofErr w:type="spellEnd"/>
            <w:r>
              <w:rPr>
                <w:sz w:val="22"/>
                <w:szCs w:val="22"/>
              </w:rPr>
              <w:t xml:space="preserve"> як складова успішної педагогічної діяльності сучасного педагога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Синиця Л.А.,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Психологічні аспекти формування бажаної поведінки учнів з ООП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Вишнева І.М.,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Урахування специфіки психологічних труднощів учнів з ООП в роботі асистента вчителя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Бєляєва К.В., викладач, </w:t>
            </w:r>
            <w:proofErr w:type="spellStart"/>
            <w:r>
              <w:rPr>
                <w:sz w:val="22"/>
                <w:szCs w:val="22"/>
              </w:rPr>
              <w:t>к.пед.н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Навчання через діяльність: створення ефективного освітнього середовища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Черкашина</w:t>
            </w:r>
            <w:proofErr w:type="spellEnd"/>
            <w:r>
              <w:rPr>
                <w:sz w:val="22"/>
                <w:szCs w:val="22"/>
              </w:rPr>
              <w:t xml:space="preserve"> О.В.,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Ігрова діяльність як засіб формування </w:t>
            </w:r>
            <w:proofErr w:type="spellStart"/>
            <w:r>
              <w:rPr>
                <w:sz w:val="22"/>
                <w:szCs w:val="22"/>
              </w:rPr>
              <w:t>компетентностей</w:t>
            </w:r>
            <w:proofErr w:type="spellEnd"/>
            <w:r>
              <w:rPr>
                <w:sz w:val="22"/>
                <w:szCs w:val="22"/>
              </w:rPr>
              <w:t xml:space="preserve"> учнів з ООП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Бєляєва К.В., викладач, </w:t>
            </w:r>
            <w:proofErr w:type="spellStart"/>
            <w:r>
              <w:rPr>
                <w:color w:val="000000"/>
                <w:sz w:val="22"/>
                <w:szCs w:val="22"/>
              </w:rPr>
              <w:t>к.пед.н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Толерантність як основа взаємодії з батьками дітей з ООП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Колісник О.В., </w:t>
            </w:r>
            <w:proofErr w:type="spellStart"/>
            <w:r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Розвиток культури партнерства у школі: стратегія малих кроків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Горбенко</w:t>
            </w:r>
            <w:proofErr w:type="spellEnd"/>
            <w:r>
              <w:rPr>
                <w:sz w:val="22"/>
                <w:szCs w:val="22"/>
              </w:rPr>
              <w:t xml:space="preserve"> Т.І.,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Педагогічний практикум «Поведінковий аналіз у роботі асистента вчителя»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keepNext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Вишнева І.М.,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Психологічні практики задля створення безпечного інклюзивного середовища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Носенко В.В.,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Розробка та реалізація індивідуальної освітньої траєкторії учнів з ООП: партнерство в найкращих інтересах дитини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Малакей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І.С.,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Тренінг розвитку навичок «Емоційний інтелект як складова професійної майстерності асистента вчителя»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Черкашина</w:t>
            </w:r>
            <w:proofErr w:type="spellEnd"/>
            <w:r>
              <w:rPr>
                <w:sz w:val="22"/>
                <w:szCs w:val="22"/>
              </w:rPr>
              <w:t xml:space="preserve"> О.В.,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Педагогічна гра «Формування навичок </w:t>
            </w:r>
            <w:proofErr w:type="spellStart"/>
            <w:r>
              <w:rPr>
                <w:color w:val="000000"/>
                <w:sz w:val="22"/>
                <w:szCs w:val="22"/>
              </w:rPr>
              <w:t>стресостійкості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асистента вчителя як умова ефективного супроводу дитини з ООП»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Бєляєва К.В., викладач, </w:t>
            </w:r>
            <w:proofErr w:type="spellStart"/>
            <w:r>
              <w:rPr>
                <w:color w:val="000000"/>
                <w:sz w:val="22"/>
                <w:szCs w:val="22"/>
              </w:rPr>
              <w:t>к.пед.н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Спільна робота асистента вчителя та вчителя в інклюзивному класі: дистанційний формат навчання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Колісник О.В., </w:t>
            </w:r>
            <w:proofErr w:type="spellStart"/>
            <w:r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Педагогічна гра «Моделювання діяльності асистента вчителя на основі потреб учня з ООП та визначеного рівня підтримки»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Малакей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І.С.,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Різноманітність у класі: як знайти підхід до кожної дитини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Байназарова</w:t>
            </w:r>
            <w:proofErr w:type="spellEnd"/>
            <w:r>
              <w:rPr>
                <w:sz w:val="22"/>
                <w:szCs w:val="22"/>
              </w:rPr>
              <w:t xml:space="preserve"> О.О., </w:t>
            </w:r>
            <w:proofErr w:type="spellStart"/>
            <w:r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Подолання психологічних </w:t>
            </w:r>
            <w:proofErr w:type="spellStart"/>
            <w:r>
              <w:rPr>
                <w:color w:val="000000"/>
                <w:sz w:val="22"/>
                <w:szCs w:val="22"/>
              </w:rPr>
              <w:t>барʼєрів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роботі асистента вчителя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Носенко В.В.,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keepNext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 інтеграції учнів з ООП в інклюзивне середовище для розвитку </w:t>
            </w:r>
            <w:proofErr w:type="spellStart"/>
            <w:r>
              <w:rPr>
                <w:sz w:val="22"/>
                <w:szCs w:val="22"/>
              </w:rPr>
              <w:t>компетентностей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keepNext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Колісник О.В., </w:t>
            </w:r>
            <w:proofErr w:type="spellStart"/>
            <w:r>
              <w:rPr>
                <w:color w:val="000000"/>
                <w:sz w:val="22"/>
                <w:szCs w:val="22"/>
              </w:rPr>
              <w:t>ст.викладач</w:t>
            </w:r>
            <w:proofErr w:type="spellEnd"/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Педагогічне спостереження: </w:t>
            </w:r>
            <w:proofErr w:type="spellStart"/>
            <w:r>
              <w:rPr>
                <w:sz w:val="22"/>
                <w:szCs w:val="22"/>
              </w:rPr>
              <w:t>лайфхаки</w:t>
            </w:r>
            <w:proofErr w:type="spellEnd"/>
            <w:r>
              <w:rPr>
                <w:sz w:val="22"/>
                <w:szCs w:val="22"/>
              </w:rPr>
              <w:t xml:space="preserve"> для асистента вчителя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Вишнева І.М., викладач</w:t>
            </w:r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Менторська зустріч «Успішність професійної діяльності асистента вчителя: що? як? де? коли?»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keepNext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Колісник О.В., </w:t>
            </w:r>
            <w:proofErr w:type="spellStart"/>
            <w:r>
              <w:rPr>
                <w:color w:val="000000"/>
                <w:sz w:val="22"/>
                <w:szCs w:val="22"/>
              </w:rPr>
              <w:t>ст.викладач</w:t>
            </w:r>
            <w:proofErr w:type="spellEnd"/>
          </w:p>
        </w:tc>
      </w:tr>
      <w:tr w:rsidR="007658F8">
        <w:tc>
          <w:tcPr>
            <w:tcW w:w="675" w:type="dxa"/>
          </w:tcPr>
          <w:p w:rsidR="007658F8" w:rsidRDefault="007658F8" w:rsidP="007658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1559" w:type="dxa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Рефлексивна сесія «Мої професійні відкриття: що я дізналася /дізнався та як це застосую в практичній діяльності». Підсумкове тестування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8F8" w:rsidRDefault="007658F8" w:rsidP="0076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Колісник О.В., </w:t>
            </w:r>
            <w:proofErr w:type="spellStart"/>
            <w:r>
              <w:rPr>
                <w:color w:val="000000"/>
                <w:sz w:val="22"/>
                <w:szCs w:val="22"/>
              </w:rPr>
              <w:t>ст.викладач</w:t>
            </w:r>
            <w:proofErr w:type="spellEnd"/>
          </w:p>
        </w:tc>
      </w:tr>
      <w:tr w:rsidR="007658F8">
        <w:trPr>
          <w:trHeight w:val="487"/>
        </w:trPr>
        <w:tc>
          <w:tcPr>
            <w:tcW w:w="675" w:type="dxa"/>
          </w:tcPr>
          <w:p w:rsidR="007658F8" w:rsidRDefault="007658F8" w:rsidP="007658F8">
            <w:pPr>
              <w:ind w:left="42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7658F8" w:rsidRDefault="007658F8" w:rsidP="007658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658F8" w:rsidRDefault="007658F8" w:rsidP="007658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658F8" w:rsidRDefault="007658F8" w:rsidP="007658F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8F8" w:rsidRDefault="007658F8" w:rsidP="00765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984" w:type="dxa"/>
            <w:shd w:val="clear" w:color="auto" w:fill="auto"/>
          </w:tcPr>
          <w:p w:rsidR="007658F8" w:rsidRDefault="007658F8" w:rsidP="007658F8">
            <w:pPr>
              <w:keepNext/>
              <w:jc w:val="left"/>
              <w:rPr>
                <w:sz w:val="22"/>
                <w:szCs w:val="22"/>
              </w:rPr>
            </w:pPr>
          </w:p>
        </w:tc>
      </w:tr>
    </w:tbl>
    <w:p w:rsidR="00933AC7" w:rsidRDefault="00933AC7">
      <w:pPr>
        <w:rPr>
          <w:b/>
          <w:sz w:val="24"/>
          <w:szCs w:val="24"/>
        </w:rPr>
      </w:pPr>
      <w:bookmarkStart w:id="0" w:name="_heading=h.5pm4evclm31t" w:colFirst="0" w:colLast="0"/>
      <w:bookmarkEnd w:id="0"/>
    </w:p>
    <w:p w:rsidR="00933AC7" w:rsidRDefault="007658F8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t>Куратор групи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Олена КОЛІСНИК</w:t>
      </w:r>
    </w:p>
    <w:p w:rsidR="00933AC7" w:rsidRDefault="00933AC7">
      <w:pPr>
        <w:ind w:firstLine="1843"/>
        <w:rPr>
          <w:sz w:val="22"/>
          <w:szCs w:val="22"/>
        </w:rPr>
      </w:pPr>
      <w:bookmarkStart w:id="1" w:name="_GoBack"/>
      <w:bookmarkEnd w:id="1"/>
    </w:p>
    <w:p w:rsidR="00933AC7" w:rsidRDefault="00933AC7">
      <w:pPr>
        <w:ind w:firstLine="1843"/>
        <w:rPr>
          <w:sz w:val="22"/>
          <w:szCs w:val="22"/>
        </w:rPr>
      </w:pPr>
    </w:p>
    <w:p w:rsidR="00933AC7" w:rsidRDefault="007658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Відомості про викладачів</w:t>
      </w:r>
    </w:p>
    <w:p w:rsidR="00933AC7" w:rsidRDefault="00933AC7">
      <w:pPr>
        <w:jc w:val="left"/>
        <w:rPr>
          <w:b/>
          <w:sz w:val="26"/>
          <w:szCs w:val="26"/>
        </w:rPr>
      </w:pPr>
    </w:p>
    <w:p w:rsidR="00933AC7" w:rsidRDefault="007658F8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Байназарова</w:t>
      </w:r>
      <w:proofErr w:type="spellEnd"/>
      <w:r>
        <w:rPr>
          <w:sz w:val="22"/>
          <w:szCs w:val="22"/>
        </w:rPr>
        <w:t xml:space="preserve"> Олена Олександрівна, старший викладач секції спеціальної та інклюзивної освіти кафедри виховання й розвитку особистості, в.о. завідувача кафедри виховання й розвитку особистості, відмінник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>
        <w:rPr>
          <w:sz w:val="22"/>
          <w:szCs w:val="22"/>
        </w:rPr>
        <w:t>інфомедійної</w:t>
      </w:r>
      <w:proofErr w:type="spellEnd"/>
      <w:r>
        <w:rPr>
          <w:sz w:val="22"/>
          <w:szCs w:val="22"/>
        </w:rPr>
        <w:t xml:space="preserve"> грамотності,  майстер-тренер Швейцарсько-українського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DECIDE, тренер для навчання супервізорів у сфері загальної середньої освіти, тренер з ефективного управління ЗЗСО </w:t>
      </w:r>
    </w:p>
    <w:p w:rsidR="00933AC7" w:rsidRDefault="007658F8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Бандура В’ячеслав Валерійович, викладач кафедри методики дошкільної та початкової освіти, методист центру практичної психології, соціальної роботи та здорового способу життя, магістр педагогіки вищої школи, тренер-педагог НУШ, тренер з питань інклюзивної освіти, майстер-тренер Швейцарсько-українського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DECIDE, тренер курсу «Психосоціальна підтримка для освітян»</w:t>
      </w:r>
    </w:p>
    <w:p w:rsidR="00933AC7" w:rsidRDefault="007658F8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Бєляєва Карина Юріївна, викладач кафедри виховання й розвитку особистості, практичний психолог </w:t>
      </w:r>
      <w:r>
        <w:rPr>
          <w:sz w:val="22"/>
          <w:szCs w:val="22"/>
        </w:rPr>
        <w:br/>
        <w:t>КЗ «</w:t>
      </w:r>
      <w:proofErr w:type="spellStart"/>
      <w:r>
        <w:rPr>
          <w:sz w:val="22"/>
          <w:szCs w:val="22"/>
        </w:rPr>
        <w:t>Безлюдівський</w:t>
      </w:r>
      <w:proofErr w:type="spellEnd"/>
      <w:r>
        <w:rPr>
          <w:sz w:val="22"/>
          <w:szCs w:val="22"/>
        </w:rPr>
        <w:t xml:space="preserve"> юридичний ліцей імені І.Я. </w:t>
      </w:r>
      <w:proofErr w:type="spellStart"/>
      <w:r>
        <w:rPr>
          <w:sz w:val="22"/>
          <w:szCs w:val="22"/>
        </w:rPr>
        <w:t>Підкопая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Безлюдівської</w:t>
      </w:r>
      <w:proofErr w:type="spellEnd"/>
      <w:r>
        <w:rPr>
          <w:sz w:val="22"/>
          <w:szCs w:val="22"/>
        </w:rPr>
        <w:t xml:space="preserve"> селищної ради», </w:t>
      </w:r>
      <w:proofErr w:type="spellStart"/>
      <w:r>
        <w:rPr>
          <w:sz w:val="22"/>
          <w:szCs w:val="22"/>
        </w:rPr>
        <w:t>к.пед.н</w:t>
      </w:r>
      <w:proofErr w:type="spellEnd"/>
      <w:r>
        <w:rPr>
          <w:sz w:val="22"/>
          <w:szCs w:val="22"/>
        </w:rPr>
        <w:t>., тренер НУШ, тренер програми «Безпечний простір», афілійований тренер Олімпіади геніїв України, практичний психолог-методист</w:t>
      </w:r>
    </w:p>
    <w:p w:rsidR="00933AC7" w:rsidRDefault="007658F8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Вишнева Ірина Миколаївна, викладач кафедри виховання й розвитку особистості, директор КЗ «Харківський Інклюзивно-ресурсний центр №1 Харківської міської ради», магістр педагогіки вищої школи, тренер програм: «Рівний-рівному», «Зміцнення потенціалу практичних психологів закладів освіти», «Коли світ на межі змін: школа, чутлива до психічного здоров'я», </w:t>
      </w:r>
      <w:proofErr w:type="spellStart"/>
      <w:r>
        <w:rPr>
          <w:sz w:val="22"/>
          <w:szCs w:val="22"/>
        </w:rPr>
        <w:t>гештальт</w:t>
      </w:r>
      <w:proofErr w:type="spellEnd"/>
      <w:r>
        <w:rPr>
          <w:sz w:val="22"/>
          <w:szCs w:val="22"/>
        </w:rPr>
        <w:t xml:space="preserve"> терапевт</w:t>
      </w:r>
    </w:p>
    <w:p w:rsidR="00933AC7" w:rsidRDefault="007658F8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Волкова Ірина Василівна, старший викладач кафедри виховання й розвитку особистості, Відмінник освіти України, магістр з педагогіки вищої школи, тренер НУШ, майстер-тренер НУШ галузі фізичної культури, супервізор у сфері загальної середньої освіти </w:t>
      </w:r>
    </w:p>
    <w:p w:rsidR="00933AC7" w:rsidRDefault="007658F8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Горбенко</w:t>
      </w:r>
      <w:proofErr w:type="spellEnd"/>
      <w:r>
        <w:rPr>
          <w:sz w:val="22"/>
          <w:szCs w:val="22"/>
        </w:rPr>
        <w:t xml:space="preserve"> Тетяна Іванівна, викладач кафедри виховання й розвитку особистості, завідувач центру громадянського виховання, магістр педагогіки вищої школи, тренер НУШ,  майстер-тренер Швейцарсько-українського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DECIDE </w:t>
      </w:r>
    </w:p>
    <w:p w:rsidR="00933AC7" w:rsidRDefault="007658F8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Колісник Олена Валентинівна, старший викладач секції спеціальної та інклюзивної освіти кафедри виховання </w:t>
      </w:r>
      <w:r>
        <w:rPr>
          <w:sz w:val="22"/>
          <w:szCs w:val="22"/>
        </w:rPr>
        <w:br/>
        <w:t xml:space="preserve">й розвитку особистості, магістр педагогіки вищої школи, тренер з інклюзивної освіти, тренер НУШ, майстер-тренер Швейцарсько-українського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DECIDE, супервізор у сфері інклюзивного навчання</w:t>
      </w:r>
    </w:p>
    <w:p w:rsidR="00933AC7" w:rsidRDefault="007658F8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Луніна Вікторія Юріївна, доцент кафедри виховання й розвитку особистості, директор КЗ «Харківська обласна Мала академія наук Харківської обласної ради», </w:t>
      </w:r>
      <w:proofErr w:type="spellStart"/>
      <w:r>
        <w:rPr>
          <w:sz w:val="22"/>
          <w:szCs w:val="22"/>
        </w:rPr>
        <w:t>к.пед.н</w:t>
      </w:r>
      <w:proofErr w:type="spellEnd"/>
      <w:r>
        <w:rPr>
          <w:sz w:val="22"/>
          <w:szCs w:val="22"/>
        </w:rPr>
        <w:t xml:space="preserve">., магістр педагогіки вищої школи </w:t>
      </w:r>
    </w:p>
    <w:p w:rsidR="00933AC7" w:rsidRDefault="007658F8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Малакей</w:t>
      </w:r>
      <w:proofErr w:type="spellEnd"/>
      <w:r>
        <w:rPr>
          <w:sz w:val="22"/>
          <w:szCs w:val="22"/>
        </w:rPr>
        <w:t xml:space="preserve"> Інна Сергіївна, викладач кафедри виховання й розвитку особистості, завідувач ресурсного центру </w:t>
      </w:r>
      <w:r>
        <w:rPr>
          <w:sz w:val="22"/>
          <w:szCs w:val="22"/>
        </w:rPr>
        <w:br/>
        <w:t xml:space="preserve">з підтримки інклюзивної освіти, тренер НУШ, майстер-тренер Швейцарсько-українського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DECIDE, супервізор в сфері інклюзивної освіти</w:t>
      </w:r>
    </w:p>
    <w:p w:rsidR="00933AC7" w:rsidRDefault="007658F8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Нетеса</w:t>
      </w:r>
      <w:proofErr w:type="spellEnd"/>
      <w:r>
        <w:rPr>
          <w:sz w:val="22"/>
          <w:szCs w:val="22"/>
        </w:rPr>
        <w:t xml:space="preserve"> Ірина Ігорівна, викладач кафедри методики природничо-математичної освіти, завідувач центру дистанційної освіти КВНЗ «Харківська академія неперервної освіти», магістр педагогіки вищої школи, тренер НУШ, тренер з </w:t>
      </w:r>
      <w:proofErr w:type="spellStart"/>
      <w:r>
        <w:rPr>
          <w:sz w:val="22"/>
          <w:szCs w:val="22"/>
        </w:rPr>
        <w:t>інфомедійної</w:t>
      </w:r>
      <w:proofErr w:type="spellEnd"/>
      <w:r>
        <w:rPr>
          <w:sz w:val="22"/>
          <w:szCs w:val="22"/>
        </w:rPr>
        <w:t xml:space="preserve"> грамотності, супервізор в сфері загальної середньої освіти </w:t>
      </w:r>
    </w:p>
    <w:p w:rsidR="00933AC7" w:rsidRDefault="007658F8">
      <w:pPr>
        <w:spacing w:after="120"/>
        <w:ind w:left="142"/>
        <w:rPr>
          <w:sz w:val="22"/>
          <w:szCs w:val="22"/>
        </w:rPr>
      </w:pPr>
      <w:bookmarkStart w:id="2" w:name="_heading=h.gjdgxs" w:colFirst="0" w:colLast="0"/>
      <w:bookmarkEnd w:id="2"/>
      <w:r>
        <w:rPr>
          <w:sz w:val="22"/>
          <w:szCs w:val="22"/>
        </w:rPr>
        <w:t>Носенко Володимир Вікторович, викладач кафедри виховання й розвитку особистості, практичний психолог КЗ «</w:t>
      </w:r>
      <w:proofErr w:type="spellStart"/>
      <w:r>
        <w:rPr>
          <w:sz w:val="22"/>
          <w:szCs w:val="22"/>
        </w:rPr>
        <w:t>Бабаївський</w:t>
      </w:r>
      <w:proofErr w:type="spellEnd"/>
      <w:r>
        <w:rPr>
          <w:sz w:val="22"/>
          <w:szCs w:val="22"/>
        </w:rPr>
        <w:t xml:space="preserve"> ліцей Височанської селищної ради Харківського району Харківської області», магістр з педагогіки вищої школи, тренер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протидії торгівлі людьми, тренер ГО Ла </w:t>
      </w:r>
      <w:proofErr w:type="spellStart"/>
      <w:r>
        <w:rPr>
          <w:sz w:val="22"/>
          <w:szCs w:val="22"/>
        </w:rPr>
        <w:t>Страда</w:t>
      </w:r>
      <w:proofErr w:type="spellEnd"/>
      <w:r>
        <w:rPr>
          <w:sz w:val="22"/>
          <w:szCs w:val="22"/>
        </w:rPr>
        <w:t>-Україна, тренер НУШ</w:t>
      </w:r>
    </w:p>
    <w:p w:rsidR="00933AC7" w:rsidRDefault="007658F8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Синиця Людмила Анатоліївна, викладач кафедри освітнього менеджменту та виховання (секція культури здоров’я, психологічної та інклюзивної освіти), </w:t>
      </w:r>
      <w:proofErr w:type="spellStart"/>
      <w:r>
        <w:rPr>
          <w:sz w:val="22"/>
          <w:szCs w:val="22"/>
        </w:rPr>
        <w:t>магістер</w:t>
      </w:r>
      <w:proofErr w:type="spellEnd"/>
      <w:r>
        <w:rPr>
          <w:sz w:val="22"/>
          <w:szCs w:val="22"/>
        </w:rPr>
        <w:t xml:space="preserve"> спеціальності «Дизайн», викладач вищої освіти, тренер НУШ, супервізор в сфері загальної середньої освіти</w:t>
      </w:r>
    </w:p>
    <w:p w:rsidR="00933AC7" w:rsidRDefault="007658F8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Скрипка Катерина Сергіївна, старший викладач кафедри освітнього менеджменту та виховання, доктор філософії, тренер НУШ, супервізор у сфері загальної середньої освіти, тренер-педагог щодо розвитку умінь інтегрувати ключові компетентності в освітню практику за допомогою карток </w:t>
      </w:r>
      <w:proofErr w:type="spellStart"/>
      <w:r>
        <w:rPr>
          <w:sz w:val="22"/>
          <w:szCs w:val="22"/>
        </w:rPr>
        <w:t>Scaffold</w:t>
      </w:r>
      <w:proofErr w:type="spellEnd"/>
    </w:p>
    <w:p w:rsidR="00933AC7" w:rsidRDefault="007658F8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Черкашина</w:t>
      </w:r>
      <w:proofErr w:type="spellEnd"/>
      <w:r>
        <w:rPr>
          <w:sz w:val="22"/>
          <w:szCs w:val="22"/>
        </w:rPr>
        <w:t xml:space="preserve"> Оксана Володимирівна, викладач кафедри виховання й розвитку особистості, практичний психолог Балаклійського ліцею №2 Балаклійської міської ради, практичний психолог-методист, тренер НУШ, тренер програми «Рівний-рівному», координатор </w:t>
      </w:r>
      <w:proofErr w:type="spellStart"/>
      <w:r>
        <w:rPr>
          <w:sz w:val="22"/>
          <w:szCs w:val="22"/>
        </w:rPr>
        <w:t>ДоСЕН</w:t>
      </w:r>
      <w:proofErr w:type="spellEnd"/>
      <w:r>
        <w:rPr>
          <w:sz w:val="22"/>
          <w:szCs w:val="22"/>
        </w:rPr>
        <w:t xml:space="preserve"> </w:t>
      </w:r>
    </w:p>
    <w:sectPr w:rsidR="00933AC7">
      <w:pgSz w:w="11906" w:h="16838"/>
      <w:pgMar w:top="540" w:right="424" w:bottom="142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2BEE"/>
    <w:multiLevelType w:val="multilevel"/>
    <w:tmpl w:val="07825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C7"/>
    <w:rsid w:val="0027587F"/>
    <w:rsid w:val="007658F8"/>
    <w:rsid w:val="0093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661BE-7174-43B0-8D16-56AA67F3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022E3A"/>
    <w:pPr>
      <w:widowControl w:val="0"/>
      <w:autoSpaceDE w:val="0"/>
      <w:autoSpaceDN w:val="0"/>
      <w:jc w:val="left"/>
    </w:pPr>
    <w:rPr>
      <w:sz w:val="22"/>
      <w:szCs w:val="22"/>
    </w:rPr>
  </w:style>
  <w:style w:type="paragraph" w:styleId="a4">
    <w:name w:val="List Paragraph"/>
    <w:uiPriority w:val="34"/>
    <w:qFormat/>
    <w:rsid w:val="00F165EA"/>
    <w:pPr>
      <w:ind w:left="720"/>
      <w:contextualSpacing/>
    </w:pPr>
  </w:style>
  <w:style w:type="paragraph" w:styleId="a5">
    <w:name w:val="Balloon Text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link w:val="a9"/>
    <w:uiPriority w:val="99"/>
    <w:unhideWhenUsed/>
    <w:rsid w:val="0062497E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2497E"/>
    <w:rPr>
      <w:rFonts w:eastAsia="Calibri"/>
    </w:rPr>
  </w:style>
  <w:style w:type="paragraph" w:styleId="aa">
    <w:name w:val="footer"/>
    <w:link w:val="ab"/>
    <w:uiPriority w:val="99"/>
    <w:unhideWhenUsed/>
    <w:rsid w:val="0062497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2497E"/>
    <w:rPr>
      <w:rFonts w:eastAsia="Calibri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zSfzekzQTUJovRRINZ/r+erQA==">CgMxLjAyDmguNXBtNGV2Y2xtMzF0MghoLmdqZGd4czgAciExMXEwUUpQdl9LSXNyQk9kR1Vyel9MREc2SWhGbGhGOHQ=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5547</Words>
  <Characters>3163</Characters>
  <Application>Microsoft Office Word</Application>
  <DocSecurity>0</DocSecurity>
  <Lines>26</Lines>
  <Paragraphs>17</Paragraphs>
  <ScaleCrop>false</ScaleCrop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3</cp:revision>
  <dcterms:created xsi:type="dcterms:W3CDTF">2025-01-14T11:09:00Z</dcterms:created>
  <dcterms:modified xsi:type="dcterms:W3CDTF">2025-10-06T07:23:00Z</dcterms:modified>
</cp:coreProperties>
</file>