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6AF" w:rsidRDefault="00EF77C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6026AF" w:rsidRDefault="00EF77C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6026AF" w:rsidRDefault="006026A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6AF" w:rsidRDefault="006026AF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6AF" w:rsidRDefault="00EF77C1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6026AF" w:rsidRDefault="00EF77C1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6026AF" w:rsidRDefault="00EF77C1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6026AF" w:rsidRDefault="006026A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26AF" w:rsidRDefault="00EF77C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6026AF" w:rsidRDefault="006026AF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6026AF" w:rsidRDefault="00EF77C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6026AF" w:rsidRDefault="00EF77C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6026AF" w:rsidRDefault="00EF77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26AF" w:rsidRDefault="00EF77C1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26AF" w:rsidRDefault="00EF77C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6026AF" w:rsidRDefault="006026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6AF" w:rsidRPr="00C66689" w:rsidRDefault="00EF77C1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689">
        <w:rPr>
          <w:rFonts w:ascii="Times New Roman" w:eastAsia="Times New Roman" w:hAnsi="Times New Roman" w:cs="Times New Roman"/>
          <w:b/>
          <w:sz w:val="24"/>
          <w:szCs w:val="24"/>
        </w:rPr>
        <w:t>Термін __</w:t>
      </w:r>
      <w:r w:rsidR="00DA43DF" w:rsidRPr="00C666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06.10-09.10</w:t>
      </w:r>
      <w:r w:rsidRPr="00C66689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</w:p>
    <w:p w:rsidR="006026AF" w:rsidRDefault="00EF77C1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689">
        <w:rPr>
          <w:rFonts w:ascii="Times New Roman" w:eastAsia="Times New Roman" w:hAnsi="Times New Roman" w:cs="Times New Roman"/>
          <w:b/>
          <w:sz w:val="24"/>
          <w:szCs w:val="24"/>
        </w:rPr>
        <w:t>Група № _</w:t>
      </w:r>
      <w:r w:rsidR="00DA43DF" w:rsidRPr="00C666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1097</w:t>
      </w:r>
      <w:r w:rsidR="0095322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-суб</w:t>
      </w:r>
      <w:r w:rsidRPr="00C66689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</w:p>
    <w:p w:rsidR="006026AF" w:rsidRDefault="00EF77C1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____</w:t>
      </w:r>
      <w:r w:rsidR="00450A0C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  <w:r>
        <w:rPr>
          <w:rFonts w:ascii="Times New Roman" w:eastAsia="Times New Roman" w:hAnsi="Times New Roman" w:cs="Times New Roman"/>
        </w:rPr>
        <w:t>____________</w:t>
      </w:r>
    </w:p>
    <w:p w:rsidR="006026AF" w:rsidRDefault="006026AF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63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346"/>
        <w:gridCol w:w="1072"/>
        <w:gridCol w:w="1072"/>
        <w:gridCol w:w="2406"/>
      </w:tblGrid>
      <w:tr w:rsidR="006026AF" w:rsidRPr="00D2247C" w:rsidTr="001145CD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EF77C1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D224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26AF" w:rsidRPr="00D2247C" w:rsidRDefault="00EF77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24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3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26AF" w:rsidRPr="00D2247C" w:rsidRDefault="006026A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026AF" w:rsidRPr="00D2247C" w:rsidRDefault="00EF77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24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26AF" w:rsidRPr="00D2247C" w:rsidRDefault="00EF77C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224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6026AF" w:rsidRPr="00D2247C" w:rsidRDefault="00EF77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2247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26AF" w:rsidRPr="00D2247C" w:rsidRDefault="00EF77C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224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D2247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26AF" w:rsidRPr="00D2247C" w:rsidRDefault="006026A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026AF" w:rsidRPr="00D2247C" w:rsidRDefault="00EF77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24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6026AF" w:rsidRPr="00D2247C" w:rsidRDefault="006026A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26AF" w:rsidRPr="00D2247C" w:rsidTr="001145CD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602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26AF" w:rsidRPr="00D2247C" w:rsidRDefault="00602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26AF" w:rsidRPr="00D2247C" w:rsidRDefault="00602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26AF" w:rsidRPr="00D2247C" w:rsidRDefault="00602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26AF" w:rsidRPr="00D2247C" w:rsidRDefault="00602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26AF" w:rsidRPr="00D2247C" w:rsidRDefault="00602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26AF" w:rsidRPr="00D2247C" w:rsidTr="001145CD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DA43DF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24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06.10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EF77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247C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4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DA43DF" w:rsidP="00C66689">
            <w:pPr>
              <w:spacing w:line="240" w:lineRule="auto"/>
              <w:ind w:left="-22" w:right="-15"/>
              <w:jc w:val="both"/>
              <w:rPr>
                <w:rFonts w:ascii="Times New Roman" w:eastAsia="Times New Roman" w:hAnsi="Times New Roman" w:cs="Times New Roman"/>
              </w:rPr>
            </w:pPr>
            <w:r w:rsidRPr="00D2247C">
              <w:rPr>
                <w:rFonts w:ascii="Times New Roman" w:eastAsia="Times New Roman" w:hAnsi="Times New Roman" w:cs="Times New Roman"/>
                <w:lang w:val="uk-UA"/>
              </w:rPr>
              <w:t xml:space="preserve">1.1. </w:t>
            </w:r>
            <w:r w:rsidR="00EF77C1" w:rsidRPr="00D2247C">
              <w:rPr>
                <w:rFonts w:ascii="Times New Roman" w:eastAsia="Times New Roman" w:hAnsi="Times New Roman" w:cs="Times New Roman"/>
              </w:rPr>
              <w:t>Особливості організації навчання вчителів, які забезпечуватимуть реал</w:t>
            </w:r>
            <w:bookmarkStart w:id="2" w:name="_GoBack"/>
            <w:bookmarkEnd w:id="2"/>
            <w:r w:rsidR="00EF77C1" w:rsidRPr="00D2247C">
              <w:rPr>
                <w:rFonts w:ascii="Times New Roman" w:eastAsia="Times New Roman" w:hAnsi="Times New Roman" w:cs="Times New Roman"/>
              </w:rPr>
              <w:t>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6026A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EF77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4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3DF" w:rsidRPr="00D2247C" w:rsidRDefault="00DA43DF" w:rsidP="00DA43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247C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Бондаренко</w:t>
            </w:r>
            <w:r w:rsidR="00C66689" w:rsidRPr="00D224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Т.Ю</w:t>
            </w:r>
          </w:p>
          <w:p w:rsidR="00DA43DF" w:rsidRPr="00D2247C" w:rsidRDefault="00DA43DF" w:rsidP="00DA43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3DF" w:rsidRPr="00D2247C" w:rsidRDefault="00DA43DF" w:rsidP="00DA43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3DF" w:rsidRPr="00D2247C" w:rsidRDefault="00DA43DF" w:rsidP="00DA43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6AF" w:rsidRPr="00D2247C" w:rsidRDefault="006026AF" w:rsidP="00DA43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6AF" w:rsidRPr="00D2247C" w:rsidTr="001145CD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6026AF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EF77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247C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DA43DF" w:rsidP="00C66689">
            <w:pPr>
              <w:spacing w:line="240" w:lineRule="auto"/>
              <w:ind w:left="-22" w:right="-15"/>
              <w:jc w:val="both"/>
              <w:rPr>
                <w:rFonts w:ascii="Times New Roman" w:eastAsia="Times New Roman" w:hAnsi="Times New Roman" w:cs="Times New Roman"/>
              </w:rPr>
            </w:pPr>
            <w:r w:rsidRPr="00D2247C">
              <w:rPr>
                <w:rFonts w:ascii="Times New Roman" w:hAnsi="Times New Roman" w:cs="Times New Roman"/>
                <w:bCs/>
                <w:color w:val="000000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EF77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4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EF77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4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3DF" w:rsidRPr="00D2247C" w:rsidRDefault="00DA43DF" w:rsidP="00DA43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247C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Бондаренко</w:t>
            </w:r>
            <w:r w:rsidR="00C66689" w:rsidRPr="00D224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Т.Ю</w:t>
            </w:r>
          </w:p>
          <w:p w:rsidR="006026AF" w:rsidRPr="00D2247C" w:rsidRDefault="006026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6AF" w:rsidRPr="00D2247C" w:rsidTr="001145CD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DA43DF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24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EF77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247C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346" w:type="dxa"/>
            <w:shd w:val="clear" w:color="auto" w:fill="auto"/>
          </w:tcPr>
          <w:p w:rsidR="006026AF" w:rsidRPr="00D2247C" w:rsidRDefault="00381A40" w:rsidP="00C66689">
            <w:pPr>
              <w:widowControl w:val="0"/>
              <w:spacing w:line="240" w:lineRule="auto"/>
              <w:ind w:left="-22" w:right="-15"/>
              <w:jc w:val="both"/>
              <w:rPr>
                <w:rFonts w:ascii="Times New Roman" w:eastAsia="Times New Roman" w:hAnsi="Times New Roman" w:cs="Times New Roman"/>
              </w:rPr>
            </w:pPr>
            <w:r w:rsidRPr="00D2247C">
              <w:rPr>
                <w:rFonts w:ascii="Times New Roman" w:hAnsi="Times New Roman" w:cs="Times New Roman"/>
                <w:bCs/>
                <w:color w:val="000000"/>
              </w:rPr>
              <w:t>2.1. Дитяча спільнота як простір демократії 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EF77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4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EF77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4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A43DF" w:rsidRPr="00D2247C" w:rsidRDefault="00DA43DF" w:rsidP="00DA43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247C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Курганська</w:t>
            </w:r>
            <w:r w:rsidR="00C66689" w:rsidRPr="00D224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О.А</w:t>
            </w:r>
          </w:p>
          <w:p w:rsidR="006026AF" w:rsidRPr="00D2247C" w:rsidRDefault="006026AF">
            <w:pPr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6AF" w:rsidRPr="00D2247C" w:rsidTr="001145CD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DA43D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24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08.10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26AF" w:rsidRPr="00D2247C" w:rsidRDefault="00EF77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247C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346" w:type="dxa"/>
            <w:shd w:val="clear" w:color="auto" w:fill="auto"/>
          </w:tcPr>
          <w:p w:rsidR="006026AF" w:rsidRPr="00D2247C" w:rsidRDefault="00381A40" w:rsidP="00C66689">
            <w:pPr>
              <w:spacing w:line="240" w:lineRule="auto"/>
              <w:ind w:left="-22" w:right="-15"/>
              <w:jc w:val="both"/>
              <w:rPr>
                <w:rFonts w:ascii="Times New Roman" w:eastAsia="Times New Roman" w:hAnsi="Times New Roman" w:cs="Times New Roman"/>
              </w:rPr>
            </w:pPr>
            <w:r w:rsidRPr="00D2247C">
              <w:rPr>
                <w:rFonts w:ascii="Times New Roman" w:hAnsi="Times New Roman" w:cs="Times New Roman"/>
                <w:bCs/>
                <w:color w:val="000000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EF77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4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EF77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4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A43DF" w:rsidRPr="00D2247C" w:rsidRDefault="00DA43DF" w:rsidP="00DA43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2247C">
              <w:rPr>
                <w:rFonts w:ascii="Times New Roman" w:eastAsia="Times New Roman" w:hAnsi="Times New Roman" w:cs="Times New Roman"/>
                <w:sz w:val="24"/>
                <w:szCs w:val="24"/>
              </w:rPr>
              <w:t>Серьогін</w:t>
            </w:r>
            <w:proofErr w:type="spellEnd"/>
            <w:r w:rsidR="00C66689" w:rsidRPr="00D224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І.Є</w:t>
            </w:r>
          </w:p>
          <w:p w:rsidR="006026AF" w:rsidRPr="00D2247C" w:rsidRDefault="006026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6AF" w:rsidRPr="00D2247C" w:rsidTr="001145CD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DA43D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24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09.10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26AF" w:rsidRPr="00D2247C" w:rsidRDefault="00EF77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247C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346" w:type="dxa"/>
            <w:shd w:val="clear" w:color="auto" w:fill="auto"/>
          </w:tcPr>
          <w:p w:rsidR="006026AF" w:rsidRPr="00D2247C" w:rsidRDefault="00381A40" w:rsidP="00C66689">
            <w:pPr>
              <w:spacing w:line="240" w:lineRule="auto"/>
              <w:ind w:left="-22" w:right="-15"/>
              <w:jc w:val="both"/>
              <w:rPr>
                <w:rFonts w:ascii="Times New Roman" w:eastAsia="Times New Roman" w:hAnsi="Times New Roman" w:cs="Times New Roman"/>
              </w:rPr>
            </w:pPr>
            <w:r w:rsidRPr="00D2247C">
              <w:rPr>
                <w:rFonts w:ascii="Times New Roman" w:hAnsi="Times New Roman" w:cs="Times New Roman"/>
                <w:bCs/>
                <w:color w:val="000000"/>
              </w:rPr>
              <w:t xml:space="preserve">2.4. Мова медіа як інструмент </w:t>
            </w:r>
            <w:proofErr w:type="spellStart"/>
            <w:r w:rsidRPr="00D2247C">
              <w:rPr>
                <w:rFonts w:ascii="Times New Roman" w:hAnsi="Times New Roman" w:cs="Times New Roman"/>
                <w:bCs/>
                <w:color w:val="000000"/>
              </w:rPr>
              <w:t>мовних</w:t>
            </w:r>
            <w:proofErr w:type="spellEnd"/>
            <w:r w:rsidRPr="00D2247C">
              <w:rPr>
                <w:rFonts w:ascii="Times New Roman" w:hAnsi="Times New Roman" w:cs="Times New Roman"/>
                <w:bCs/>
                <w:color w:val="000000"/>
              </w:rPr>
              <w:t xml:space="preserve"> маніпуляцій та ідеологічного впливу на 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EF77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4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EF77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4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26AF" w:rsidRPr="00D2247C" w:rsidRDefault="00DA43DF" w:rsidP="00C666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247C">
              <w:rPr>
                <w:rFonts w:ascii="Times New Roman" w:eastAsia="Times New Roman" w:hAnsi="Times New Roman" w:cs="Times New Roman"/>
                <w:sz w:val="24"/>
                <w:szCs w:val="24"/>
              </w:rPr>
              <w:t>Крячко</w:t>
            </w:r>
            <w:r w:rsidR="00EF77C1" w:rsidRPr="00D224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Т.М</w:t>
            </w:r>
          </w:p>
        </w:tc>
      </w:tr>
      <w:tr w:rsidR="006026AF" w:rsidRPr="00D2247C" w:rsidTr="001145CD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6026AF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26AF" w:rsidRPr="00D2247C" w:rsidRDefault="00EF77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247C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4346" w:type="dxa"/>
          </w:tcPr>
          <w:p w:rsidR="006026AF" w:rsidRPr="00D2247C" w:rsidRDefault="00DA43DF" w:rsidP="00C66689">
            <w:pPr>
              <w:spacing w:line="240" w:lineRule="auto"/>
              <w:ind w:left="-22" w:right="-1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2247C">
              <w:rPr>
                <w:rFonts w:ascii="Times New Roman" w:eastAsia="Times New Roman" w:hAnsi="Times New Roman" w:cs="Times New Roman"/>
                <w:lang w:val="uk-UA"/>
              </w:rPr>
              <w:t xml:space="preserve">1.2. </w:t>
            </w:r>
            <w:r w:rsidR="00EF77C1" w:rsidRPr="00D2247C">
              <w:rPr>
                <w:rFonts w:ascii="Times New Roman" w:eastAsia="Times New Roman" w:hAnsi="Times New Roman" w:cs="Times New Roman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6026A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EF7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4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66689" w:rsidRPr="00D2247C" w:rsidRDefault="00C66689" w:rsidP="00C66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247C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Бондаренко</w:t>
            </w:r>
            <w:r w:rsidRPr="00D224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Т.Ю</w:t>
            </w:r>
          </w:p>
          <w:p w:rsidR="006026AF" w:rsidRPr="00D2247C" w:rsidRDefault="006026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6AF" w:rsidTr="001145CD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26AF" w:rsidRPr="00D2247C" w:rsidRDefault="00602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EF77C1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4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Pr="00D2247C" w:rsidRDefault="00EF77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4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Default="00EF77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4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26AF" w:rsidRDefault="006026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26AF" w:rsidRDefault="00EF77C1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666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Тетяна БОНДАРЕНКО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6026AF" w:rsidRDefault="00EF77C1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Візи: </w:t>
      </w:r>
    </w:p>
    <w:p w:rsidR="006026AF" w:rsidRDefault="00EF77C1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Тетяна ПАПЕРНОВА</w:t>
      </w:r>
    </w:p>
    <w:sectPr w:rsidR="006026AF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AF"/>
    <w:rsid w:val="001145CD"/>
    <w:rsid w:val="00381A40"/>
    <w:rsid w:val="00450A0C"/>
    <w:rsid w:val="006026AF"/>
    <w:rsid w:val="00953223"/>
    <w:rsid w:val="00C23635"/>
    <w:rsid w:val="00C66689"/>
    <w:rsid w:val="00D16E69"/>
    <w:rsid w:val="00D2247C"/>
    <w:rsid w:val="00DA43DF"/>
    <w:rsid w:val="00E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E6840-A280-4036-859E-CB4E5E0D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7</cp:revision>
  <dcterms:created xsi:type="dcterms:W3CDTF">2023-12-06T14:48:00Z</dcterms:created>
  <dcterms:modified xsi:type="dcterms:W3CDTF">2025-10-06T11:04:00Z</dcterms:modified>
</cp:coreProperties>
</file>