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D5" w:rsidRPr="00F5420E" w:rsidRDefault="008631D5" w:rsidP="0086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31D5" w:rsidRPr="00F5420E" w:rsidRDefault="008631D5" w:rsidP="008631D5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КОМУНАЛЬНИЙ ВИЩИЙ НАВЧАЛЬНИЙ ЗАКЛАД</w:t>
      </w:r>
    </w:p>
    <w:p w:rsidR="008631D5" w:rsidRPr="00F5420E" w:rsidRDefault="008631D5" w:rsidP="008631D5">
      <w:pPr>
        <w:spacing w:after="0" w:line="240" w:lineRule="auto"/>
        <w:ind w:left="-354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“ХАРКІВСЬКА АКАДЕМІЯ НЕПЕРЕРВНОЇ ОСВІТИ”</w:t>
      </w:r>
    </w:p>
    <w:p w:rsidR="008631D5" w:rsidRPr="00F5420E" w:rsidRDefault="008631D5" w:rsidP="008631D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31D5" w:rsidRPr="00F5420E" w:rsidRDefault="008631D5" w:rsidP="008631D5">
      <w:pPr>
        <w:spacing w:after="0" w:line="240" w:lineRule="auto"/>
        <w:ind w:left="5102" w:right="-32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ЗАТВЕРДЖУЮ </w:t>
      </w:r>
    </w:p>
    <w:p w:rsidR="008631D5" w:rsidRPr="00F5420E" w:rsidRDefault="008631D5" w:rsidP="008631D5">
      <w:pPr>
        <w:spacing w:after="0" w:line="240" w:lineRule="auto"/>
        <w:ind w:left="51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Проректор з навчальної роботи</w:t>
      </w:r>
    </w:p>
    <w:p w:rsidR="008631D5" w:rsidRPr="00F5420E" w:rsidRDefault="008631D5" w:rsidP="00C637CC">
      <w:pPr>
        <w:spacing w:before="120" w:after="0" w:line="240" w:lineRule="auto"/>
        <w:ind w:left="6518"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Людмила ЛУЗАН</w:t>
      </w:r>
    </w:p>
    <w:p w:rsidR="008631D5" w:rsidRPr="00F5420E" w:rsidRDefault="008631D5" w:rsidP="0086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uk-UA"/>
        </w:rPr>
        <w:t xml:space="preserve">РОЗКЛАД НАВЧАЛЬНИХ ЗАНЯТЬ </w:t>
      </w: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 </w:t>
      </w: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темою </w:t>
      </w:r>
      <w:r w:rsidRPr="00F5420E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«8 </w:t>
      </w:r>
      <w:r w:rsidRPr="00F5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клас НУШ</w:t>
      </w:r>
      <w:r w:rsidRPr="00F5420E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 xml:space="preserve">: </w:t>
      </w:r>
      <w:r w:rsidRPr="00F5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базове предметне навчання</w:t>
      </w:r>
      <w:r w:rsidRPr="00F5420E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eastAsia="uk-UA"/>
        </w:rPr>
        <w:t>» </w:t>
      </w: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>(Технологічна освітня галузь)</w:t>
      </w: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631D5" w:rsidRPr="00F5420E" w:rsidRDefault="008631D5" w:rsidP="0086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(Постанова Кабінету Міністрів України від 27.12.2024 № 1513)</w:t>
      </w:r>
    </w:p>
    <w:p w:rsidR="008631D5" w:rsidRPr="00F5420E" w:rsidRDefault="008631D5" w:rsidP="0086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631D5" w:rsidRPr="00F5420E" w:rsidRDefault="008631D5" w:rsidP="008631D5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Термін: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19.05- 21</w:t>
      </w:r>
      <w:r w:rsidRPr="00F54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.05.2025</w:t>
      </w:r>
    </w:p>
    <w:p w:rsidR="008631D5" w:rsidRPr="00F5420E" w:rsidRDefault="008631D5" w:rsidP="008631D5">
      <w:pPr>
        <w:spacing w:after="0" w:line="240" w:lineRule="auto"/>
        <w:ind w:firstLine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Група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736</w:t>
      </w:r>
      <w:r w:rsidRPr="00F542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uk-UA"/>
        </w:rPr>
        <w:t>-суб</w:t>
      </w:r>
    </w:p>
    <w:p w:rsidR="008631D5" w:rsidRDefault="008631D5" w:rsidP="0086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Форма навчання</w:t>
      </w:r>
      <w:r w:rsidRPr="00F5420E">
        <w:rPr>
          <w:rFonts w:ascii="Times New Roman" w:eastAsia="Times New Roman" w:hAnsi="Times New Roman" w:cs="Times New Roman"/>
          <w:color w:val="000000"/>
          <w:lang w:eastAsia="uk-UA"/>
        </w:rPr>
        <w:t xml:space="preserve">: </w:t>
      </w:r>
      <w:r w:rsidRPr="00F5420E">
        <w:rPr>
          <w:rFonts w:ascii="Times New Roman" w:eastAsia="Times New Roman" w:hAnsi="Times New Roman" w:cs="Times New Roman"/>
          <w:color w:val="000000"/>
          <w:u w:val="single"/>
          <w:lang w:eastAsia="uk-UA"/>
        </w:rPr>
        <w:t>дистанційна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723"/>
        <w:gridCol w:w="3494"/>
        <w:gridCol w:w="1701"/>
        <w:gridCol w:w="1276"/>
        <w:gridCol w:w="1549"/>
      </w:tblGrid>
      <w:tr w:rsidR="00E25832" w:rsidRPr="00F5420E" w:rsidTr="00A60683">
        <w:trPr>
          <w:trHeight w:val="400"/>
          <w:tblHeader/>
          <w:jc w:val="center"/>
        </w:trPr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</w:t>
            </w:r>
          </w:p>
        </w:tc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Час</w:t>
            </w:r>
          </w:p>
        </w:tc>
        <w:tc>
          <w:tcPr>
            <w:tcW w:w="3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теоретична складова</w:t>
            </w: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практична частина: </w:t>
            </w:r>
            <w:r w:rsidRPr="00F5420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uk-UA"/>
              </w:rPr>
              <w:t>інтерактивна лекція  / тренінгове заняття </w:t>
            </w:r>
          </w:p>
        </w:tc>
        <w:tc>
          <w:tcPr>
            <w:tcW w:w="15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ПІБ тренера-педагога</w:t>
            </w: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25832" w:rsidRPr="00F5420E" w:rsidTr="00A60683">
        <w:trPr>
          <w:trHeight w:val="450"/>
          <w:tblHeader/>
          <w:jc w:val="center"/>
        </w:trPr>
        <w:tc>
          <w:tcPr>
            <w:tcW w:w="8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3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5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E25832" w:rsidRPr="00F5420E" w:rsidTr="00A60683">
        <w:trPr>
          <w:trHeight w:val="653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15.00 – 15.45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1.1. 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25832" w:rsidRPr="00E25832" w:rsidRDefault="00E25832" w:rsidP="00E2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Листопад М.А.</w:t>
            </w: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16.00 –</w:t>
            </w: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E25832" w:rsidRDefault="00E25832" w:rsidP="00E258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2.1.Аналіз та самоаналіз уроку: спостерігаємо за професійними </w:t>
            </w:r>
            <w:proofErr w:type="spellStart"/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компетентностями</w:t>
            </w:r>
            <w:proofErr w:type="spellEnd"/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вчителя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F29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  <w:p w:rsidR="00E25832" w:rsidRPr="00F5420E" w:rsidRDefault="00E25832" w:rsidP="00E2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Листопад М.А.</w:t>
            </w: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15.00 – 16.30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2.2. Технологічна карта: навігатор у світі педагогічної творчості</w:t>
            </w:r>
          </w:p>
          <w:p w:rsidR="00E25832" w:rsidRPr="00F5420E" w:rsidRDefault="00E25832" w:rsidP="00A60683">
            <w:pPr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25832" w:rsidRPr="00F5420E" w:rsidRDefault="00E25832" w:rsidP="00E2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Злидень О.П.</w:t>
            </w:r>
            <w:r w:rsidRPr="00CC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25832" w:rsidRPr="00F5420E" w:rsidRDefault="00E25832" w:rsidP="00A6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16.45 – </w:t>
            </w:r>
          </w:p>
          <w:p w:rsidR="00E25832" w:rsidRPr="00F5420E" w:rsidRDefault="00E25832" w:rsidP="00A60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18.15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2.3. Мистецтво інтеграції: ефективні підходи до викладання технології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Цвіркун О.Р.</w:t>
            </w: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15.00 – 16.30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2.4.Оцінювання навчальних досягнень учнів: розробка зразків завдань до груп результатів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Байдик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 С.М.</w:t>
            </w:r>
          </w:p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16.45 – 17.30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1.2. Підсумкове тестування. Рефлексія.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E25832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Листопад </w:t>
            </w:r>
          </w:p>
          <w:p w:rsidR="00E25832" w:rsidRPr="00E25832" w:rsidRDefault="00E25832" w:rsidP="00E25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М.А.</w:t>
            </w:r>
          </w:p>
        </w:tc>
      </w:tr>
      <w:tr w:rsidR="00E25832" w:rsidRPr="00F5420E" w:rsidTr="00A60683">
        <w:trPr>
          <w:trHeight w:val="440"/>
          <w:tblHeader/>
          <w:jc w:val="center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2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Усього: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542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25832" w:rsidRPr="00F5420E" w:rsidRDefault="00E25832" w:rsidP="00A60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E25832" w:rsidRPr="00F5420E" w:rsidRDefault="00E25832" w:rsidP="00E2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25832" w:rsidRPr="00F5420E" w:rsidRDefault="00E25832" w:rsidP="00E2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Куратор групи</w:t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Марина ЛИСТОПАД</w:t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r w:rsidRPr="00F542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ab/>
      </w:r>
      <w:bookmarkStart w:id="0" w:name="_GoBack"/>
      <w:bookmarkEnd w:id="0"/>
    </w:p>
    <w:sectPr w:rsidR="00E25832" w:rsidRPr="00F542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2C"/>
    <w:rsid w:val="003A331A"/>
    <w:rsid w:val="0058312C"/>
    <w:rsid w:val="008631D5"/>
    <w:rsid w:val="00B5619A"/>
    <w:rsid w:val="00C637CC"/>
    <w:rsid w:val="00E2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DD89"/>
  <w15:chartTrackingRefBased/>
  <w15:docId w15:val="{2218C943-997D-4400-A4E4-B100858B4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 Папернова</cp:lastModifiedBy>
  <cp:revision>5</cp:revision>
  <dcterms:created xsi:type="dcterms:W3CDTF">2025-05-15T14:16:00Z</dcterms:created>
  <dcterms:modified xsi:type="dcterms:W3CDTF">2025-05-19T11:57:00Z</dcterms:modified>
</cp:coreProperties>
</file>