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2B2E94" w:rsidRDefault="002B2E9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2B2E94" w:rsidRDefault="00943AC9" w:rsidP="00F4733A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2B2E94" w:rsidRDefault="002B2E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2E94" w:rsidRDefault="00943AC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866FF0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866FF0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866FF0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866FF0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866FF0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>(соціальна і здоров'язбережувальна освітня галузь,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>інтегрований курс «Здоров’я, безпека та добробут»)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 xml:space="preserve"> (Постанова Кабінету Міністрів України від 27.12.2024 № 1513)</w:t>
      </w:r>
    </w:p>
    <w:p w:rsidR="002B2E94" w:rsidRDefault="002B2E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E94" w:rsidRPr="00241710" w:rsidRDefault="00943AC9" w:rsidP="00355DFB">
      <w:pPr>
        <w:pBdr>
          <w:top w:val="nil"/>
          <w:left w:val="nil"/>
          <w:bottom w:val="nil"/>
          <w:right w:val="nil"/>
          <w:between w:val="nil"/>
        </w:pBdr>
        <w:ind w:left="284"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05.05 -07.05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41710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Pr="00241710">
        <w:rPr>
          <w:rFonts w:ascii="Times New Roman" w:eastAsia="Times New Roman" w:hAnsi="Times New Roman" w:cs="Times New Roman"/>
          <w:color w:val="000000"/>
        </w:rPr>
        <w:t xml:space="preserve"> 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628</w:t>
      </w:r>
      <w:r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866FF0" w:rsidRDefault="00943A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p w:rsidR="00866FF0" w:rsidRDefault="00866FF0" w:rsidP="00866FF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3827"/>
        <w:gridCol w:w="851"/>
        <w:gridCol w:w="1134"/>
        <w:gridCol w:w="1984"/>
      </w:tblGrid>
      <w:tr w:rsidR="00353B00" w:rsidTr="00353B00">
        <w:tc>
          <w:tcPr>
            <w:tcW w:w="993" w:type="dxa"/>
            <w:vAlign w:val="center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76" w:type="dxa"/>
            <w:vAlign w:val="center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27" w:type="dxa"/>
            <w:vAlign w:val="center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851" w:type="dxa"/>
            <w:vAlign w:val="center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Align w:val="center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984" w:type="dxa"/>
            <w:vAlign w:val="center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53B00" w:rsidTr="00353B00">
        <w:trPr>
          <w:trHeight w:val="1618"/>
        </w:trPr>
        <w:tc>
          <w:tcPr>
            <w:tcW w:w="993" w:type="dxa"/>
          </w:tcPr>
          <w:p w:rsidR="00353B00" w:rsidRPr="00866FF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05.05.2025</w:t>
            </w:r>
          </w:p>
          <w:p w:rsidR="00353B00" w:rsidRPr="00866FF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3B00" w:rsidRPr="00866FF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3B00" w:rsidRPr="00866FF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3B00" w:rsidRPr="00866FF0" w:rsidRDefault="00353B00" w:rsidP="00353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3B00" w:rsidRPr="00866FF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B00" w:rsidRPr="00866FF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15.30-16.15</w:t>
            </w:r>
          </w:p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3B00" w:rsidRPr="00866FF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353B00" w:rsidRPr="00353B00" w:rsidRDefault="00353B00" w:rsidP="00353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Особливості організації навчання вчителів інтегрованого курсу «Здоров’я, безпека та добробут», які забезпечуватимуть реалізацію ДСБ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 в ІІ циклі базової середньої </w:t>
            </w: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</w:p>
        </w:tc>
        <w:tc>
          <w:tcPr>
            <w:tcW w:w="851" w:type="dxa"/>
          </w:tcPr>
          <w:p w:rsidR="00353B00" w:rsidRPr="00866FF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3B00" w:rsidRPr="00866FF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53B00" w:rsidRPr="00866FF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Толстоп’ятова Л.В., тренер-педагог</w:t>
            </w:r>
          </w:p>
        </w:tc>
      </w:tr>
      <w:tr w:rsidR="00353B00" w:rsidTr="00353B00">
        <w:tc>
          <w:tcPr>
            <w:tcW w:w="993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3827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2.1 </w:t>
            </w:r>
            <w:r w:rsidRPr="009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ціннісного ставлення до здоров’я, здорового способу життя учнів 8 класу НУШ</w:t>
            </w:r>
          </w:p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Толстоп’ятоваЛ.В., тренер-педагог</w:t>
            </w:r>
          </w:p>
        </w:tc>
      </w:tr>
      <w:tr w:rsidR="00353B00" w:rsidTr="00353B00">
        <w:tc>
          <w:tcPr>
            <w:tcW w:w="993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</w:t>
            </w:r>
          </w:p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3827" w:type="dxa"/>
          </w:tcPr>
          <w:p w:rsidR="00353B00" w:rsidRPr="00943AC9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Формуємо підприємливість, фінансову грамотність та етичну поведінку учнів 8 класу для забезпечення добробуту</w:t>
            </w:r>
          </w:p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3AC9">
              <w:rPr>
                <w:rFonts w:ascii="Times New Roman" w:eastAsia="Times New Roman" w:hAnsi="Times New Roman" w:cs="Times New Roman"/>
                <w:color w:val="000000"/>
              </w:rPr>
              <w:t>Раскатова 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943AC9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.тренер-педагог</w:t>
            </w:r>
          </w:p>
        </w:tc>
      </w:tr>
      <w:tr w:rsidR="00353B00" w:rsidTr="00353B00">
        <w:tc>
          <w:tcPr>
            <w:tcW w:w="993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17.15-18.45</w:t>
            </w:r>
          </w:p>
        </w:tc>
        <w:tc>
          <w:tcPr>
            <w:tcW w:w="3827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851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Бойко Н.А., тренер-педагог</w:t>
            </w:r>
          </w:p>
        </w:tc>
      </w:tr>
      <w:tr w:rsidR="00353B00" w:rsidTr="00353B00">
        <w:tc>
          <w:tcPr>
            <w:tcW w:w="993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07.05.2025</w:t>
            </w:r>
          </w:p>
        </w:tc>
        <w:tc>
          <w:tcPr>
            <w:tcW w:w="1276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3827" w:type="dxa"/>
          </w:tcPr>
          <w:p w:rsidR="00353B00" w:rsidRPr="00943AC9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Безпека особистості: уникаємо загрози та приймаємо обґрунтовані рішення</w:t>
            </w:r>
          </w:p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Сєрік О.В.  тренер-педагог</w:t>
            </w:r>
          </w:p>
        </w:tc>
      </w:tr>
      <w:tr w:rsidR="00353B00" w:rsidTr="00353B00">
        <w:tc>
          <w:tcPr>
            <w:tcW w:w="993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17.15-18.00</w:t>
            </w:r>
          </w:p>
        </w:tc>
        <w:tc>
          <w:tcPr>
            <w:tcW w:w="3827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851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Толстоп’ятова Л.В., тренер-педагог</w:t>
            </w:r>
          </w:p>
        </w:tc>
      </w:tr>
      <w:tr w:rsidR="00353B00" w:rsidTr="00353B00">
        <w:tc>
          <w:tcPr>
            <w:tcW w:w="993" w:type="dxa"/>
            <w:vAlign w:val="center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3827" w:type="dxa"/>
          </w:tcPr>
          <w:p w:rsidR="00353B00" w:rsidRDefault="00353B00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3B00" w:rsidRDefault="00353B00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4C5F" w:rsidRDefault="00866FF0" w:rsidP="00866FF0">
      <w:pPr>
        <w:tabs>
          <w:tab w:val="left" w:pos="18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2E94" w:rsidRDefault="00943AC9" w:rsidP="00866FF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6c7q3dgsvaxy" w:colFirst="0" w:colLast="0"/>
      <w:bookmarkStart w:id="1" w:name="_Hlk197083431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43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Толстоп’ятова Л.В.</w:t>
      </w:r>
      <w:bookmarkStart w:id="2" w:name="_GoBack"/>
      <w:bookmarkEnd w:id="1"/>
      <w:bookmarkEnd w:id="2"/>
    </w:p>
    <w:sectPr w:rsidR="002B2E94" w:rsidSect="00866FF0">
      <w:pgSz w:w="11906" w:h="16838"/>
      <w:pgMar w:top="720" w:right="720" w:bottom="426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F3" w:rsidRDefault="00360EF3" w:rsidP="00F91E9C">
      <w:r>
        <w:separator/>
      </w:r>
    </w:p>
  </w:endnote>
  <w:endnote w:type="continuationSeparator" w:id="0">
    <w:p w:rsidR="00360EF3" w:rsidRDefault="00360EF3" w:rsidP="00F9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F3" w:rsidRDefault="00360EF3" w:rsidP="00F91E9C">
      <w:r>
        <w:separator/>
      </w:r>
    </w:p>
  </w:footnote>
  <w:footnote w:type="continuationSeparator" w:id="0">
    <w:p w:rsidR="00360EF3" w:rsidRDefault="00360EF3" w:rsidP="00F9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94"/>
    <w:rsid w:val="00241710"/>
    <w:rsid w:val="002B2E94"/>
    <w:rsid w:val="00315128"/>
    <w:rsid w:val="00353B00"/>
    <w:rsid w:val="00355DFB"/>
    <w:rsid w:val="00360EF3"/>
    <w:rsid w:val="005A1605"/>
    <w:rsid w:val="006C10F9"/>
    <w:rsid w:val="00724C5F"/>
    <w:rsid w:val="00866FF0"/>
    <w:rsid w:val="00943AC9"/>
    <w:rsid w:val="00973E2B"/>
    <w:rsid w:val="00A36C8F"/>
    <w:rsid w:val="00D35FD6"/>
    <w:rsid w:val="00DE2A7B"/>
    <w:rsid w:val="00F4733A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24AE"/>
  <w15:docId w15:val="{90058DE9-B716-4FE2-90BC-F736B9A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uiPriority w:val="9"/>
    <w:qFormat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2A7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91E9C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F91E9C"/>
  </w:style>
  <w:style w:type="paragraph" w:styleId="ac">
    <w:name w:val="footer"/>
    <w:basedOn w:val="a"/>
    <w:link w:val="ad"/>
    <w:uiPriority w:val="99"/>
    <w:unhideWhenUsed/>
    <w:rsid w:val="00F91E9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F91E9C"/>
  </w:style>
  <w:style w:type="character" w:styleId="ae">
    <w:name w:val="FollowedHyperlink"/>
    <w:basedOn w:val="a0"/>
    <w:uiPriority w:val="99"/>
    <w:semiHidden/>
    <w:unhideWhenUsed/>
    <w:rsid w:val="00866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ZNUcAmNT5w/sE+9KUHv8CeyCw==">CgMxLjAyDmguNmM3cTNkZ3N2YXh5OAByITFfdm52MmFzN051Z0hrdFljUnVJNU84eTZ1X2tRQUJOWg==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29655A-27AA-4BFD-8B55-7B30AB91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9</cp:revision>
  <dcterms:created xsi:type="dcterms:W3CDTF">2025-04-20T08:48:00Z</dcterms:created>
  <dcterms:modified xsi:type="dcterms:W3CDTF">2025-05-05T08:51:00Z</dcterms:modified>
</cp:coreProperties>
</file>