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9F" w:rsidRDefault="0086542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7B429F" w:rsidRDefault="0086542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7B429F" w:rsidRDefault="007B429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29F" w:rsidRDefault="007B429F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29F" w:rsidRDefault="0086542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7B429F" w:rsidRDefault="0086542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7B429F" w:rsidRDefault="0086542C" w:rsidP="00DF26DC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7B429F" w:rsidRDefault="007B429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F50" w:rsidRPr="00270F50" w:rsidRDefault="00270F50" w:rsidP="00270F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0F50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val="uk-UA"/>
        </w:rPr>
        <w:t>РОЗКЛАД НАВЧАЛЬНИХ ЗАНЯТЬ</w:t>
      </w:r>
    </w:p>
    <w:p w:rsidR="00270F50" w:rsidRPr="00270F50" w:rsidRDefault="00270F50" w:rsidP="00270F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0F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 </w:t>
      </w:r>
    </w:p>
    <w:p w:rsidR="00270F50" w:rsidRDefault="00270F50" w:rsidP="00270F5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lang w:val="uk-UA"/>
        </w:rPr>
      </w:pPr>
      <w:r w:rsidRPr="00270F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 темою </w:t>
      </w:r>
      <w:r w:rsidRPr="00270F50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lang w:val="uk-UA"/>
        </w:rPr>
        <w:t xml:space="preserve">«8 </w:t>
      </w:r>
      <w:r w:rsidRPr="00270F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клас НУШ</w:t>
      </w:r>
      <w:r w:rsidRPr="00270F50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lang w:val="uk-UA"/>
        </w:rPr>
        <w:t xml:space="preserve">: </w:t>
      </w:r>
      <w:r w:rsidRPr="00270F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базове предметне навчання</w:t>
      </w:r>
      <w:r w:rsidRPr="00270F50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lang w:val="uk-UA"/>
        </w:rPr>
        <w:t>» </w:t>
      </w:r>
    </w:p>
    <w:p w:rsidR="00270F50" w:rsidRPr="00270F50" w:rsidRDefault="00270F50" w:rsidP="00270F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lang w:val="uk-UA"/>
        </w:rPr>
        <w:t xml:space="preserve">(природнича освітня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lang w:val="uk-UA"/>
        </w:rPr>
        <w:t>гулузь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lang w:val="uk-UA"/>
        </w:rPr>
        <w:t>/біологія та хімія)</w:t>
      </w:r>
    </w:p>
    <w:p w:rsidR="00270F50" w:rsidRPr="00270F50" w:rsidRDefault="00270F50" w:rsidP="00270F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0F5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270F50" w:rsidRPr="00270F50" w:rsidRDefault="00270F50" w:rsidP="00270F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70F5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(Постанова Кабінету Міністрів України від 27.12.2024 № 1513)</w:t>
      </w:r>
    </w:p>
    <w:p w:rsidR="007B429F" w:rsidRPr="00270F50" w:rsidRDefault="007B429F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B429F" w:rsidRPr="0086542C" w:rsidRDefault="0086542C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071B54" w:rsidRPr="00DD6E3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28.04-30.04</w:t>
      </w:r>
    </w:p>
    <w:p w:rsidR="007B429F" w:rsidRPr="0086542C" w:rsidRDefault="0086542C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5C286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572</w:t>
      </w:r>
      <w:r w:rsidR="00FB430D" w:rsidRPr="007C24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уб</w:t>
      </w:r>
    </w:p>
    <w:p w:rsidR="007B429F" w:rsidRPr="00FB430D" w:rsidRDefault="0086542C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200178" w:rsidRPr="00FB430D">
        <w:rPr>
          <w:rFonts w:ascii="Times New Roman" w:eastAsia="Times New Roman" w:hAnsi="Times New Roman" w:cs="Times New Roman"/>
          <w:u w:val="single"/>
          <w:lang w:val="uk-UA"/>
        </w:rPr>
        <w:t>ди</w:t>
      </w:r>
      <w:r w:rsidR="00A565B9" w:rsidRPr="00FB430D">
        <w:rPr>
          <w:rFonts w:ascii="Times New Roman" w:eastAsia="Times New Roman" w:hAnsi="Times New Roman" w:cs="Times New Roman"/>
          <w:u w:val="single"/>
          <w:lang w:val="uk-UA"/>
        </w:rPr>
        <w:t>станційна</w:t>
      </w:r>
    </w:p>
    <w:p w:rsidR="007B429F" w:rsidRDefault="007B429F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9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1"/>
        <w:gridCol w:w="834"/>
        <w:gridCol w:w="3500"/>
        <w:gridCol w:w="1072"/>
        <w:gridCol w:w="1072"/>
        <w:gridCol w:w="2406"/>
      </w:tblGrid>
      <w:tr w:rsidR="007B429F" w:rsidRPr="00DF26DC" w:rsidTr="00B32F2E">
        <w:trPr>
          <w:trHeight w:val="40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29F" w:rsidRPr="00DF26DC" w:rsidRDefault="0086542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eading=h.3whwml4" w:colFirst="0" w:colLast="0"/>
            <w:bookmarkEnd w:id="0"/>
            <w:r w:rsidRPr="00DF26DC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3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29F" w:rsidRPr="00DF26DC" w:rsidRDefault="008654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26DC">
              <w:rPr>
                <w:rFonts w:ascii="Times New Roman" w:eastAsia="Times New Roman" w:hAnsi="Times New Roman" w:cs="Times New Roman"/>
              </w:rPr>
              <w:t>Час</w:t>
            </w:r>
          </w:p>
        </w:tc>
        <w:tc>
          <w:tcPr>
            <w:tcW w:w="3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29F" w:rsidRPr="00DF26DC" w:rsidRDefault="007B42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429F" w:rsidRPr="00DF26DC" w:rsidRDefault="0086542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26DC"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29F" w:rsidRPr="00DF26DC" w:rsidRDefault="008654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F26DC">
              <w:rPr>
                <w:rFonts w:ascii="Times New Roman" w:eastAsia="Times New Roman" w:hAnsi="Times New Roman" w:cs="Times New Roman"/>
              </w:rPr>
              <w:t>теоретична складова</w:t>
            </w:r>
          </w:p>
          <w:p w:rsidR="007B429F" w:rsidRPr="00DF26DC" w:rsidRDefault="008654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F26DC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0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29F" w:rsidRPr="00DF26DC" w:rsidRDefault="0086542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F26DC">
              <w:rPr>
                <w:rFonts w:ascii="Times New Roman" w:eastAsia="Times New Roman" w:hAnsi="Times New Roman" w:cs="Times New Roman"/>
              </w:rPr>
              <w:t xml:space="preserve">практична частина: </w:t>
            </w:r>
            <w:r w:rsidRPr="00DF26DC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40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29F" w:rsidRPr="00DF26DC" w:rsidRDefault="007B429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429F" w:rsidRPr="00DF26DC" w:rsidRDefault="0086542C" w:rsidP="00071B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26DC">
              <w:rPr>
                <w:rFonts w:ascii="Times New Roman" w:eastAsia="Times New Roman" w:hAnsi="Times New Roman" w:cs="Times New Roman"/>
              </w:rPr>
              <w:t>ПІБ тренера-педагога</w:t>
            </w:r>
          </w:p>
        </w:tc>
      </w:tr>
      <w:tr w:rsidR="007B429F" w:rsidRPr="00DF26DC" w:rsidTr="00B32F2E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429F" w:rsidRPr="00DF26DC" w:rsidRDefault="007B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29F" w:rsidRPr="00DF26DC" w:rsidRDefault="007B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29F" w:rsidRPr="00DF26DC" w:rsidRDefault="007B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29F" w:rsidRPr="00DF26DC" w:rsidRDefault="007B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29F" w:rsidRPr="00DF26DC" w:rsidRDefault="007B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429F" w:rsidRPr="00DF26DC" w:rsidRDefault="007B42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6318E" w:rsidRPr="00DF26DC" w:rsidTr="007C247A">
        <w:trPr>
          <w:trHeight w:val="653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318E" w:rsidRPr="00DF26DC" w:rsidRDefault="00071B54" w:rsidP="007C247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F26DC">
              <w:rPr>
                <w:rFonts w:ascii="Times New Roman" w:eastAsia="Times New Roman" w:hAnsi="Times New Roman" w:cs="Times New Roman"/>
                <w:lang w:val="uk-UA"/>
              </w:rPr>
              <w:t>28.04</w:t>
            </w:r>
            <w:r w:rsidR="00313CE9" w:rsidRPr="00DF26DC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26318E" w:rsidRPr="00DF26DC" w:rsidRDefault="0026318E" w:rsidP="007C247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18E" w:rsidRPr="00DF26DC" w:rsidRDefault="00071B5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F26DC">
              <w:rPr>
                <w:color w:val="000000"/>
                <w:sz w:val="22"/>
                <w:szCs w:val="22"/>
              </w:rPr>
              <w:t>15</w:t>
            </w:r>
            <w:r w:rsidR="0026318E" w:rsidRPr="00DF26DC">
              <w:rPr>
                <w:color w:val="000000"/>
                <w:sz w:val="22"/>
                <w:szCs w:val="22"/>
              </w:rPr>
              <w:t>.00-</w:t>
            </w:r>
          </w:p>
          <w:p w:rsidR="0026318E" w:rsidRPr="00DF26DC" w:rsidRDefault="00071B5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F26DC">
              <w:rPr>
                <w:color w:val="000000"/>
                <w:sz w:val="22"/>
                <w:szCs w:val="22"/>
              </w:rPr>
              <w:t>15</w:t>
            </w:r>
            <w:r w:rsidR="0026318E" w:rsidRPr="00DF26DC">
              <w:rPr>
                <w:color w:val="000000"/>
                <w:sz w:val="22"/>
                <w:szCs w:val="22"/>
              </w:rPr>
              <w:t>.45</w:t>
            </w:r>
          </w:p>
        </w:tc>
        <w:tc>
          <w:tcPr>
            <w:tcW w:w="3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18E" w:rsidRPr="00DF26DC" w:rsidRDefault="0026318E" w:rsidP="00356D8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F26DC">
              <w:rPr>
                <w:rFonts w:ascii="Times New Roman" w:hAnsi="Times New Roman" w:cs="Times New Roman"/>
                <w:lang w:val="uk-UA"/>
              </w:rPr>
              <w:t xml:space="preserve">1.1. </w:t>
            </w:r>
            <w:r w:rsidRPr="00DF26DC">
              <w:rPr>
                <w:rFonts w:ascii="Times New Roman" w:hAnsi="Times New Roman" w:cs="Times New Roman"/>
              </w:rPr>
              <w:t xml:space="preserve">Особливості організації навчання вчителів, </w:t>
            </w:r>
            <w:r w:rsidR="00B32F2E" w:rsidRPr="00DF26DC">
              <w:rPr>
                <w:rFonts w:ascii="Times New Roman" w:hAnsi="Times New Roman" w:cs="Times New Roman"/>
                <w:lang w:val="uk-UA"/>
              </w:rPr>
              <w:t xml:space="preserve">біології та хімії, </w:t>
            </w:r>
            <w:r w:rsidRPr="00DF26DC">
              <w:rPr>
                <w:rFonts w:ascii="Times New Roman" w:hAnsi="Times New Roman" w:cs="Times New Roman"/>
              </w:rPr>
              <w:t xml:space="preserve">які забезпечуватимуть реалізацію ДСБСО в ІІ циклі базової середньої освіти. 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18E" w:rsidRPr="00DF26DC" w:rsidRDefault="002631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26D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18E" w:rsidRPr="00DF26DC" w:rsidRDefault="002631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26D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CAB" w:rsidRPr="00DF26DC" w:rsidRDefault="0026318E" w:rsidP="00071B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DF26DC">
              <w:rPr>
                <w:rFonts w:ascii="Times New Roman" w:eastAsia="Times New Roman" w:hAnsi="Times New Roman" w:cs="Times New Roman"/>
                <w:lang w:val="uk-UA"/>
              </w:rPr>
              <w:t>Гаврилова Інна Володимирівна</w:t>
            </w:r>
          </w:p>
        </w:tc>
      </w:tr>
      <w:tr w:rsidR="0026318E" w:rsidRPr="00DF26DC" w:rsidTr="007C247A">
        <w:trPr>
          <w:trHeight w:val="552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318E" w:rsidRPr="00DF26DC" w:rsidRDefault="0026318E" w:rsidP="007C247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18E" w:rsidRPr="00DF26DC" w:rsidRDefault="00071B54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F26DC">
              <w:rPr>
                <w:sz w:val="22"/>
                <w:szCs w:val="22"/>
              </w:rPr>
              <w:t>16.00-17.30</w:t>
            </w:r>
          </w:p>
        </w:tc>
        <w:tc>
          <w:tcPr>
            <w:tcW w:w="3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18E" w:rsidRPr="00DF26DC" w:rsidRDefault="00071B54" w:rsidP="00071B54">
            <w:pPr>
              <w:pStyle w:val="aa"/>
              <w:spacing w:line="0" w:lineRule="atLeast"/>
              <w:jc w:val="both"/>
              <w:rPr>
                <w:sz w:val="22"/>
                <w:szCs w:val="22"/>
              </w:rPr>
            </w:pPr>
            <w:r w:rsidRPr="00DF26DC">
              <w:rPr>
                <w:bCs/>
                <w:color w:val="000000"/>
                <w:sz w:val="22"/>
                <w:szCs w:val="22"/>
              </w:rPr>
              <w:t>2.1. Зворотний дизайн уроку з біології та хімії в НУШ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18E" w:rsidRPr="00DF26DC" w:rsidRDefault="0026318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F26D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18E" w:rsidRPr="00DF26DC" w:rsidRDefault="00071B5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F26D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CAB" w:rsidRPr="00DF26DC" w:rsidRDefault="005C286D" w:rsidP="005C286D">
            <w:pPr>
              <w:rPr>
                <w:rFonts w:ascii="Times New Roman" w:hAnsi="Times New Roman" w:cs="Times New Roman"/>
                <w:lang w:val="uk-UA"/>
              </w:rPr>
            </w:pPr>
            <w:r w:rsidRPr="00DF26DC">
              <w:rPr>
                <w:rFonts w:ascii="Times New Roman" w:hAnsi="Times New Roman" w:cs="Times New Roman"/>
                <w:color w:val="000000"/>
                <w:lang w:val="uk-UA"/>
              </w:rPr>
              <w:t xml:space="preserve"> Курко </w:t>
            </w:r>
            <w:r w:rsidR="00313CE9" w:rsidRPr="00DF26DC">
              <w:rPr>
                <w:rFonts w:ascii="Times New Roman" w:hAnsi="Times New Roman" w:cs="Times New Roman"/>
                <w:color w:val="000000"/>
              </w:rPr>
              <w:t>Олександр</w:t>
            </w:r>
            <w:r w:rsidRPr="00DF26DC">
              <w:rPr>
                <w:rFonts w:ascii="Times New Roman" w:hAnsi="Times New Roman" w:cs="Times New Roman"/>
                <w:color w:val="000000"/>
                <w:lang w:val="uk-UA"/>
              </w:rPr>
              <w:t xml:space="preserve">  Олександрович</w:t>
            </w:r>
          </w:p>
        </w:tc>
      </w:tr>
      <w:tr w:rsidR="007C247A" w:rsidRPr="00DF26DC" w:rsidTr="007C247A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47A" w:rsidRPr="00DF26DC" w:rsidRDefault="007C247A" w:rsidP="007C247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F26DC">
              <w:rPr>
                <w:rFonts w:ascii="Times New Roman" w:eastAsia="Times New Roman" w:hAnsi="Times New Roman" w:cs="Times New Roman"/>
                <w:lang w:val="uk-UA"/>
              </w:rPr>
              <w:t>29.04.</w:t>
            </w:r>
          </w:p>
        </w:tc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47A" w:rsidRPr="00DF26DC" w:rsidRDefault="007C247A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F26DC">
              <w:rPr>
                <w:sz w:val="22"/>
                <w:szCs w:val="22"/>
              </w:rPr>
              <w:t xml:space="preserve">15.00-16.30 </w:t>
            </w: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47A" w:rsidRPr="00DF26DC" w:rsidRDefault="007C247A" w:rsidP="00313CE9">
            <w:pPr>
              <w:widowControl w:val="0"/>
              <w:spacing w:line="240" w:lineRule="auto"/>
              <w:ind w:lef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F26DC">
              <w:rPr>
                <w:rFonts w:ascii="Times New Roman" w:hAnsi="Times New Roman" w:cs="Times New Roman"/>
                <w:lang w:val="uk-UA"/>
              </w:rPr>
              <w:t>2.2.</w:t>
            </w:r>
            <w:r w:rsidRPr="00DF26DC">
              <w:rPr>
                <w:rFonts w:ascii="Times New Roman" w:hAnsi="Times New Roman" w:cs="Times New Roman"/>
                <w:bCs/>
                <w:color w:val="000000"/>
              </w:rPr>
              <w:t xml:space="preserve">Специфіка візуалізації і </w:t>
            </w:r>
            <w:proofErr w:type="spellStart"/>
            <w:r w:rsidRPr="00DF26DC">
              <w:rPr>
                <w:rFonts w:ascii="Times New Roman" w:hAnsi="Times New Roman" w:cs="Times New Roman"/>
                <w:bCs/>
                <w:color w:val="000000"/>
              </w:rPr>
              <w:t>гейміфікації</w:t>
            </w:r>
            <w:proofErr w:type="spellEnd"/>
            <w:r w:rsidRPr="00DF26DC">
              <w:rPr>
                <w:rFonts w:ascii="Times New Roman" w:hAnsi="Times New Roman" w:cs="Times New Roman"/>
                <w:bCs/>
                <w:color w:val="000000"/>
              </w:rPr>
              <w:t xml:space="preserve"> освітнього процесу з біології та хімії у 8 класі НУШ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47A" w:rsidRPr="00DF26DC" w:rsidRDefault="007C247A" w:rsidP="00047A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F26D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47A" w:rsidRPr="00DF26DC" w:rsidRDefault="007C247A" w:rsidP="00047A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F26D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47A" w:rsidRPr="00DF26DC" w:rsidRDefault="007C247A" w:rsidP="001F7CA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26DC">
              <w:rPr>
                <w:rFonts w:ascii="Times New Roman" w:hAnsi="Times New Roman" w:cs="Times New Roman"/>
                <w:color w:val="000000"/>
              </w:rPr>
              <w:t>Гаврилова Інна Володимирівна</w:t>
            </w:r>
          </w:p>
        </w:tc>
      </w:tr>
      <w:tr w:rsidR="007C247A" w:rsidRPr="00DF26DC" w:rsidTr="007C247A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247A" w:rsidRPr="00DF26DC" w:rsidRDefault="007C247A" w:rsidP="007C247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47A" w:rsidRPr="00DF26DC" w:rsidRDefault="007C247A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F26DC">
              <w:rPr>
                <w:sz w:val="22"/>
                <w:szCs w:val="22"/>
              </w:rPr>
              <w:t>16.45-18.15</w:t>
            </w:r>
          </w:p>
        </w:tc>
        <w:tc>
          <w:tcPr>
            <w:tcW w:w="3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47A" w:rsidRPr="00DF26DC" w:rsidRDefault="007C247A" w:rsidP="00313CE9">
            <w:pPr>
              <w:widowControl w:val="0"/>
              <w:spacing w:line="240" w:lineRule="auto"/>
              <w:ind w:left="113"/>
              <w:jc w:val="both"/>
              <w:rPr>
                <w:rFonts w:ascii="Times New Roman" w:hAnsi="Times New Roman" w:cs="Times New Roman"/>
                <w:lang w:val="uk-UA"/>
              </w:rPr>
            </w:pPr>
            <w:r w:rsidRPr="00DF26DC">
              <w:rPr>
                <w:rFonts w:ascii="Times New Roman" w:hAnsi="Times New Roman" w:cs="Times New Roman"/>
                <w:lang w:val="uk-UA"/>
              </w:rPr>
              <w:t>2.3.</w:t>
            </w:r>
            <w:r w:rsidRPr="00DF26DC">
              <w:rPr>
                <w:rFonts w:ascii="Times New Roman" w:hAnsi="Times New Roman" w:cs="Times New Roman"/>
                <w:bCs/>
                <w:color w:val="000000"/>
              </w:rPr>
              <w:t>Розвиток наскрізних умінь у 8 класі засобами біології та хімії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47A" w:rsidRPr="00DF26DC" w:rsidRDefault="007C247A" w:rsidP="00047A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F26D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47A" w:rsidRPr="00DF26DC" w:rsidRDefault="007C247A" w:rsidP="00047A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F26D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247A" w:rsidRPr="00DF26DC" w:rsidRDefault="007C247A" w:rsidP="001F7CAB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F26DC">
              <w:rPr>
                <w:rFonts w:ascii="Times New Roman" w:hAnsi="Times New Roman" w:cs="Times New Roman"/>
                <w:lang w:val="uk-UA"/>
              </w:rPr>
              <w:t>Сєрік</w:t>
            </w:r>
            <w:proofErr w:type="spellEnd"/>
            <w:r w:rsidRPr="00DF26DC">
              <w:rPr>
                <w:rFonts w:ascii="Times New Roman" w:hAnsi="Times New Roman" w:cs="Times New Roman"/>
                <w:lang w:val="uk-UA"/>
              </w:rPr>
              <w:t xml:space="preserve"> Ольга Вадимівна</w:t>
            </w:r>
          </w:p>
        </w:tc>
      </w:tr>
      <w:tr w:rsidR="0026318E" w:rsidRPr="00DF26DC" w:rsidTr="007C247A">
        <w:trPr>
          <w:trHeight w:val="440"/>
          <w:jc w:val="center"/>
        </w:trPr>
        <w:tc>
          <w:tcPr>
            <w:tcW w:w="10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318E" w:rsidRPr="00DF26DC" w:rsidRDefault="00313CE9" w:rsidP="007C247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F26DC">
              <w:rPr>
                <w:rFonts w:ascii="Times New Roman" w:eastAsia="Times New Roman" w:hAnsi="Times New Roman" w:cs="Times New Roman"/>
                <w:lang w:val="uk-UA"/>
              </w:rPr>
              <w:t>30.04.</w:t>
            </w:r>
          </w:p>
        </w:tc>
        <w:tc>
          <w:tcPr>
            <w:tcW w:w="8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318E" w:rsidRPr="00DF26DC" w:rsidRDefault="00B32F2E" w:rsidP="001F7CA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F26DC">
              <w:rPr>
                <w:sz w:val="22"/>
                <w:szCs w:val="22"/>
              </w:rPr>
              <w:t>15.00-16.30</w:t>
            </w:r>
          </w:p>
        </w:tc>
        <w:tc>
          <w:tcPr>
            <w:tcW w:w="3500" w:type="dxa"/>
          </w:tcPr>
          <w:p w:rsidR="0026318E" w:rsidRPr="00DF26DC" w:rsidRDefault="00313CE9" w:rsidP="00313CE9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DF26DC">
              <w:rPr>
                <w:rFonts w:ascii="Times New Roman" w:hAnsi="Times New Roman" w:cs="Times New Roman"/>
                <w:color w:val="222222"/>
                <w:lang w:val="uk-UA"/>
              </w:rPr>
              <w:t xml:space="preserve">2.4. </w:t>
            </w:r>
            <w:r w:rsidRPr="00DF26DC">
              <w:rPr>
                <w:rFonts w:ascii="Times New Roman" w:hAnsi="Times New Roman" w:cs="Times New Roman"/>
                <w:bCs/>
                <w:color w:val="000000"/>
              </w:rPr>
              <w:t xml:space="preserve">Особливості </w:t>
            </w:r>
            <w:proofErr w:type="spellStart"/>
            <w:r w:rsidRPr="00DF26DC">
              <w:rPr>
                <w:rFonts w:ascii="Times New Roman" w:hAnsi="Times New Roman" w:cs="Times New Roman"/>
                <w:bCs/>
                <w:color w:val="000000"/>
              </w:rPr>
              <w:t>проєктного</w:t>
            </w:r>
            <w:proofErr w:type="spellEnd"/>
            <w:r w:rsidRPr="00DF26DC">
              <w:rPr>
                <w:rFonts w:ascii="Times New Roman" w:hAnsi="Times New Roman" w:cs="Times New Roman"/>
                <w:bCs/>
                <w:color w:val="000000"/>
              </w:rPr>
              <w:t xml:space="preserve"> навчання з біології та хімії у ІІ циклі базової освіти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18E" w:rsidRPr="00DF26DC" w:rsidRDefault="0026318E" w:rsidP="00047A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F26D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18E" w:rsidRPr="00DF26DC" w:rsidRDefault="00071B54" w:rsidP="00047A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F26D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6318E" w:rsidRPr="00DF26DC" w:rsidRDefault="00313CE9" w:rsidP="00047A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F26DC">
              <w:rPr>
                <w:rFonts w:ascii="Times New Roman" w:hAnsi="Times New Roman" w:cs="Times New Roman"/>
                <w:iCs/>
                <w:color w:val="000000"/>
              </w:rPr>
              <w:t>Волобуєва Катерина Миколаївна</w:t>
            </w:r>
          </w:p>
        </w:tc>
      </w:tr>
      <w:tr w:rsidR="0026318E" w:rsidRPr="00DF26DC" w:rsidTr="00B32F2E">
        <w:trPr>
          <w:trHeight w:val="440"/>
          <w:jc w:val="center"/>
        </w:trPr>
        <w:tc>
          <w:tcPr>
            <w:tcW w:w="10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18E" w:rsidRPr="00DF26DC" w:rsidRDefault="0026318E" w:rsidP="003B399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318E" w:rsidRPr="00DF26DC" w:rsidRDefault="00B32F2E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F26DC">
              <w:rPr>
                <w:sz w:val="22"/>
                <w:szCs w:val="22"/>
              </w:rPr>
              <w:t>16.45-17.30</w:t>
            </w:r>
          </w:p>
        </w:tc>
        <w:tc>
          <w:tcPr>
            <w:tcW w:w="3500" w:type="dxa"/>
          </w:tcPr>
          <w:p w:rsidR="0026318E" w:rsidRPr="00DF26DC" w:rsidRDefault="0026318E" w:rsidP="007C247A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DF26DC">
              <w:rPr>
                <w:rFonts w:ascii="Times New Roman" w:hAnsi="Times New Roman" w:cs="Times New Roman"/>
                <w:color w:val="000000"/>
                <w:lang w:val="uk-UA"/>
              </w:rPr>
              <w:t>1.</w:t>
            </w:r>
            <w:r w:rsidR="007C247A" w:rsidRPr="00DF26DC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  <w:r w:rsidRPr="00DF26DC">
              <w:rPr>
                <w:rFonts w:ascii="Times New Roman" w:hAnsi="Times New Roman" w:cs="Times New Roman"/>
                <w:color w:val="000000"/>
                <w:lang w:val="uk-UA"/>
              </w:rPr>
              <w:t xml:space="preserve">. </w:t>
            </w:r>
            <w:r w:rsidRPr="00DF26DC">
              <w:rPr>
                <w:rFonts w:ascii="Times New Roman" w:hAnsi="Times New Roman" w:cs="Times New Roman"/>
              </w:rPr>
              <w:t xml:space="preserve">Підсумкове тестування. Рефлексія </w:t>
            </w:r>
            <w:r w:rsidRPr="00DF26DC">
              <w:rPr>
                <w:rFonts w:ascii="Times New Roman" w:hAnsi="Times New Roman" w:cs="Times New Roman"/>
                <w:color w:val="0000FF"/>
              </w:rPr>
              <w:t> 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18E" w:rsidRPr="00DF26DC" w:rsidRDefault="0026318E" w:rsidP="003B39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26DC">
              <w:rPr>
                <w:rFonts w:ascii="Times New Roman" w:eastAsia="Times New Roman" w:hAnsi="Times New Roman" w:cs="Times New Roman"/>
                <w:lang w:val="uk-UA"/>
              </w:rPr>
              <w:t>-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18E" w:rsidRPr="00DF26DC" w:rsidRDefault="0026318E" w:rsidP="003B39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26DC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4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CAB" w:rsidRPr="00DF26DC" w:rsidRDefault="0026318E" w:rsidP="00071B5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F26DC">
              <w:rPr>
                <w:rFonts w:ascii="Times New Roman" w:hAnsi="Times New Roman" w:cs="Times New Roman"/>
                <w:color w:val="000000"/>
              </w:rPr>
              <w:t>Гаврилова Інна Володимирівна</w:t>
            </w:r>
            <w:r w:rsidR="001F7CAB" w:rsidRPr="00DF26D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</w:tr>
      <w:tr w:rsidR="0093722D" w:rsidRPr="00DF26DC" w:rsidTr="00CC19D3">
        <w:trPr>
          <w:trHeight w:val="440"/>
          <w:jc w:val="center"/>
        </w:trPr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3722D" w:rsidRPr="00DF26DC" w:rsidRDefault="0093722D" w:rsidP="003B399B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2D" w:rsidRPr="00DF26DC" w:rsidRDefault="0093722D" w:rsidP="003B399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</w:rPr>
            </w:pPr>
            <w:r w:rsidRPr="00DF26DC">
              <w:rPr>
                <w:rFonts w:ascii="Times New Roman" w:eastAsia="Times New Roman" w:hAnsi="Times New Roman" w:cs="Times New Roman"/>
              </w:rPr>
              <w:t>Усього: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2D" w:rsidRPr="00DF26DC" w:rsidRDefault="00071B54" w:rsidP="003B39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F26DC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2D" w:rsidRPr="00DF26DC" w:rsidRDefault="00071B54" w:rsidP="003B399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F26DC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722D" w:rsidRPr="00DF26DC" w:rsidRDefault="0093722D" w:rsidP="003B399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B429F" w:rsidRDefault="0086542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372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Інна ГАВРИЛОВА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7B429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F"/>
    <w:rsid w:val="00071B54"/>
    <w:rsid w:val="00133185"/>
    <w:rsid w:val="00133351"/>
    <w:rsid w:val="001F7CAB"/>
    <w:rsid w:val="00200178"/>
    <w:rsid w:val="0026318E"/>
    <w:rsid w:val="00270F50"/>
    <w:rsid w:val="00313CE9"/>
    <w:rsid w:val="00356D8F"/>
    <w:rsid w:val="00374F54"/>
    <w:rsid w:val="003B399B"/>
    <w:rsid w:val="0046090B"/>
    <w:rsid w:val="0054232F"/>
    <w:rsid w:val="005C286D"/>
    <w:rsid w:val="00710A7D"/>
    <w:rsid w:val="007B429F"/>
    <w:rsid w:val="007C247A"/>
    <w:rsid w:val="0086542C"/>
    <w:rsid w:val="0093722D"/>
    <w:rsid w:val="00A565B9"/>
    <w:rsid w:val="00B32F2E"/>
    <w:rsid w:val="00CA5776"/>
    <w:rsid w:val="00CC19D3"/>
    <w:rsid w:val="00D01583"/>
    <w:rsid w:val="00DC2BEC"/>
    <w:rsid w:val="00DD6E33"/>
    <w:rsid w:val="00DF26DC"/>
    <w:rsid w:val="00F41C9F"/>
    <w:rsid w:val="00F93A7D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7A90"/>
  <w15:docId w15:val="{CFE74C65-AC94-48DF-B069-BF734F51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44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41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9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bRuMQlELiiWNSzkRnDpUwMNXg==">CgMxLjAyCWguMzBqMHpsbDIJaC4zd2h3bWw0OAByITFqUDNxVTRwalU1YnBKYnVyUU5uZzk5UzlFOWpxb0tnaA==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Тетяна Папернова</cp:lastModifiedBy>
  <cp:revision>6</cp:revision>
  <dcterms:created xsi:type="dcterms:W3CDTF">2025-04-18T06:49:00Z</dcterms:created>
  <dcterms:modified xsi:type="dcterms:W3CDTF">2025-04-28T08:51:00Z</dcterms:modified>
</cp:coreProperties>
</file>