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05BA6" w:rsidRPr="00C63B95" w14:paraId="13015EBD" w14:textId="77777777" w:rsidTr="00C63B95">
        <w:trPr>
          <w:trHeight w:val="993"/>
        </w:trPr>
        <w:tc>
          <w:tcPr>
            <w:tcW w:w="10740" w:type="dxa"/>
          </w:tcPr>
          <w:p w14:paraId="2AEBF033" w14:textId="77777777" w:rsidR="00505BA6" w:rsidRPr="00C63B95" w:rsidRDefault="00505BA6" w:rsidP="00505BA6">
            <w:pPr>
              <w:autoSpaceDE w:val="0"/>
              <w:autoSpaceDN w:val="0"/>
              <w:adjustRightInd w:val="0"/>
              <w:ind w:left="7088" w:right="-224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63B9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ЗАТВЕРДЖУЮ </w:t>
            </w:r>
          </w:p>
          <w:p w14:paraId="386AA0CE" w14:textId="77777777" w:rsidR="00505BA6" w:rsidRPr="00C63B95" w:rsidRDefault="00505BA6" w:rsidP="00505BA6">
            <w:pPr>
              <w:autoSpaceDE w:val="0"/>
              <w:autoSpaceDN w:val="0"/>
              <w:adjustRightInd w:val="0"/>
              <w:ind w:left="7088" w:right="-224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63B95">
              <w:rPr>
                <w:b/>
                <w:color w:val="000000"/>
                <w:sz w:val="24"/>
                <w:szCs w:val="24"/>
                <w:lang w:eastAsia="en-US"/>
              </w:rPr>
              <w:t>Проректор з навчальної роботи</w:t>
            </w:r>
          </w:p>
          <w:p w14:paraId="6DA7D53A" w14:textId="583D8871" w:rsidR="00505BA6" w:rsidRPr="00C63B95" w:rsidRDefault="00C63B95" w:rsidP="00505BA6">
            <w:pPr>
              <w:autoSpaceDE w:val="0"/>
              <w:autoSpaceDN w:val="0"/>
              <w:adjustRightInd w:val="0"/>
              <w:ind w:left="7088" w:right="-224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63B95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="00505BA6" w:rsidRPr="00C63B95">
              <w:rPr>
                <w:b/>
                <w:color w:val="000000"/>
                <w:sz w:val="24"/>
                <w:szCs w:val="24"/>
                <w:lang w:eastAsia="en-US"/>
              </w:rPr>
              <w:t xml:space="preserve">Людмила ЛУЗАН </w:t>
            </w:r>
          </w:p>
          <w:p w14:paraId="5AABFC78" w14:textId="05F3C87F" w:rsidR="00505BA6" w:rsidRPr="00C63B95" w:rsidRDefault="00505BA6" w:rsidP="00505BA6">
            <w:pPr>
              <w:autoSpaceDE w:val="0"/>
              <w:autoSpaceDN w:val="0"/>
              <w:adjustRightInd w:val="0"/>
              <w:ind w:left="7088" w:right="-2240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63B95" w:rsidRPr="00505BA6" w14:paraId="71F449B6" w14:textId="77777777" w:rsidTr="00C62068">
        <w:trPr>
          <w:trHeight w:val="577"/>
        </w:trPr>
        <w:tc>
          <w:tcPr>
            <w:tcW w:w="10740" w:type="dxa"/>
          </w:tcPr>
          <w:p w14:paraId="7E788E34" w14:textId="77777777" w:rsidR="00C63B95" w:rsidRPr="00505BA6" w:rsidRDefault="00C63B95" w:rsidP="00505BA6">
            <w:pPr>
              <w:autoSpaceDE w:val="0"/>
              <w:autoSpaceDN w:val="0"/>
              <w:adjustRightInd w:val="0"/>
              <w:ind w:left="7088" w:right="-224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1C31BF7" w14:textId="7A68F385" w:rsidR="00505BA6" w:rsidRPr="00505BA6" w:rsidRDefault="00C63B95" w:rsidP="0065404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>РОБОЧА ПРОГРАМА</w:t>
      </w:r>
      <w:r w:rsidR="00505BA6" w:rsidRPr="00505BA6">
        <w:rPr>
          <w:b/>
          <w:sz w:val="28"/>
          <w:szCs w:val="28"/>
          <w:lang w:eastAsia="ru-RU"/>
        </w:rPr>
        <w:t xml:space="preserve"> НАВЧАЛЬНИХ ЗАНЯТЬ</w:t>
      </w:r>
    </w:p>
    <w:p w14:paraId="55149378" w14:textId="77777777" w:rsidR="0065404B" w:rsidRPr="00752E85" w:rsidRDefault="00505BA6" w:rsidP="006540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BA6">
        <w:rPr>
          <w:rFonts w:eastAsia="Calibri"/>
          <w:b/>
          <w:sz w:val="28"/>
          <w:szCs w:val="28"/>
          <w:lang w:eastAsia="en-US"/>
        </w:rPr>
        <w:t xml:space="preserve">курсів підвищення кваліфікації педагогічних працівників </w:t>
      </w:r>
    </w:p>
    <w:p w14:paraId="116A3A0A" w14:textId="77777777" w:rsidR="00505BA6" w:rsidRPr="00505BA6" w:rsidRDefault="0065404B" w:rsidP="006540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2E85">
        <w:rPr>
          <w:rFonts w:eastAsia="Calibri"/>
          <w:b/>
          <w:sz w:val="28"/>
          <w:szCs w:val="28"/>
          <w:lang w:eastAsia="en-US"/>
        </w:rPr>
        <w:t>з</w:t>
      </w:r>
      <w:r w:rsidR="00505BA6" w:rsidRPr="00505BA6">
        <w:rPr>
          <w:rFonts w:eastAsia="Calibri"/>
          <w:b/>
          <w:sz w:val="28"/>
          <w:szCs w:val="28"/>
          <w:lang w:eastAsia="en-US"/>
        </w:rPr>
        <w:t>а освітньою програмою з теми</w:t>
      </w:r>
    </w:p>
    <w:p w14:paraId="466A1B48" w14:textId="02D55C89" w:rsidR="00D9702E" w:rsidRDefault="005925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8"/>
          <w:szCs w:val="28"/>
        </w:rPr>
      </w:pPr>
      <w:r w:rsidRPr="00592561">
        <w:rPr>
          <w:b/>
          <w:i/>
          <w:sz w:val="28"/>
          <w:szCs w:val="28"/>
        </w:rPr>
        <w:t>«</w:t>
      </w:r>
      <w:r w:rsidR="00483709" w:rsidRPr="00483709">
        <w:rPr>
          <w:b/>
          <w:i/>
          <w:sz w:val="28"/>
          <w:szCs w:val="28"/>
        </w:rPr>
        <w:t>Виявлення та подолання освітніх втрат</w:t>
      </w:r>
      <w:r w:rsidR="00483709">
        <w:rPr>
          <w:b/>
          <w:i/>
          <w:sz w:val="28"/>
          <w:szCs w:val="28"/>
        </w:rPr>
        <w:t xml:space="preserve"> з географії</w:t>
      </w:r>
      <w:r w:rsidR="00483709" w:rsidRPr="00483709">
        <w:rPr>
          <w:b/>
          <w:i/>
          <w:sz w:val="28"/>
          <w:szCs w:val="28"/>
        </w:rPr>
        <w:t>: технології та методики</w:t>
      </w:r>
      <w:r w:rsidRPr="00592561">
        <w:rPr>
          <w:b/>
          <w:i/>
          <w:sz w:val="28"/>
          <w:szCs w:val="28"/>
        </w:rPr>
        <w:t>»</w:t>
      </w:r>
    </w:p>
    <w:p w14:paraId="262D66E2" w14:textId="77777777" w:rsidR="00592561" w:rsidRPr="00752E85" w:rsidRDefault="0059256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FA56282" w14:textId="75E1EDE4" w:rsidR="00D9702E" w:rsidRPr="00752E85" w:rsidRDefault="005866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52E85">
        <w:rPr>
          <w:b/>
          <w:sz w:val="24"/>
          <w:szCs w:val="24"/>
        </w:rPr>
        <w:t xml:space="preserve">Термін навчання: </w:t>
      </w:r>
      <w:r w:rsidRPr="00752E85">
        <w:rPr>
          <w:sz w:val="24"/>
          <w:szCs w:val="24"/>
        </w:rPr>
        <w:t xml:space="preserve"> </w:t>
      </w:r>
      <w:r w:rsidR="0062747F">
        <w:rPr>
          <w:sz w:val="24"/>
          <w:szCs w:val="24"/>
        </w:rPr>
        <w:t>06</w:t>
      </w:r>
      <w:r w:rsidR="00DF7990" w:rsidRPr="00752E85">
        <w:rPr>
          <w:sz w:val="24"/>
          <w:szCs w:val="24"/>
        </w:rPr>
        <w:t>.</w:t>
      </w:r>
      <w:r w:rsidR="001515DB">
        <w:rPr>
          <w:sz w:val="24"/>
          <w:szCs w:val="24"/>
        </w:rPr>
        <w:t>12</w:t>
      </w:r>
      <w:r w:rsidR="00DF7990" w:rsidRPr="00752E85">
        <w:rPr>
          <w:sz w:val="24"/>
          <w:szCs w:val="24"/>
        </w:rPr>
        <w:t xml:space="preserve"> – </w:t>
      </w:r>
      <w:r w:rsidR="0062747F">
        <w:rPr>
          <w:sz w:val="24"/>
          <w:szCs w:val="24"/>
        </w:rPr>
        <w:t>20</w:t>
      </w:r>
      <w:r w:rsidR="00DF7990" w:rsidRPr="00752E85">
        <w:rPr>
          <w:sz w:val="24"/>
          <w:szCs w:val="24"/>
        </w:rPr>
        <w:t>.</w:t>
      </w:r>
      <w:r w:rsidR="001515DB">
        <w:rPr>
          <w:sz w:val="24"/>
          <w:szCs w:val="24"/>
        </w:rPr>
        <w:t>12</w:t>
      </w:r>
      <w:r w:rsidRPr="00752E85">
        <w:rPr>
          <w:sz w:val="24"/>
          <w:szCs w:val="24"/>
        </w:rPr>
        <w:t>.2024</w:t>
      </w:r>
    </w:p>
    <w:p w14:paraId="27601A4B" w14:textId="6C1595E6" w:rsidR="00FF5407" w:rsidRDefault="005866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752E85">
        <w:rPr>
          <w:b/>
          <w:sz w:val="24"/>
          <w:szCs w:val="24"/>
        </w:rPr>
        <w:t>Дистанційна форма навчання</w:t>
      </w:r>
    </w:p>
    <w:p w14:paraId="13248461" w14:textId="77777777" w:rsidR="00B46BEE" w:rsidRPr="00BE51FE" w:rsidRDefault="00B46BE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5"/>
        <w:tblW w:w="110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9"/>
        <w:gridCol w:w="850"/>
        <w:gridCol w:w="4134"/>
      </w:tblGrid>
      <w:tr w:rsidR="00752E85" w:rsidRPr="00C63B95" w14:paraId="76D33820" w14:textId="77777777" w:rsidTr="00C63B95">
        <w:trPr>
          <w:cantSplit/>
        </w:trPr>
        <w:tc>
          <w:tcPr>
            <w:tcW w:w="6039" w:type="dxa"/>
            <w:vMerge w:val="restart"/>
            <w:shd w:val="clear" w:color="auto" w:fill="auto"/>
            <w:vAlign w:val="center"/>
          </w:tcPr>
          <w:p w14:paraId="495F887C" w14:textId="77777777" w:rsidR="00D9702E" w:rsidRPr="00C63B95" w:rsidRDefault="0058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</w:tcPr>
          <w:p w14:paraId="7103D011" w14:textId="77777777" w:rsidR="00D9702E" w:rsidRPr="00C63B95" w:rsidRDefault="0058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134" w:type="dxa"/>
            <w:vMerge w:val="restart"/>
            <w:shd w:val="clear" w:color="auto" w:fill="auto"/>
          </w:tcPr>
          <w:p w14:paraId="3A51FFE8" w14:textId="77777777" w:rsidR="00D9702E" w:rsidRPr="00C63B95" w:rsidRDefault="0058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752E85" w:rsidRPr="00C63B95" w14:paraId="7E87D181" w14:textId="77777777" w:rsidTr="00C63B95">
        <w:trPr>
          <w:cantSplit/>
        </w:trPr>
        <w:tc>
          <w:tcPr>
            <w:tcW w:w="6039" w:type="dxa"/>
            <w:vMerge/>
            <w:shd w:val="clear" w:color="auto" w:fill="auto"/>
            <w:vAlign w:val="center"/>
          </w:tcPr>
          <w:p w14:paraId="201D2374" w14:textId="77777777" w:rsidR="00D9702E" w:rsidRPr="00C63B95" w:rsidRDefault="00D9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E5EE7D" w14:textId="77777777" w:rsidR="00D9702E" w:rsidRPr="00C63B95" w:rsidRDefault="0058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C63B95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134" w:type="dxa"/>
            <w:vMerge/>
            <w:shd w:val="clear" w:color="auto" w:fill="auto"/>
          </w:tcPr>
          <w:p w14:paraId="47FAE09D" w14:textId="77777777" w:rsidR="00D9702E" w:rsidRPr="00C63B95" w:rsidRDefault="00D9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52E85" w:rsidRPr="00C63B95" w14:paraId="44298069" w14:textId="77777777" w:rsidTr="00C63B95">
        <w:tc>
          <w:tcPr>
            <w:tcW w:w="6039" w:type="dxa"/>
            <w:shd w:val="clear" w:color="auto" w:fill="auto"/>
            <w:vAlign w:val="center"/>
          </w:tcPr>
          <w:p w14:paraId="32508CFE" w14:textId="21E1707C" w:rsidR="00EC7F73" w:rsidRPr="00C63B95" w:rsidRDefault="00DE3981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Технології діагностування та подолання навчальних втрат з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DA97D" w14:textId="60A514C5" w:rsidR="00D9702E" w:rsidRPr="00C63B95" w:rsidRDefault="00DE3981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39C099B" w14:textId="6B941FFB" w:rsidR="00D9702E" w:rsidRPr="00C63B95" w:rsidRDefault="00DE3981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Блізнякова</w:t>
            </w:r>
            <w:proofErr w:type="spellEnd"/>
            <w:r w:rsidRPr="00C63B95">
              <w:rPr>
                <w:sz w:val="22"/>
                <w:szCs w:val="22"/>
              </w:rPr>
              <w:t xml:space="preserve"> О.А., викладач, тренер-педагог НУШ</w:t>
            </w:r>
          </w:p>
        </w:tc>
      </w:tr>
      <w:tr w:rsidR="00FF5407" w:rsidRPr="00C63B95" w14:paraId="45398647" w14:textId="77777777" w:rsidTr="00C63B95">
        <w:tc>
          <w:tcPr>
            <w:tcW w:w="6039" w:type="dxa"/>
            <w:shd w:val="clear" w:color="auto" w:fill="auto"/>
            <w:vAlign w:val="center"/>
          </w:tcPr>
          <w:p w14:paraId="073014CA" w14:textId="77777777" w:rsidR="00FF5407" w:rsidRPr="00C63B95" w:rsidRDefault="00FF5407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Регламентуючі нормативні документи функціонування освіти України в умовах воєнного стану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A3849" w14:textId="77777777" w:rsidR="00FF5407" w:rsidRPr="00C63B95" w:rsidRDefault="00FF5407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96E3D7B" w14:textId="77777777" w:rsidR="00FF5407" w:rsidRPr="00C63B95" w:rsidRDefault="00FF5407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Яковлев П.О., ст. викладач, к. </w:t>
            </w:r>
            <w:proofErr w:type="spellStart"/>
            <w:r w:rsidRPr="00C63B95">
              <w:rPr>
                <w:sz w:val="22"/>
                <w:szCs w:val="22"/>
              </w:rPr>
              <w:t>юрид</w:t>
            </w:r>
            <w:proofErr w:type="spellEnd"/>
            <w:r w:rsidRPr="00C63B95">
              <w:rPr>
                <w:sz w:val="22"/>
                <w:szCs w:val="22"/>
              </w:rPr>
              <w:t>. н.</w:t>
            </w:r>
          </w:p>
        </w:tc>
      </w:tr>
      <w:tr w:rsidR="00752E85" w:rsidRPr="00C63B95" w14:paraId="70AFF04E" w14:textId="77777777" w:rsidTr="00C63B95">
        <w:tc>
          <w:tcPr>
            <w:tcW w:w="6039" w:type="dxa"/>
            <w:shd w:val="clear" w:color="auto" w:fill="auto"/>
            <w:vAlign w:val="center"/>
          </w:tcPr>
          <w:p w14:paraId="4AE12F87" w14:textId="77777777" w:rsidR="00D9702E" w:rsidRPr="00C63B95" w:rsidRDefault="00EB76F8" w:rsidP="00EB76F8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Діяльнісний підхід як основа ф</w:t>
            </w:r>
            <w:r w:rsidR="00586614" w:rsidRPr="00C63B95">
              <w:rPr>
                <w:sz w:val="22"/>
                <w:szCs w:val="22"/>
              </w:rPr>
              <w:t xml:space="preserve">ормування ключових компетентностей </w:t>
            </w:r>
            <w:r w:rsidRPr="00C63B95">
              <w:rPr>
                <w:sz w:val="22"/>
                <w:szCs w:val="22"/>
              </w:rPr>
              <w:t xml:space="preserve">і наскрізних умінь </w:t>
            </w:r>
            <w:r w:rsidR="00586614" w:rsidRPr="00C63B95">
              <w:rPr>
                <w:sz w:val="22"/>
                <w:szCs w:val="22"/>
              </w:rPr>
              <w:t>учнів у навчанні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930CD" w14:textId="77777777" w:rsidR="00D9702E" w:rsidRPr="00C63B95" w:rsidRDefault="00586614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C01EB61" w14:textId="77777777" w:rsidR="00D9702E" w:rsidRPr="00C63B95" w:rsidRDefault="006C2AD6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См</w:t>
            </w:r>
            <w:r w:rsidR="00C12394" w:rsidRPr="00C63B95">
              <w:rPr>
                <w:sz w:val="22"/>
                <w:szCs w:val="22"/>
              </w:rPr>
              <w:t>ирнова М.Є., доцент кафедри, к. </w:t>
            </w:r>
            <w:r w:rsidRPr="00C63B95">
              <w:rPr>
                <w:sz w:val="22"/>
                <w:szCs w:val="22"/>
              </w:rPr>
              <w:t>пед. н., тренер НУШ</w:t>
            </w:r>
          </w:p>
        </w:tc>
      </w:tr>
      <w:tr w:rsidR="00752E85" w:rsidRPr="00C63B95" w14:paraId="6B554996" w14:textId="77777777" w:rsidTr="00C63B95">
        <w:tc>
          <w:tcPr>
            <w:tcW w:w="6039" w:type="dxa"/>
            <w:shd w:val="clear" w:color="auto" w:fill="auto"/>
            <w:vAlign w:val="center"/>
          </w:tcPr>
          <w:p w14:paraId="28A2DB25" w14:textId="77777777" w:rsidR="00D9702E" w:rsidRPr="00C63B95" w:rsidRDefault="00586614" w:rsidP="00D1702F">
            <w:pPr>
              <w:rPr>
                <w:b/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Розвиток інформаційно-комунікаційної компетентності учня на уроках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DE932" w14:textId="77777777" w:rsidR="00D9702E" w:rsidRPr="00C63B95" w:rsidRDefault="00586614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32A7D2F8" w14:textId="2E216D55" w:rsidR="00D9702E" w:rsidRPr="00C63B95" w:rsidRDefault="00732C69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52E85" w:rsidRPr="00C63B95" w14:paraId="04F14BA1" w14:textId="77777777" w:rsidTr="00C63B95">
        <w:tc>
          <w:tcPr>
            <w:tcW w:w="6039" w:type="dxa"/>
            <w:shd w:val="clear" w:color="auto" w:fill="auto"/>
          </w:tcPr>
          <w:p w14:paraId="446D4D82" w14:textId="77777777" w:rsidR="00D9702E" w:rsidRPr="00C63B95" w:rsidRDefault="00586614">
            <w:pPr>
              <w:rPr>
                <w:b/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Моделювання навчального поступу учнів в умовах сучасного освітнього середовища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34C6B" w14:textId="77777777" w:rsidR="00D9702E" w:rsidRPr="00C63B95" w:rsidRDefault="00586614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20D776B2" w14:textId="77777777" w:rsidR="00D9702E" w:rsidRPr="00C63B95" w:rsidRDefault="00586614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Грінченко</w:t>
            </w:r>
            <w:r w:rsidR="003D32CD" w:rsidRPr="00C63B95">
              <w:rPr>
                <w:sz w:val="22"/>
                <w:szCs w:val="22"/>
              </w:rPr>
              <w:t xml:space="preserve"> О.І., ст. викладач, магістр педагогіки вищої школи, тренер НУШ</w:t>
            </w:r>
          </w:p>
        </w:tc>
      </w:tr>
      <w:tr w:rsidR="00752E85" w:rsidRPr="00C63B95" w14:paraId="18DFF483" w14:textId="77777777" w:rsidTr="00C63B95">
        <w:tc>
          <w:tcPr>
            <w:tcW w:w="6039" w:type="dxa"/>
            <w:shd w:val="clear" w:color="auto" w:fill="auto"/>
            <w:vAlign w:val="center"/>
          </w:tcPr>
          <w:p w14:paraId="37EF2579" w14:textId="77777777" w:rsidR="00D9702E" w:rsidRPr="00C63B95" w:rsidRDefault="00586614">
            <w:pPr>
              <w:rPr>
                <w:b/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 xml:space="preserve">Сучасний дизайн </w:t>
            </w:r>
            <w:proofErr w:type="spellStart"/>
            <w:r w:rsidRPr="00C63B95">
              <w:rPr>
                <w:sz w:val="22"/>
                <w:szCs w:val="22"/>
              </w:rPr>
              <w:t>компетентнісно</w:t>
            </w:r>
            <w:proofErr w:type="spellEnd"/>
            <w:r w:rsidRPr="00C63B95">
              <w:rPr>
                <w:sz w:val="22"/>
                <w:szCs w:val="22"/>
              </w:rPr>
              <w:t xml:space="preserve"> орієнтованого уроку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D5F75" w14:textId="77777777" w:rsidR="00D9702E" w:rsidRPr="00C63B95" w:rsidRDefault="00586614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20C3F6CE" w14:textId="47D78800" w:rsidR="00D9702E" w:rsidRPr="00C63B95" w:rsidRDefault="0045755D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Блізнякова</w:t>
            </w:r>
            <w:proofErr w:type="spellEnd"/>
            <w:r w:rsidRPr="00C63B95">
              <w:rPr>
                <w:sz w:val="22"/>
                <w:szCs w:val="22"/>
              </w:rPr>
              <w:t xml:space="preserve"> О.А., </w:t>
            </w:r>
            <w:proofErr w:type="spellStart"/>
            <w:r w:rsidRPr="00C63B95">
              <w:rPr>
                <w:sz w:val="22"/>
                <w:szCs w:val="22"/>
              </w:rPr>
              <w:t>викладач</w:t>
            </w:r>
            <w:proofErr w:type="spellEnd"/>
            <w:r w:rsidR="00483709" w:rsidRPr="00C63B95">
              <w:rPr>
                <w:sz w:val="22"/>
                <w:szCs w:val="22"/>
              </w:rPr>
              <w:t>,</w:t>
            </w:r>
            <w:r w:rsidR="00D35528" w:rsidRPr="00C63B95">
              <w:rPr>
                <w:sz w:val="22"/>
                <w:szCs w:val="22"/>
              </w:rPr>
              <w:t xml:space="preserve"> тренер-педагог НУШ</w:t>
            </w:r>
          </w:p>
        </w:tc>
      </w:tr>
      <w:tr w:rsidR="00752E85" w:rsidRPr="00C63B95" w14:paraId="2E06CCAD" w14:textId="77777777" w:rsidTr="00C63B95">
        <w:tc>
          <w:tcPr>
            <w:tcW w:w="6039" w:type="dxa"/>
            <w:shd w:val="clear" w:color="auto" w:fill="auto"/>
            <w:vAlign w:val="center"/>
          </w:tcPr>
          <w:p w14:paraId="62B3F77E" w14:textId="77777777" w:rsidR="00D9702E" w:rsidRPr="00C63B95" w:rsidRDefault="00586614">
            <w:pPr>
              <w:jc w:val="both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Оцінювання рівня сформованості компетентностей на уроках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7591" w14:textId="77777777" w:rsidR="00D9702E" w:rsidRPr="00C63B95" w:rsidRDefault="00586614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50ECF884" w14:textId="77777777" w:rsidR="00D9702E" w:rsidRPr="00C63B95" w:rsidRDefault="00F6616F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52E85" w:rsidRPr="00C63B95" w14:paraId="145443FF" w14:textId="77777777" w:rsidTr="00C63B95">
        <w:tc>
          <w:tcPr>
            <w:tcW w:w="6039" w:type="dxa"/>
            <w:shd w:val="clear" w:color="auto" w:fill="auto"/>
          </w:tcPr>
          <w:p w14:paraId="62E567A9" w14:textId="122A840D" w:rsidR="00D9702E" w:rsidRPr="00C63B95" w:rsidRDefault="00DE3981" w:rsidP="00095964">
            <w:pPr>
              <w:rPr>
                <w:b/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Ключові виклики в системі ЗЗСО в умовах сьогодення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6AB6B" w14:textId="49329102" w:rsidR="00D9702E" w:rsidRPr="00C63B95" w:rsidRDefault="00772CF5" w:rsidP="00D17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C63B9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14:paraId="01AAE65E" w14:textId="77777777" w:rsidR="00D9702E" w:rsidRPr="00C63B95" w:rsidRDefault="004062FB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772CF5" w:rsidRPr="00C63B95" w14:paraId="4DE644EE" w14:textId="77777777" w:rsidTr="00C63B95">
        <w:tc>
          <w:tcPr>
            <w:tcW w:w="6039" w:type="dxa"/>
            <w:shd w:val="clear" w:color="auto" w:fill="auto"/>
            <w:vAlign w:val="center"/>
          </w:tcPr>
          <w:p w14:paraId="589E182D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Формування в учнів відповідального</w:t>
            </w:r>
          </w:p>
          <w:p w14:paraId="44125A61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ставлення до природи як завдання</w:t>
            </w:r>
          </w:p>
          <w:p w14:paraId="0F0D2722" w14:textId="0F220186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географічної освіти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2EAC5" w14:textId="26A133B2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C63B95">
              <w:rPr>
                <w:sz w:val="22"/>
                <w:szCs w:val="22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14:paraId="33152983" w14:textId="1148E81E" w:rsidR="00772CF5" w:rsidRPr="00C63B95" w:rsidRDefault="00772CF5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72CF5" w:rsidRPr="00C63B95" w14:paraId="06F31CD4" w14:textId="77777777" w:rsidTr="00C63B95">
        <w:tc>
          <w:tcPr>
            <w:tcW w:w="6039" w:type="dxa"/>
            <w:shd w:val="clear" w:color="auto" w:fill="auto"/>
            <w:vAlign w:val="center"/>
          </w:tcPr>
          <w:p w14:paraId="7FC148AE" w14:textId="77777777" w:rsidR="00772CF5" w:rsidRPr="00C63B95" w:rsidRDefault="00772CF5" w:rsidP="00772CF5">
            <w:pP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Інноваційність</w:t>
            </w:r>
            <w:proofErr w:type="spellEnd"/>
            <w:r w:rsidRPr="00C63B95">
              <w:rPr>
                <w:sz w:val="22"/>
                <w:szCs w:val="22"/>
              </w:rPr>
              <w:t xml:space="preserve"> у контексті змін освітньої практики учителя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E3126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C80550B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 xml:space="preserve">Смирнова М.Є., доцент кафедри, </w:t>
            </w:r>
          </w:p>
          <w:p w14:paraId="624B89D2" w14:textId="77777777" w:rsidR="00772CF5" w:rsidRPr="00C63B95" w:rsidRDefault="00772CF5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к. пед. н., тренер НУШ</w:t>
            </w:r>
          </w:p>
        </w:tc>
      </w:tr>
      <w:tr w:rsidR="00772CF5" w:rsidRPr="00C63B95" w14:paraId="1F7867AF" w14:textId="77777777" w:rsidTr="00C63B95">
        <w:tc>
          <w:tcPr>
            <w:tcW w:w="6039" w:type="dxa"/>
            <w:shd w:val="clear" w:color="auto" w:fill="auto"/>
            <w:vAlign w:val="center"/>
          </w:tcPr>
          <w:p w14:paraId="37A594D5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SMART-технології на уроках географії: нові можливості та виклики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B8279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9D946A7" w14:textId="77777777" w:rsidR="00772CF5" w:rsidRPr="00C63B95" w:rsidRDefault="00772CF5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72CF5" w:rsidRPr="00C63B95" w14:paraId="30C9B104" w14:textId="77777777" w:rsidTr="00C63B95">
        <w:tc>
          <w:tcPr>
            <w:tcW w:w="6039" w:type="dxa"/>
            <w:shd w:val="clear" w:color="auto" w:fill="auto"/>
          </w:tcPr>
          <w:p w14:paraId="692E7785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Практичні роботи та дослідження як дієва форма розвитку предметних компетентностей з географії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C0614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0072022A" w14:textId="77777777" w:rsidR="00772CF5" w:rsidRPr="00C63B95" w:rsidRDefault="00772CF5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72CF5" w:rsidRPr="00C63B95" w14:paraId="28582B75" w14:textId="77777777" w:rsidTr="00C63B95">
        <w:tc>
          <w:tcPr>
            <w:tcW w:w="6039" w:type="dxa"/>
            <w:shd w:val="clear" w:color="auto" w:fill="auto"/>
            <w:vAlign w:val="center"/>
          </w:tcPr>
          <w:p w14:paraId="4498C34A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Тестові технології в підготовці учнів до НМТ (тестування з географії)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8D53F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2369AE80" w14:textId="77777777" w:rsidR="00772CF5" w:rsidRPr="00C63B95" w:rsidRDefault="00772CF5" w:rsidP="00C6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Грінченко О.І., ст. викладач, магістр педагогіки вищої школи, тренер</w:t>
            </w:r>
          </w:p>
        </w:tc>
      </w:tr>
      <w:tr w:rsidR="00772CF5" w:rsidRPr="00C63B95" w14:paraId="5DDDA7D1" w14:textId="77777777" w:rsidTr="00C63B95">
        <w:tc>
          <w:tcPr>
            <w:tcW w:w="6039" w:type="dxa"/>
            <w:shd w:val="clear" w:color="auto" w:fill="auto"/>
            <w:vAlign w:val="center"/>
          </w:tcPr>
          <w:p w14:paraId="47307834" w14:textId="77777777" w:rsidR="00772CF5" w:rsidRPr="00C63B95" w:rsidRDefault="00772CF5" w:rsidP="00772CF5">
            <w:pPr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Інклюзивне навчання: актуальні питання в умовах воєнного стану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033BD" w14:textId="77777777" w:rsidR="00772CF5" w:rsidRPr="00C63B95" w:rsidRDefault="00772CF5" w:rsidP="00772CF5">
            <w:pP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364DB320" w14:textId="3EF4BB69" w:rsidR="00772CF5" w:rsidRPr="00C63B95" w:rsidRDefault="00772CF5" w:rsidP="00772CF5">
            <w:pP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Скрипка К.С,  ст. викладач, магістр соціології управління, к. пед. н., тренер НУШ</w:t>
            </w:r>
          </w:p>
        </w:tc>
      </w:tr>
      <w:tr w:rsidR="00772CF5" w:rsidRPr="00C63B95" w14:paraId="6DF2DA12" w14:textId="77777777" w:rsidTr="00C63B95">
        <w:tc>
          <w:tcPr>
            <w:tcW w:w="6039" w:type="dxa"/>
            <w:shd w:val="clear" w:color="auto" w:fill="auto"/>
            <w:vAlign w:val="center"/>
          </w:tcPr>
          <w:p w14:paraId="47D8255A" w14:textId="77777777" w:rsidR="00772CF5" w:rsidRPr="00C63B95" w:rsidRDefault="00772CF5" w:rsidP="00772CF5">
            <w:pPr>
              <w:rPr>
                <w:sz w:val="22"/>
                <w:szCs w:val="22"/>
                <w:lang w:eastAsia="ru-RU"/>
              </w:rPr>
            </w:pPr>
            <w:r w:rsidRPr="00C63B95">
              <w:rPr>
                <w:iCs/>
                <w:sz w:val="22"/>
                <w:szCs w:val="22"/>
                <w:lang w:eastAsia="ru-RU"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DD41F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55F8EB6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Грінченко О.І., ст. викладач, магістр педагогіки вищої школи, тренер</w:t>
            </w:r>
          </w:p>
        </w:tc>
      </w:tr>
      <w:tr w:rsidR="00772CF5" w:rsidRPr="00C63B95" w14:paraId="2838A8AB" w14:textId="77777777" w:rsidTr="00C63B95">
        <w:tc>
          <w:tcPr>
            <w:tcW w:w="6039" w:type="dxa"/>
            <w:shd w:val="clear" w:color="auto" w:fill="auto"/>
            <w:vAlign w:val="center"/>
          </w:tcPr>
          <w:p w14:paraId="18A4CB6B" w14:textId="77777777" w:rsidR="00772CF5" w:rsidRPr="00C63B95" w:rsidRDefault="00772CF5" w:rsidP="00772CF5">
            <w:pPr>
              <w:rPr>
                <w:sz w:val="22"/>
                <w:szCs w:val="22"/>
                <w:lang w:eastAsia="ru-RU"/>
              </w:rPr>
            </w:pPr>
            <w:r w:rsidRPr="00C63B95">
              <w:rPr>
                <w:sz w:val="22"/>
                <w:szCs w:val="22"/>
                <w:lang w:eastAsia="ru-RU"/>
              </w:rPr>
              <w:t>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C8A7C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sz w:val="22"/>
                <w:szCs w:val="22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32F97CE2" w14:textId="56C97375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C63B95">
              <w:rPr>
                <w:sz w:val="22"/>
                <w:szCs w:val="22"/>
              </w:rPr>
              <w:t>Саввіч</w:t>
            </w:r>
            <w:proofErr w:type="spellEnd"/>
            <w:r w:rsidRPr="00C63B95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772CF5" w:rsidRPr="00C63B95" w14:paraId="6F700322" w14:textId="77777777" w:rsidTr="00C63B95">
        <w:tc>
          <w:tcPr>
            <w:tcW w:w="6039" w:type="dxa"/>
            <w:shd w:val="clear" w:color="auto" w:fill="auto"/>
          </w:tcPr>
          <w:p w14:paraId="20AB754D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 w:rsidRPr="00C63B95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14:paraId="6CBFC1E5" w14:textId="77777777" w:rsidR="00772CF5" w:rsidRPr="00C63B95" w:rsidRDefault="00772CF5" w:rsidP="0077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63B9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37E4D81" w14:textId="77777777" w:rsidR="00772CF5" w:rsidRPr="00C63B95" w:rsidRDefault="00772CF5" w:rsidP="00772C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3735352D" w14:textId="77777777" w:rsidR="00D9702E" w:rsidRPr="0065404B" w:rsidRDefault="00D970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45C2B6" w14:textId="77777777" w:rsidR="00D9702E" w:rsidRPr="0065404B" w:rsidRDefault="0058661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 w:rsidRPr="0065404B">
        <w:rPr>
          <w:b/>
          <w:color w:val="000000"/>
          <w:sz w:val="28"/>
          <w:szCs w:val="28"/>
        </w:rPr>
        <w:t>Куратор групи</w:t>
      </w:r>
      <w:r w:rsidRPr="0065404B">
        <w:rPr>
          <w:b/>
          <w:color w:val="000000"/>
          <w:sz w:val="28"/>
          <w:szCs w:val="28"/>
        </w:rPr>
        <w:tab/>
      </w:r>
      <w:r w:rsidRPr="0065404B">
        <w:rPr>
          <w:b/>
          <w:color w:val="000000"/>
          <w:sz w:val="28"/>
          <w:szCs w:val="28"/>
        </w:rPr>
        <w:tab/>
      </w:r>
      <w:r w:rsidRPr="0065404B">
        <w:rPr>
          <w:b/>
          <w:color w:val="000000"/>
          <w:sz w:val="28"/>
          <w:szCs w:val="28"/>
        </w:rPr>
        <w:tab/>
      </w:r>
      <w:r w:rsidRPr="0065404B">
        <w:rPr>
          <w:b/>
          <w:color w:val="000000"/>
          <w:sz w:val="28"/>
          <w:szCs w:val="28"/>
        </w:rPr>
        <w:tab/>
      </w:r>
      <w:r w:rsidRPr="0065404B">
        <w:rPr>
          <w:b/>
          <w:color w:val="000000"/>
          <w:sz w:val="28"/>
          <w:szCs w:val="28"/>
        </w:rPr>
        <w:tab/>
        <w:t xml:space="preserve">        </w:t>
      </w:r>
      <w:r w:rsidR="0065404B">
        <w:rPr>
          <w:b/>
          <w:color w:val="000000"/>
          <w:sz w:val="28"/>
          <w:szCs w:val="28"/>
        </w:rPr>
        <w:tab/>
      </w:r>
      <w:r w:rsidR="0065404B">
        <w:rPr>
          <w:b/>
          <w:color w:val="000000"/>
          <w:sz w:val="28"/>
          <w:szCs w:val="28"/>
        </w:rPr>
        <w:tab/>
      </w:r>
      <w:r w:rsidRPr="0065404B">
        <w:rPr>
          <w:b/>
          <w:color w:val="000000"/>
          <w:sz w:val="28"/>
          <w:szCs w:val="28"/>
        </w:rPr>
        <w:t xml:space="preserve">  </w:t>
      </w:r>
      <w:r w:rsidR="0065404B" w:rsidRPr="0065404B">
        <w:rPr>
          <w:b/>
          <w:color w:val="000000"/>
          <w:sz w:val="28"/>
          <w:szCs w:val="28"/>
        </w:rPr>
        <w:t>Олександр ГРІНЧЕНКО</w:t>
      </w:r>
      <w:bookmarkStart w:id="0" w:name="_GoBack"/>
      <w:bookmarkEnd w:id="0"/>
    </w:p>
    <w:sectPr w:rsidR="00D9702E" w:rsidRPr="0065404B" w:rsidSect="00752E85">
      <w:pgSz w:w="11906" w:h="16838"/>
      <w:pgMar w:top="851" w:right="425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2E"/>
    <w:rsid w:val="00012764"/>
    <w:rsid w:val="00043D74"/>
    <w:rsid w:val="0009031E"/>
    <w:rsid w:val="00095964"/>
    <w:rsid w:val="000F269F"/>
    <w:rsid w:val="001515DB"/>
    <w:rsid w:val="001534A4"/>
    <w:rsid w:val="00161D33"/>
    <w:rsid w:val="001F644A"/>
    <w:rsid w:val="002352F9"/>
    <w:rsid w:val="003D32CD"/>
    <w:rsid w:val="004062FB"/>
    <w:rsid w:val="0045755D"/>
    <w:rsid w:val="00483709"/>
    <w:rsid w:val="00505BA6"/>
    <w:rsid w:val="005449E5"/>
    <w:rsid w:val="00586614"/>
    <w:rsid w:val="00592561"/>
    <w:rsid w:val="005A6261"/>
    <w:rsid w:val="0062747F"/>
    <w:rsid w:val="0065404B"/>
    <w:rsid w:val="006A6802"/>
    <w:rsid w:val="006C2AD6"/>
    <w:rsid w:val="006F01BB"/>
    <w:rsid w:val="00732C69"/>
    <w:rsid w:val="00752E85"/>
    <w:rsid w:val="00772CF5"/>
    <w:rsid w:val="007A1B4F"/>
    <w:rsid w:val="007A5AAD"/>
    <w:rsid w:val="007E1CAB"/>
    <w:rsid w:val="00A048C7"/>
    <w:rsid w:val="00A948AA"/>
    <w:rsid w:val="00AA2F49"/>
    <w:rsid w:val="00B46BEE"/>
    <w:rsid w:val="00B52811"/>
    <w:rsid w:val="00BE51FE"/>
    <w:rsid w:val="00C12394"/>
    <w:rsid w:val="00C63B95"/>
    <w:rsid w:val="00CA0724"/>
    <w:rsid w:val="00D1702F"/>
    <w:rsid w:val="00D35528"/>
    <w:rsid w:val="00D9702E"/>
    <w:rsid w:val="00DE3981"/>
    <w:rsid w:val="00DF7990"/>
    <w:rsid w:val="00E36751"/>
    <w:rsid w:val="00EB6587"/>
    <w:rsid w:val="00EB76F8"/>
    <w:rsid w:val="00EC3B98"/>
    <w:rsid w:val="00EC7F73"/>
    <w:rsid w:val="00F54CE2"/>
    <w:rsid w:val="00F6616F"/>
    <w:rsid w:val="00F80CC4"/>
    <w:rsid w:val="00F95659"/>
    <w:rsid w:val="00FC1381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0C09"/>
  <w15:docId w15:val="{171BB69F-9E13-4B91-A319-4FDBF0CD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quLPQVxhaXRfc0nYveNdaavSQ==">CgMxLjA4AHIhMWdaeko0cEhIRkxpdy11dWdQYjJQVEVZWGkwTldkZ3FV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41</cp:revision>
  <dcterms:created xsi:type="dcterms:W3CDTF">2023-12-14T12:03:00Z</dcterms:created>
  <dcterms:modified xsi:type="dcterms:W3CDTF">2024-12-05T06:15:00Z</dcterms:modified>
</cp:coreProperties>
</file>