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5D" w:rsidRDefault="00683E5D" w:rsidP="00A97A7A">
      <w:pPr>
        <w:widowControl w:val="0"/>
        <w:ind w:left="-3" w:firstLineChars="2658" w:firstLine="6379"/>
        <w:jc w:val="left"/>
        <w:outlineLvl w:val="2"/>
        <w:rPr>
          <w:b/>
          <w:sz w:val="24"/>
        </w:rPr>
      </w:pPr>
    </w:p>
    <w:p w:rsidR="00297017" w:rsidRPr="006F4072" w:rsidRDefault="00297017" w:rsidP="00A97A7A">
      <w:pPr>
        <w:widowControl w:val="0"/>
        <w:ind w:left="-3" w:firstLineChars="2658" w:firstLine="6379"/>
        <w:jc w:val="left"/>
        <w:outlineLvl w:val="2"/>
        <w:rPr>
          <w:b/>
          <w:sz w:val="24"/>
        </w:rPr>
      </w:pPr>
      <w:r w:rsidRPr="006F4072">
        <w:rPr>
          <w:b/>
          <w:sz w:val="24"/>
        </w:rPr>
        <w:t xml:space="preserve">ЗАТВЕРДЖУЮ  </w:t>
      </w:r>
    </w:p>
    <w:p w:rsidR="00127F7D" w:rsidRPr="006F4072" w:rsidRDefault="00127F7D" w:rsidP="00A97A7A">
      <w:pPr>
        <w:suppressAutoHyphens w:val="0"/>
        <w:spacing w:line="240" w:lineRule="auto"/>
        <w:ind w:left="-3" w:firstLineChars="2658" w:firstLine="6379"/>
        <w:jc w:val="left"/>
        <w:textAlignment w:val="auto"/>
        <w:outlineLvl w:val="9"/>
        <w:rPr>
          <w:b/>
          <w:sz w:val="24"/>
        </w:rPr>
      </w:pPr>
      <w:r w:rsidRPr="006F4072">
        <w:rPr>
          <w:b/>
          <w:sz w:val="24"/>
        </w:rPr>
        <w:t>Проректор з навчальної роботи</w:t>
      </w:r>
    </w:p>
    <w:p w:rsidR="00A97A7A" w:rsidRDefault="0000546B" w:rsidP="0000546B">
      <w:pPr>
        <w:suppressAutoHyphens w:val="0"/>
        <w:spacing w:line="240" w:lineRule="auto"/>
        <w:ind w:leftChars="293" w:left="820" w:firstLineChars="2658" w:firstLine="6379"/>
        <w:jc w:val="left"/>
        <w:textAlignment w:val="auto"/>
        <w:outlineLvl w:val="9"/>
        <w:rPr>
          <w:rFonts w:eastAsia="Calibri"/>
          <w:b/>
          <w:position w:val="0"/>
          <w:sz w:val="24"/>
          <w:szCs w:val="24"/>
          <w:lang w:val="ru-RU"/>
        </w:rPr>
      </w:pPr>
      <w:r w:rsidRPr="00D01963">
        <w:rPr>
          <w:b/>
          <w:sz w:val="24"/>
          <w:lang w:val="ru-RU"/>
        </w:rPr>
        <w:t xml:space="preserve">                         </w:t>
      </w:r>
      <w:r w:rsidR="00127F7D">
        <w:rPr>
          <w:b/>
          <w:sz w:val="24"/>
        </w:rPr>
        <w:t>Людмила Лузан</w:t>
      </w:r>
    </w:p>
    <w:p w:rsidR="00206CC4" w:rsidRDefault="00206CC4" w:rsidP="00A97A7A">
      <w:pPr>
        <w:suppressAutoHyphens w:val="0"/>
        <w:spacing w:line="240" w:lineRule="auto"/>
        <w:ind w:left="-3" w:firstLineChars="2658" w:firstLine="6379"/>
        <w:jc w:val="left"/>
        <w:textAlignment w:val="auto"/>
        <w:outlineLvl w:val="9"/>
        <w:rPr>
          <w:rFonts w:eastAsia="Calibri"/>
          <w:b/>
          <w:position w:val="0"/>
          <w:sz w:val="24"/>
          <w:szCs w:val="24"/>
          <w:lang w:val="ru-RU"/>
        </w:rPr>
      </w:pPr>
    </w:p>
    <w:p w:rsidR="0096777B" w:rsidRPr="00E31063" w:rsidRDefault="0096777B" w:rsidP="00A97A7A">
      <w:pPr>
        <w:suppressAutoHyphens w:val="0"/>
        <w:spacing w:line="240" w:lineRule="auto"/>
        <w:ind w:left="-3" w:firstLineChars="2658" w:firstLine="6379"/>
        <w:jc w:val="left"/>
        <w:textAlignment w:val="auto"/>
        <w:outlineLvl w:val="9"/>
        <w:rPr>
          <w:rFonts w:eastAsia="Calibri"/>
          <w:b/>
          <w:position w:val="0"/>
          <w:sz w:val="24"/>
          <w:szCs w:val="24"/>
          <w:lang w:val="ru-RU"/>
        </w:rPr>
      </w:pPr>
    </w:p>
    <w:p w:rsidR="0008112F" w:rsidRDefault="00297017">
      <w:pPr>
        <w:tabs>
          <w:tab w:val="left" w:pos="690"/>
          <w:tab w:val="center" w:pos="5457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РОБОЧА </w:t>
      </w:r>
      <w:r w:rsidR="005E3638">
        <w:rPr>
          <w:b/>
          <w:color w:val="000000"/>
          <w:sz w:val="24"/>
          <w:szCs w:val="24"/>
        </w:rPr>
        <w:t>ПРОГРАМА НАВЧАЛЬНИХ ЗАНЯТЬ</w:t>
      </w:r>
    </w:p>
    <w:p w:rsidR="00127F7D" w:rsidRDefault="00127F7D" w:rsidP="00127F7D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курсів підвищення кваліфікації </w:t>
      </w:r>
      <w:r w:rsidR="0039106C">
        <w:rPr>
          <w:b/>
          <w:color w:val="000000"/>
          <w:sz w:val="24"/>
          <w:szCs w:val="24"/>
        </w:rPr>
        <w:t>в</w:t>
      </w:r>
      <w:r>
        <w:rPr>
          <w:b/>
          <w:color w:val="000000"/>
          <w:sz w:val="24"/>
          <w:szCs w:val="24"/>
        </w:rPr>
        <w:t xml:space="preserve">чителів початкових класів та вихователів ГПД </w:t>
      </w:r>
    </w:p>
    <w:p w:rsidR="00A05105" w:rsidRDefault="00127F7D" w:rsidP="00620CBA">
      <w:pPr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 освітньою програмою з теми</w:t>
      </w:r>
    </w:p>
    <w:p w:rsidR="00620CBA" w:rsidRPr="00D01963" w:rsidRDefault="00620CBA" w:rsidP="00620CBA">
      <w:pPr>
        <w:ind w:hanging="2"/>
        <w:jc w:val="center"/>
        <w:rPr>
          <w:b/>
          <w:i/>
          <w:color w:val="000000"/>
          <w:sz w:val="24"/>
          <w:szCs w:val="24"/>
        </w:rPr>
      </w:pPr>
      <w:r w:rsidRPr="00620CBA">
        <w:rPr>
          <w:b/>
          <w:color w:val="000000"/>
          <w:sz w:val="24"/>
          <w:szCs w:val="24"/>
        </w:rPr>
        <w:t>«</w:t>
      </w:r>
      <w:bookmarkStart w:id="0" w:name="_GoBack"/>
      <w:r w:rsidRPr="00D01963">
        <w:rPr>
          <w:b/>
          <w:i/>
          <w:color w:val="000000"/>
          <w:sz w:val="24"/>
          <w:szCs w:val="24"/>
        </w:rPr>
        <w:t>Ефективні стратегії та інструменти в роботі</w:t>
      </w:r>
    </w:p>
    <w:p w:rsidR="00620CBA" w:rsidRPr="00620CBA" w:rsidRDefault="00620CBA" w:rsidP="00620CBA">
      <w:pPr>
        <w:ind w:hanging="2"/>
        <w:jc w:val="center"/>
        <w:rPr>
          <w:b/>
          <w:color w:val="000000"/>
          <w:sz w:val="24"/>
          <w:szCs w:val="24"/>
        </w:rPr>
      </w:pPr>
      <w:r w:rsidRPr="00D01963">
        <w:rPr>
          <w:b/>
          <w:i/>
          <w:color w:val="000000"/>
          <w:sz w:val="24"/>
          <w:szCs w:val="24"/>
        </w:rPr>
        <w:t>вчителя початкових класів та вихователів ГПД</w:t>
      </w:r>
      <w:bookmarkEnd w:id="0"/>
      <w:r w:rsidRPr="00620CBA">
        <w:rPr>
          <w:b/>
          <w:color w:val="000000"/>
          <w:sz w:val="24"/>
          <w:szCs w:val="24"/>
        </w:rPr>
        <w:t>»</w:t>
      </w:r>
    </w:p>
    <w:p w:rsidR="001C50F4" w:rsidRDefault="001C50F4" w:rsidP="00127F7D">
      <w:pPr>
        <w:ind w:hanging="2"/>
        <w:jc w:val="center"/>
        <w:rPr>
          <w:b/>
          <w:bCs/>
          <w:i/>
          <w:iCs/>
          <w:sz w:val="24"/>
          <w:szCs w:val="24"/>
        </w:rPr>
      </w:pPr>
    </w:p>
    <w:p w:rsidR="00282ED9" w:rsidRPr="00206CC4" w:rsidRDefault="00B905B8" w:rsidP="00282ED9">
      <w:pPr>
        <w:ind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Термін </w:t>
      </w:r>
      <w:r w:rsidRPr="00E102E8">
        <w:rPr>
          <w:b/>
          <w:sz w:val="24"/>
          <w:szCs w:val="24"/>
        </w:rPr>
        <w:t>навчання:</w:t>
      </w:r>
      <w:r w:rsidR="00776BFF" w:rsidRPr="00E102E8">
        <w:rPr>
          <w:sz w:val="24"/>
          <w:szCs w:val="24"/>
        </w:rPr>
        <w:t>.</w:t>
      </w:r>
      <w:r w:rsidR="00E102E8" w:rsidRPr="00E102E8">
        <w:rPr>
          <w:sz w:val="24"/>
          <w:szCs w:val="24"/>
        </w:rPr>
        <w:t>07.11 – 28.11.</w:t>
      </w:r>
      <w:r w:rsidR="00776BFF" w:rsidRPr="00E102E8">
        <w:rPr>
          <w:sz w:val="24"/>
          <w:szCs w:val="24"/>
        </w:rPr>
        <w:t>202</w:t>
      </w:r>
      <w:r w:rsidR="00776BFF" w:rsidRPr="00E102E8">
        <w:rPr>
          <w:sz w:val="24"/>
          <w:szCs w:val="24"/>
          <w:lang w:val="ru-RU"/>
        </w:rPr>
        <w:t>4</w:t>
      </w:r>
      <w:r w:rsidR="00282ED9" w:rsidRPr="00206CC4">
        <w:rPr>
          <w:sz w:val="24"/>
          <w:szCs w:val="24"/>
        </w:rPr>
        <w:t xml:space="preserve"> </w:t>
      </w:r>
    </w:p>
    <w:p w:rsidR="0008112F" w:rsidRDefault="005E3638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p w:rsidR="00731100" w:rsidRDefault="00731100">
      <w:pPr>
        <w:ind w:hanging="2"/>
        <w:rPr>
          <w:b/>
          <w:sz w:val="24"/>
          <w:szCs w:val="24"/>
        </w:rPr>
      </w:pPr>
    </w:p>
    <w:tbl>
      <w:tblPr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096"/>
        <w:gridCol w:w="850"/>
        <w:gridCol w:w="3379"/>
      </w:tblGrid>
      <w:tr w:rsidR="00E75965" w:rsidRPr="0000546B" w:rsidTr="0000546B">
        <w:tc>
          <w:tcPr>
            <w:tcW w:w="544" w:type="dxa"/>
            <w:vMerge w:val="restart"/>
            <w:shd w:val="clear" w:color="auto" w:fill="auto"/>
          </w:tcPr>
          <w:p w:rsidR="00E75965" w:rsidRPr="0000546B" w:rsidRDefault="00E75965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0546B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E75965" w:rsidRPr="0000546B" w:rsidRDefault="00E75965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0546B">
              <w:rPr>
                <w:b/>
                <w:sz w:val="22"/>
                <w:szCs w:val="22"/>
              </w:rPr>
              <w:t>Зміст</w:t>
            </w:r>
          </w:p>
          <w:p w:rsidR="00E75965" w:rsidRPr="0000546B" w:rsidRDefault="00E75965">
            <w:pPr>
              <w:ind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5965" w:rsidRPr="0000546B" w:rsidRDefault="00E75965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0546B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379" w:type="dxa"/>
            <w:vMerge w:val="restart"/>
            <w:shd w:val="clear" w:color="auto" w:fill="auto"/>
          </w:tcPr>
          <w:p w:rsidR="00E75965" w:rsidRPr="0000546B" w:rsidRDefault="00E75965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0546B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E75965" w:rsidRPr="0000546B" w:rsidTr="0000546B">
        <w:tc>
          <w:tcPr>
            <w:tcW w:w="544" w:type="dxa"/>
            <w:vMerge/>
            <w:shd w:val="clear" w:color="auto" w:fill="auto"/>
          </w:tcPr>
          <w:p w:rsidR="00E75965" w:rsidRPr="0000546B" w:rsidRDefault="00E75965">
            <w:pPr>
              <w:ind w:hanging="2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E75965" w:rsidRPr="0000546B" w:rsidRDefault="00E75965">
            <w:pPr>
              <w:ind w:hanging="2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E75965" w:rsidRPr="0000546B" w:rsidRDefault="00E75965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0546B">
              <w:rPr>
                <w:b/>
                <w:sz w:val="22"/>
                <w:szCs w:val="22"/>
              </w:rPr>
              <w:t>Дист</w:t>
            </w:r>
          </w:p>
        </w:tc>
        <w:tc>
          <w:tcPr>
            <w:tcW w:w="3379" w:type="dxa"/>
            <w:vMerge/>
            <w:shd w:val="clear" w:color="auto" w:fill="auto"/>
          </w:tcPr>
          <w:p w:rsidR="00E75965" w:rsidRPr="0000546B" w:rsidRDefault="00E75965">
            <w:pPr>
              <w:ind w:hanging="2"/>
              <w:rPr>
                <w:b/>
                <w:sz w:val="22"/>
                <w:szCs w:val="22"/>
              </w:rPr>
            </w:pPr>
          </w:p>
        </w:tc>
      </w:tr>
      <w:tr w:rsidR="00AC17D3" w:rsidRPr="0000546B" w:rsidTr="0000546B">
        <w:tc>
          <w:tcPr>
            <w:tcW w:w="544" w:type="dxa"/>
            <w:shd w:val="clear" w:color="auto" w:fill="auto"/>
          </w:tcPr>
          <w:p w:rsidR="00AC17D3" w:rsidRPr="0000546B" w:rsidRDefault="001B0F93" w:rsidP="00AC17D3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AC17D3" w:rsidRPr="0000546B" w:rsidRDefault="00D030DF" w:rsidP="00D15CC5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Формуємо культуру безпеки учасників освітнього процесу засобами початкової освіти</w:t>
            </w:r>
          </w:p>
        </w:tc>
        <w:tc>
          <w:tcPr>
            <w:tcW w:w="850" w:type="dxa"/>
            <w:shd w:val="clear" w:color="auto" w:fill="auto"/>
          </w:tcPr>
          <w:p w:rsidR="00AC17D3" w:rsidRPr="0000546B" w:rsidRDefault="00EE7C9F" w:rsidP="00AC17D3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AC17D3" w:rsidRPr="0000546B" w:rsidRDefault="00D030DF" w:rsidP="0000546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>Астахова М.С., завідувач кафедри, к.пед.н., тренер НУШ</w:t>
            </w:r>
          </w:p>
        </w:tc>
      </w:tr>
      <w:tr w:rsidR="00D15CC5" w:rsidRPr="0000546B" w:rsidTr="0000546B">
        <w:tc>
          <w:tcPr>
            <w:tcW w:w="544" w:type="dxa"/>
            <w:shd w:val="clear" w:color="auto" w:fill="auto"/>
          </w:tcPr>
          <w:p w:rsidR="00D15CC5" w:rsidRPr="0000546B" w:rsidRDefault="005F0BCF" w:rsidP="00AC17D3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15CC5" w:rsidRPr="0000546B" w:rsidRDefault="00D030DF" w:rsidP="005F0BCF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Актуальне нормативне забезпечення освітнього процесу в початковій школі</w:t>
            </w:r>
          </w:p>
        </w:tc>
        <w:tc>
          <w:tcPr>
            <w:tcW w:w="850" w:type="dxa"/>
            <w:shd w:val="clear" w:color="auto" w:fill="auto"/>
          </w:tcPr>
          <w:p w:rsidR="00D15CC5" w:rsidRPr="0000546B" w:rsidRDefault="00D15CC5" w:rsidP="00AC17D3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D15CC5" w:rsidRPr="0000546B" w:rsidRDefault="00D030DF" w:rsidP="0000546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>Коваль О.А., ст. викладач тренер-педагог НУШ, тренер The LEGO Foundation,   тренер-педагог для здійснення супервізії, магістр  педагогіки вищої школи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Моніторинг результатів навчання учнівства в початковій школі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>Капустін І.В., викладач, завідувач центру моніторингу якості освіти, магістр педагогіки вищої школи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Формуємо навички інформаційної та Інтернет-безпеки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53043F" w:rsidRPr="0000546B" w:rsidRDefault="008A0054" w:rsidP="0000546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 xml:space="preserve">Яковлєв П.О., ст. викладач, </w:t>
            </w:r>
          </w:p>
          <w:p w:rsidR="008A0054" w:rsidRPr="0000546B" w:rsidRDefault="008A0054" w:rsidP="0000546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>к. юр. н.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Ціннісний потенціал в контексті сучасного виховання і розвитку учнів початкових класів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00546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>Горбенко Т.І., викладач; магістр педагогіки вищої школи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Вільне володіння державною мовою як засіб формування національної ідентичності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00546B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bCs/>
                <w:iCs/>
                <w:sz w:val="22"/>
                <w:szCs w:val="22"/>
                <w:lang w:val="uk-UA"/>
              </w:rPr>
              <w:t xml:space="preserve">Луніна В. Ю., доцент кафедри, к. п. </w:t>
            </w:r>
            <w:r w:rsidR="0053043F" w:rsidRPr="0000546B">
              <w:rPr>
                <w:bCs/>
                <w:iCs/>
                <w:sz w:val="22"/>
                <w:szCs w:val="22"/>
                <w:lang w:val="uk-UA"/>
              </w:rPr>
              <w:t>н</w:t>
            </w:r>
            <w:r w:rsidRPr="0000546B">
              <w:rPr>
                <w:bCs/>
                <w:iCs/>
                <w:sz w:val="22"/>
                <w:szCs w:val="22"/>
                <w:lang w:val="uk-UA"/>
              </w:rPr>
              <w:t>.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Особливості організації роботи в ГПД за концепцією НУШ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b/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Гезей О.М., ст. викладач, магістр педагогіки вищої школи, тренер НУШ, педагог-супервізор, експерт з вивчення практичного досвіду вчителів початкових класів, які сертифікуються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 xml:space="preserve">Організація самопідготовки в умовах дистанційного навчання 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Левацька А.С., викладач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contextualSpacing/>
              <w:rPr>
                <w:iCs/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Система розвивального навчання ДРіМ (В.В. Давидова, В.В. Рєпкіна, С.Д. Максименка та ін.)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00546B">
              <w:rPr>
                <w:iCs/>
                <w:sz w:val="22"/>
                <w:szCs w:val="22"/>
                <w:lang w:val="uk-UA"/>
              </w:rPr>
              <w:t xml:space="preserve">Сосницька Н.П., </w:t>
            </w:r>
          </w:p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bCs/>
                <w:iCs/>
                <w:sz w:val="22"/>
                <w:szCs w:val="22"/>
                <w:lang w:val="uk-UA"/>
              </w:rPr>
            </w:pPr>
            <w:r w:rsidRPr="0000546B">
              <w:rPr>
                <w:iCs/>
                <w:sz w:val="22"/>
                <w:szCs w:val="22"/>
                <w:lang w:val="uk-UA"/>
              </w:rPr>
              <w:t xml:space="preserve">ст. викладач 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contextualSpacing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Мистецтво «Soft skills»: як розвивати ключові навички для майбутньої освіти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00546B">
              <w:rPr>
                <w:iCs/>
                <w:sz w:val="22"/>
                <w:szCs w:val="22"/>
                <w:lang w:val="uk-UA"/>
              </w:rPr>
              <w:t>Саввіч О.М., викладач, магістр педагогіки вищої школи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10</w:t>
            </w:r>
          </w:p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contextualSpacing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Використання гри для формування позитивного мислення молодших школярів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 xml:space="preserve">Коваль О.А., </w:t>
            </w:r>
          </w:p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00546B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A0054" w:rsidRPr="0000546B" w:rsidTr="0000546B">
        <w:trPr>
          <w:trHeight w:val="828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34"/>
              </w:tabs>
              <w:ind w:hanging="2"/>
              <w:rPr>
                <w:iCs/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Формування вільного володіння державною мовою в молодших школярів на уроках та позаурочному просторі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iCs/>
                <w:sz w:val="22"/>
                <w:szCs w:val="22"/>
              </w:rPr>
            </w:pPr>
            <w:r w:rsidRPr="0000546B">
              <w:rPr>
                <w:iCs/>
                <w:sz w:val="22"/>
                <w:szCs w:val="22"/>
              </w:rPr>
              <w:t xml:space="preserve">Сосницька Н.П., </w:t>
            </w:r>
          </w:p>
          <w:p w:rsidR="008A0054" w:rsidRPr="0000546B" w:rsidRDefault="008A0054" w:rsidP="008A0054">
            <w:pPr>
              <w:ind w:hanging="2"/>
              <w:jc w:val="left"/>
              <w:rPr>
                <w:iCs/>
                <w:sz w:val="22"/>
                <w:szCs w:val="22"/>
              </w:rPr>
            </w:pPr>
            <w:r w:rsidRPr="0000546B">
              <w:rPr>
                <w:iCs/>
                <w:sz w:val="22"/>
                <w:szCs w:val="22"/>
              </w:rPr>
              <w:t xml:space="preserve">ст. викладач </w:t>
            </w:r>
          </w:p>
          <w:p w:rsidR="008A0054" w:rsidRPr="0000546B" w:rsidRDefault="008A0054" w:rsidP="008A0054">
            <w:pPr>
              <w:ind w:hanging="2"/>
              <w:jc w:val="left"/>
              <w:rPr>
                <w:iCs/>
                <w:sz w:val="22"/>
                <w:szCs w:val="22"/>
              </w:rPr>
            </w:pP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34"/>
              </w:tabs>
              <w:ind w:hanging="2"/>
              <w:rPr>
                <w:bCs/>
                <w:sz w:val="22"/>
                <w:szCs w:val="22"/>
                <w:lang w:eastAsia="ru-RU"/>
              </w:rPr>
            </w:pPr>
            <w:r w:rsidRPr="0000546B">
              <w:rPr>
                <w:sz w:val="22"/>
                <w:szCs w:val="22"/>
              </w:rPr>
              <w:t>Шляхи подолання освітніх розривів у формуванні читацької компетентності молодших школярів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 xml:space="preserve">Коченгіна М.В., завідувач кафедри, тренер НУШ, </w:t>
            </w:r>
          </w:p>
          <w:p w:rsidR="008A0054" w:rsidRPr="0000546B" w:rsidRDefault="008A0054" w:rsidP="008A0054">
            <w:pPr>
              <w:ind w:hanging="2"/>
              <w:jc w:val="left"/>
              <w:rPr>
                <w:iCs/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к. пед.н.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Сучасні методи аналізу художнього твору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Андронова Л.Г., професор кафедри, доцент, к. філ.н., тренер НУШ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Література рідного краю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Клімова С.В., викладач, магістр педагогіки вищої школи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Партнерство бібліотекаря, учителя, вихователя ГПД та батьків заради дитини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Жеребкіна З.Г., викладач</w:t>
            </w:r>
          </w:p>
        </w:tc>
      </w:tr>
      <w:tr w:rsidR="008A0054" w:rsidRPr="0000546B" w:rsidTr="0000546B">
        <w:trPr>
          <w:trHeight w:val="562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 xml:space="preserve">Формування математичної компетентності молодших школярів на уроках математики та в ГПД 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rPr>
                <w:b/>
                <w:sz w:val="22"/>
                <w:szCs w:val="22"/>
              </w:rPr>
            </w:pPr>
            <w:r w:rsidRPr="0000546B">
              <w:rPr>
                <w:iCs/>
                <w:sz w:val="22"/>
                <w:szCs w:val="22"/>
              </w:rPr>
              <w:t>Гезей О.М., ст. викладач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bCs/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Шляхи забезпечення рухової активності учнів початкових класів у сучасних умовах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Пугач Я. І., ст. викладач, к..н. з фіз. вих.та спорту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Реалізація потенціалу природничої освітньої галузі: відкриваємо, досліджуємо та зберігаємо навколишній світ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iCs/>
                <w:sz w:val="22"/>
                <w:szCs w:val="22"/>
              </w:rPr>
            </w:pPr>
            <w:r w:rsidRPr="0000546B">
              <w:rPr>
                <w:iCs/>
                <w:sz w:val="22"/>
                <w:szCs w:val="22"/>
              </w:rPr>
              <w:t xml:space="preserve">Грінченко О.І., </w:t>
            </w:r>
          </w:p>
          <w:p w:rsidR="008A0054" w:rsidRPr="0000546B" w:rsidRDefault="008A0054" w:rsidP="008A0054">
            <w:pPr>
              <w:ind w:hanging="2"/>
              <w:jc w:val="left"/>
              <w:rPr>
                <w:iCs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ст. викладач, магістр педагогіки вищої школи, тренер-педагог НУШ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19</w:t>
            </w:r>
          </w:p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00546B">
              <w:rPr>
                <w:bCs/>
                <w:sz w:val="22"/>
                <w:szCs w:val="22"/>
              </w:rPr>
              <w:t>Розвивальний потенціал конструювання та моделювання власноруч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 xml:space="preserve">Коваль О.А., </w:t>
            </w:r>
          </w:p>
          <w:p w:rsidR="008A0054" w:rsidRPr="0000546B" w:rsidRDefault="008A0054" w:rsidP="008A0054">
            <w:pPr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ст. викладач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Диджиталізація освіти. Технологічні аспекти організації комунікації з учасниками освітнього процесу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iCs/>
                <w:sz w:val="22"/>
                <w:szCs w:val="22"/>
                <w:lang w:val="uk-UA"/>
              </w:rPr>
            </w:pPr>
            <w:r w:rsidRPr="0000546B">
              <w:rPr>
                <w:sz w:val="22"/>
                <w:szCs w:val="22"/>
                <w:lang w:val="uk-UA"/>
              </w:rPr>
              <w:t>Папернова Т.В., ст. викладач, магістр педагогіки вищої школи, тренер-педагог НУШ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ind w:hanging="2"/>
              <w:rPr>
                <w:sz w:val="22"/>
                <w:szCs w:val="22"/>
              </w:rPr>
            </w:pPr>
            <w:r w:rsidRPr="0000546B">
              <w:rPr>
                <w:bCs/>
                <w:sz w:val="22"/>
                <w:szCs w:val="22"/>
              </w:rPr>
              <w:t>Ігрові онлайн-ресурси в дистанційному навчанні онлайн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00546B">
              <w:rPr>
                <w:sz w:val="22"/>
                <w:szCs w:val="22"/>
                <w:lang w:val="uk-UA"/>
              </w:rPr>
              <w:t xml:space="preserve">Василенко Ю.М., </w:t>
            </w:r>
          </w:p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00546B">
              <w:rPr>
                <w:sz w:val="22"/>
                <w:szCs w:val="22"/>
                <w:lang w:val="uk-UA"/>
              </w:rPr>
              <w:t>ст. викладач, магістр педагогіки вищої школи, тренер-педагог НУШ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Штучний інтелект як віртуальний помічник учителя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 xml:space="preserve">Коротич К.В.,викладач, </w:t>
            </w:r>
          </w:p>
          <w:p w:rsidR="008A0054" w:rsidRPr="0000546B" w:rsidRDefault="008A0054" w:rsidP="008A0054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к. ф. н., доцент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Формування ключових компетентностей засобами позакласної роботи в початковій школі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054" w:rsidRPr="0000546B" w:rsidRDefault="008A0054" w:rsidP="008A0054">
            <w:pPr>
              <w:ind w:hanging="2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0546B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 xml:space="preserve">Коротич К.В., викладач, </w:t>
            </w:r>
          </w:p>
          <w:p w:rsidR="008A0054" w:rsidRPr="0000546B" w:rsidRDefault="008A0054" w:rsidP="008A0054">
            <w:pPr>
              <w:tabs>
                <w:tab w:val="left" w:pos="426"/>
              </w:tabs>
              <w:ind w:hanging="2"/>
              <w:jc w:val="left"/>
              <w:rPr>
                <w:bCs/>
                <w:sz w:val="22"/>
                <w:szCs w:val="22"/>
                <w:lang w:eastAsia="ru-RU"/>
              </w:rPr>
            </w:pPr>
            <w:r w:rsidRPr="0000546B">
              <w:rPr>
                <w:color w:val="000000"/>
                <w:sz w:val="22"/>
                <w:szCs w:val="22"/>
              </w:rPr>
              <w:t>к. ф. н., доцент</w:t>
            </w:r>
          </w:p>
        </w:tc>
      </w:tr>
      <w:tr w:rsidR="008A0054" w:rsidRPr="0000546B" w:rsidTr="0000546B">
        <w:trPr>
          <w:trHeight w:val="216"/>
        </w:trPr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  <w:lang w:val="ru-RU"/>
              </w:rPr>
            </w:pPr>
            <w:r w:rsidRPr="0000546B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Формування наукового світогляду дитини від раннього віку до базової школи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0054" w:rsidRPr="0000546B" w:rsidRDefault="008A0054" w:rsidP="008A0054">
            <w:pPr>
              <w:ind w:hanging="2"/>
              <w:jc w:val="center"/>
              <w:rPr>
                <w:bCs/>
                <w:sz w:val="22"/>
                <w:szCs w:val="22"/>
                <w:lang w:eastAsia="ru-RU"/>
              </w:rPr>
            </w:pPr>
            <w:r w:rsidRPr="0000546B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tabs>
                <w:tab w:val="left" w:pos="426"/>
              </w:tabs>
              <w:ind w:hanging="2"/>
              <w:jc w:val="left"/>
              <w:rPr>
                <w:color w:val="000000"/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Григорович О.В., доцент кафедри, к. хім. н., відмінник освіти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iCs/>
                <w:sz w:val="22"/>
                <w:szCs w:val="22"/>
              </w:rPr>
            </w:pPr>
            <w:r w:rsidRPr="0000546B">
              <w:rPr>
                <w:iCs/>
                <w:sz w:val="22"/>
                <w:szCs w:val="22"/>
              </w:rPr>
              <w:t>25</w:t>
            </w: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  <w:highlight w:val="yellow"/>
              </w:rPr>
            </w:pPr>
            <w:r w:rsidRPr="0000546B">
              <w:rPr>
                <w:sz w:val="22"/>
                <w:szCs w:val="22"/>
              </w:rPr>
              <w:t>Психолого-педагогічна підтримка молодших  школярів, які пережили кризові ситуації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00546B">
              <w:rPr>
                <w:sz w:val="22"/>
                <w:szCs w:val="22"/>
                <w:lang w:val="uk-UA"/>
              </w:rPr>
              <w:t>Заліська О.М., ст. викладач; магістр педагогіки вищої школи; тренер-педагог НУШ; тренер-педагог для здійснення супервізії; тренер з інклюзивної освіти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iCs/>
                <w:sz w:val="22"/>
                <w:szCs w:val="22"/>
              </w:rPr>
            </w:pPr>
            <w:r w:rsidRPr="0000546B">
              <w:rPr>
                <w:iCs/>
                <w:sz w:val="22"/>
                <w:szCs w:val="22"/>
              </w:rPr>
              <w:t>26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Освітні практики формування спільноти учнів класу та вихованців ГПД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8A0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Замазій Ю.О., викладач, тренер-педагог НУШ, магістр педагогіки вищої школи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Обдарована дитина молодшого шкільного віку: виявлення та підтримка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8A0054" w:rsidRPr="0000546B" w:rsidRDefault="008A0054" w:rsidP="00005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sz w:val="22"/>
                <w:szCs w:val="22"/>
              </w:rPr>
            </w:pPr>
            <w:r w:rsidRPr="0000546B">
              <w:rPr>
                <w:color w:val="000000"/>
                <w:sz w:val="22"/>
                <w:szCs w:val="22"/>
              </w:rPr>
              <w:t>Пугач Я. І., ст. викладач, к. н. з фіз. вих.та спорту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color w:val="000000"/>
                <w:sz w:val="22"/>
                <w:szCs w:val="22"/>
                <w:lang w:val="uk-UA"/>
              </w:rPr>
            </w:pPr>
            <w:r w:rsidRPr="0000546B">
              <w:rPr>
                <w:color w:val="000000"/>
                <w:sz w:val="22"/>
                <w:szCs w:val="22"/>
                <w:lang w:val="uk-UA"/>
              </w:rPr>
              <w:t xml:space="preserve">Гезей О.М., </w:t>
            </w:r>
          </w:p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00546B">
              <w:rPr>
                <w:color w:val="000000"/>
                <w:sz w:val="22"/>
                <w:szCs w:val="22"/>
                <w:lang w:val="uk-UA"/>
              </w:rPr>
              <w:t>ст. викладач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30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A0054" w:rsidRPr="0000546B" w:rsidRDefault="008A0054" w:rsidP="008A0054">
            <w:pPr>
              <w:spacing w:line="240" w:lineRule="auto"/>
              <w:ind w:hanging="2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 xml:space="preserve">Підсумкове тестування 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sz w:val="22"/>
                <w:szCs w:val="22"/>
              </w:rPr>
            </w:pPr>
            <w:r w:rsidRPr="0000546B">
              <w:rPr>
                <w:sz w:val="22"/>
                <w:szCs w:val="22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color w:val="000000"/>
                <w:sz w:val="22"/>
                <w:szCs w:val="22"/>
                <w:lang w:val="uk-UA"/>
              </w:rPr>
            </w:pPr>
            <w:r w:rsidRPr="0000546B">
              <w:rPr>
                <w:color w:val="000000"/>
                <w:sz w:val="22"/>
                <w:szCs w:val="22"/>
                <w:lang w:val="uk-UA"/>
              </w:rPr>
              <w:t xml:space="preserve">Гезей О.М., </w:t>
            </w:r>
          </w:p>
          <w:p w:rsidR="008A0054" w:rsidRPr="0000546B" w:rsidRDefault="008A0054" w:rsidP="008A0054">
            <w:pPr>
              <w:pStyle w:val="a8"/>
              <w:spacing w:before="0" w:beforeAutospacing="0" w:after="0" w:afterAutospacing="0"/>
              <w:ind w:hanging="2"/>
              <w:contextualSpacing/>
              <w:rPr>
                <w:sz w:val="22"/>
                <w:szCs w:val="22"/>
                <w:lang w:val="uk-UA"/>
              </w:rPr>
            </w:pPr>
            <w:r w:rsidRPr="0000546B">
              <w:rPr>
                <w:color w:val="000000"/>
                <w:sz w:val="22"/>
                <w:szCs w:val="22"/>
                <w:lang w:val="uk-UA"/>
              </w:rPr>
              <w:t>ст. викладач</w:t>
            </w:r>
          </w:p>
        </w:tc>
      </w:tr>
      <w:tr w:rsidR="008A0054" w:rsidRPr="0000546B" w:rsidTr="0000546B">
        <w:tc>
          <w:tcPr>
            <w:tcW w:w="544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righ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right"/>
              <w:rPr>
                <w:b/>
                <w:iCs/>
                <w:sz w:val="22"/>
                <w:szCs w:val="22"/>
              </w:rPr>
            </w:pPr>
            <w:r w:rsidRPr="0000546B">
              <w:rPr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850" w:type="dxa"/>
            <w:shd w:val="clear" w:color="auto" w:fill="auto"/>
          </w:tcPr>
          <w:p w:rsidR="008A0054" w:rsidRPr="0000546B" w:rsidRDefault="008A0054" w:rsidP="008A0054">
            <w:pPr>
              <w:ind w:hanging="2"/>
              <w:jc w:val="center"/>
              <w:rPr>
                <w:b/>
                <w:sz w:val="22"/>
                <w:szCs w:val="22"/>
              </w:rPr>
            </w:pPr>
            <w:r w:rsidRPr="0000546B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8A0054" w:rsidRPr="0000546B" w:rsidRDefault="008A0054" w:rsidP="008A0054">
            <w:pPr>
              <w:keepNext/>
              <w:ind w:hanging="2"/>
              <w:jc w:val="left"/>
              <w:outlineLvl w:val="5"/>
              <w:rPr>
                <w:iCs/>
                <w:sz w:val="22"/>
                <w:szCs w:val="22"/>
              </w:rPr>
            </w:pPr>
          </w:p>
        </w:tc>
      </w:tr>
    </w:tbl>
    <w:p w:rsidR="0008112F" w:rsidRPr="0053043F" w:rsidRDefault="0008112F">
      <w:pPr>
        <w:ind w:hanging="2"/>
        <w:rPr>
          <w:b/>
          <w:sz w:val="24"/>
          <w:szCs w:val="24"/>
        </w:rPr>
      </w:pPr>
    </w:p>
    <w:p w:rsidR="0008112F" w:rsidRDefault="005E3638">
      <w:pPr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Куратор групи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Ольга ГЕЗЕЙ</w:t>
      </w:r>
    </w:p>
    <w:p w:rsidR="0008112F" w:rsidRDefault="0008112F">
      <w:pPr>
        <w:spacing w:line="240" w:lineRule="auto"/>
        <w:ind w:left="-2"/>
        <w:rPr>
          <w:color w:val="000000"/>
          <w:sz w:val="12"/>
          <w:szCs w:val="12"/>
        </w:rPr>
      </w:pPr>
    </w:p>
    <w:sectPr w:rsidR="0008112F">
      <w:pgSz w:w="11906" w:h="16838"/>
      <w:pgMar w:top="850" w:right="424" w:bottom="426" w:left="56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46" w:rsidRDefault="008D6F46">
      <w:pPr>
        <w:spacing w:line="240" w:lineRule="auto"/>
        <w:ind w:left="0" w:hanging="3"/>
      </w:pPr>
      <w:r>
        <w:separator/>
      </w:r>
    </w:p>
  </w:endnote>
  <w:endnote w:type="continuationSeparator" w:id="0">
    <w:p w:rsidR="008D6F46" w:rsidRDefault="008D6F46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46" w:rsidRDefault="008D6F46">
      <w:pPr>
        <w:spacing w:line="240" w:lineRule="auto"/>
        <w:ind w:left="0" w:hanging="3"/>
      </w:pPr>
      <w:r>
        <w:separator/>
      </w:r>
    </w:p>
  </w:footnote>
  <w:footnote w:type="continuationSeparator" w:id="0">
    <w:p w:rsidR="008D6F46" w:rsidRDefault="008D6F46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C"/>
    <w:rsid w:val="0000546B"/>
    <w:rsid w:val="0001509D"/>
    <w:rsid w:val="0003451C"/>
    <w:rsid w:val="00041100"/>
    <w:rsid w:val="00043C66"/>
    <w:rsid w:val="00067727"/>
    <w:rsid w:val="00067AA5"/>
    <w:rsid w:val="00077C84"/>
    <w:rsid w:val="00080E9B"/>
    <w:rsid w:val="0008112F"/>
    <w:rsid w:val="0008130A"/>
    <w:rsid w:val="000920BD"/>
    <w:rsid w:val="000B3675"/>
    <w:rsid w:val="000C0163"/>
    <w:rsid w:val="000D7A55"/>
    <w:rsid w:val="000E20F6"/>
    <w:rsid w:val="000F133F"/>
    <w:rsid w:val="000F3D5F"/>
    <w:rsid w:val="000F541D"/>
    <w:rsid w:val="000F5648"/>
    <w:rsid w:val="000F5E48"/>
    <w:rsid w:val="000F68F3"/>
    <w:rsid w:val="00101279"/>
    <w:rsid w:val="00117D1B"/>
    <w:rsid w:val="001210F8"/>
    <w:rsid w:val="00123198"/>
    <w:rsid w:val="00127F7D"/>
    <w:rsid w:val="001357B7"/>
    <w:rsid w:val="00135C4D"/>
    <w:rsid w:val="0013606B"/>
    <w:rsid w:val="001475B7"/>
    <w:rsid w:val="0015251E"/>
    <w:rsid w:val="001525F4"/>
    <w:rsid w:val="00154E59"/>
    <w:rsid w:val="00160A87"/>
    <w:rsid w:val="00171C72"/>
    <w:rsid w:val="0018241C"/>
    <w:rsid w:val="00185BA2"/>
    <w:rsid w:val="00187DD0"/>
    <w:rsid w:val="001926D7"/>
    <w:rsid w:val="001B0F93"/>
    <w:rsid w:val="001B1F55"/>
    <w:rsid w:val="001B7FDA"/>
    <w:rsid w:val="001C0B24"/>
    <w:rsid w:val="001C2C01"/>
    <w:rsid w:val="001C50F4"/>
    <w:rsid w:val="001C661A"/>
    <w:rsid w:val="001C73AE"/>
    <w:rsid w:val="001D3E0E"/>
    <w:rsid w:val="001D5CB5"/>
    <w:rsid w:val="001E15F9"/>
    <w:rsid w:val="001E1CDF"/>
    <w:rsid w:val="001E2A3A"/>
    <w:rsid w:val="001E360F"/>
    <w:rsid w:val="00202C19"/>
    <w:rsid w:val="00203E3D"/>
    <w:rsid w:val="00206CC4"/>
    <w:rsid w:val="00210987"/>
    <w:rsid w:val="00211A56"/>
    <w:rsid w:val="002122E8"/>
    <w:rsid w:val="0021415D"/>
    <w:rsid w:val="00222A5A"/>
    <w:rsid w:val="00226827"/>
    <w:rsid w:val="00232BB9"/>
    <w:rsid w:val="0024000A"/>
    <w:rsid w:val="00241CFD"/>
    <w:rsid w:val="00242AC8"/>
    <w:rsid w:val="002503A3"/>
    <w:rsid w:val="002560FF"/>
    <w:rsid w:val="00256B9D"/>
    <w:rsid w:val="002577D5"/>
    <w:rsid w:val="002723D0"/>
    <w:rsid w:val="0028024D"/>
    <w:rsid w:val="00281EEB"/>
    <w:rsid w:val="00282ED9"/>
    <w:rsid w:val="00285A55"/>
    <w:rsid w:val="00287292"/>
    <w:rsid w:val="00293D22"/>
    <w:rsid w:val="00297017"/>
    <w:rsid w:val="002A6FB4"/>
    <w:rsid w:val="002B2BAB"/>
    <w:rsid w:val="002C50DB"/>
    <w:rsid w:val="002D1F89"/>
    <w:rsid w:val="002D399C"/>
    <w:rsid w:val="002D43B3"/>
    <w:rsid w:val="003023BE"/>
    <w:rsid w:val="00312F68"/>
    <w:rsid w:val="00315BDB"/>
    <w:rsid w:val="00336A14"/>
    <w:rsid w:val="00337CFD"/>
    <w:rsid w:val="00357E96"/>
    <w:rsid w:val="0036137F"/>
    <w:rsid w:val="00364B77"/>
    <w:rsid w:val="00365452"/>
    <w:rsid w:val="003667F2"/>
    <w:rsid w:val="00373A2D"/>
    <w:rsid w:val="003832AD"/>
    <w:rsid w:val="00386252"/>
    <w:rsid w:val="0039106C"/>
    <w:rsid w:val="00392125"/>
    <w:rsid w:val="00397F76"/>
    <w:rsid w:val="003A1754"/>
    <w:rsid w:val="003B68F4"/>
    <w:rsid w:val="003D47F1"/>
    <w:rsid w:val="003E2892"/>
    <w:rsid w:val="003E764D"/>
    <w:rsid w:val="003F2B5B"/>
    <w:rsid w:val="003F6950"/>
    <w:rsid w:val="004266B1"/>
    <w:rsid w:val="00445CAE"/>
    <w:rsid w:val="00452A5D"/>
    <w:rsid w:val="00456B02"/>
    <w:rsid w:val="00467493"/>
    <w:rsid w:val="00476C80"/>
    <w:rsid w:val="00477464"/>
    <w:rsid w:val="0048334D"/>
    <w:rsid w:val="004934A8"/>
    <w:rsid w:val="004A04AC"/>
    <w:rsid w:val="004E2ACE"/>
    <w:rsid w:val="004E3627"/>
    <w:rsid w:val="004E533E"/>
    <w:rsid w:val="004F330D"/>
    <w:rsid w:val="00527FF2"/>
    <w:rsid w:val="0053043F"/>
    <w:rsid w:val="00542ABD"/>
    <w:rsid w:val="00557C99"/>
    <w:rsid w:val="00560334"/>
    <w:rsid w:val="00560B71"/>
    <w:rsid w:val="00561070"/>
    <w:rsid w:val="00565849"/>
    <w:rsid w:val="005658AE"/>
    <w:rsid w:val="00573EA1"/>
    <w:rsid w:val="00574BDB"/>
    <w:rsid w:val="00575CBC"/>
    <w:rsid w:val="005777E0"/>
    <w:rsid w:val="00582899"/>
    <w:rsid w:val="00582A37"/>
    <w:rsid w:val="00595973"/>
    <w:rsid w:val="005A53A6"/>
    <w:rsid w:val="005B3CAB"/>
    <w:rsid w:val="005B4A47"/>
    <w:rsid w:val="005C0BE5"/>
    <w:rsid w:val="005C0C87"/>
    <w:rsid w:val="005C6A7D"/>
    <w:rsid w:val="005D46AE"/>
    <w:rsid w:val="005D572E"/>
    <w:rsid w:val="005E06F5"/>
    <w:rsid w:val="005E3638"/>
    <w:rsid w:val="005E369A"/>
    <w:rsid w:val="005F0BCF"/>
    <w:rsid w:val="005F1781"/>
    <w:rsid w:val="005F27E5"/>
    <w:rsid w:val="005F5425"/>
    <w:rsid w:val="00601689"/>
    <w:rsid w:val="00604ACE"/>
    <w:rsid w:val="00605218"/>
    <w:rsid w:val="00615529"/>
    <w:rsid w:val="00620186"/>
    <w:rsid w:val="00620B58"/>
    <w:rsid w:val="00620CBA"/>
    <w:rsid w:val="0062272D"/>
    <w:rsid w:val="0065078F"/>
    <w:rsid w:val="00654B4C"/>
    <w:rsid w:val="00663CF0"/>
    <w:rsid w:val="0067583F"/>
    <w:rsid w:val="00683E5D"/>
    <w:rsid w:val="006859E5"/>
    <w:rsid w:val="006A11E1"/>
    <w:rsid w:val="006A317A"/>
    <w:rsid w:val="006B3CCE"/>
    <w:rsid w:val="006B4C39"/>
    <w:rsid w:val="006D6753"/>
    <w:rsid w:val="006D67F9"/>
    <w:rsid w:val="006E2F46"/>
    <w:rsid w:val="006E3617"/>
    <w:rsid w:val="006E6513"/>
    <w:rsid w:val="006E6FCF"/>
    <w:rsid w:val="006E7927"/>
    <w:rsid w:val="006F4072"/>
    <w:rsid w:val="006F4DFA"/>
    <w:rsid w:val="006F54AF"/>
    <w:rsid w:val="00700D34"/>
    <w:rsid w:val="007051DA"/>
    <w:rsid w:val="00710483"/>
    <w:rsid w:val="007137B5"/>
    <w:rsid w:val="0071484C"/>
    <w:rsid w:val="00731100"/>
    <w:rsid w:val="00732137"/>
    <w:rsid w:val="00732F94"/>
    <w:rsid w:val="00734545"/>
    <w:rsid w:val="00741A66"/>
    <w:rsid w:val="007426F4"/>
    <w:rsid w:val="00745D75"/>
    <w:rsid w:val="00750E61"/>
    <w:rsid w:val="00751B25"/>
    <w:rsid w:val="007551B5"/>
    <w:rsid w:val="00760E2C"/>
    <w:rsid w:val="00765FD9"/>
    <w:rsid w:val="00766AC3"/>
    <w:rsid w:val="00767027"/>
    <w:rsid w:val="00767538"/>
    <w:rsid w:val="00771434"/>
    <w:rsid w:val="00776BFF"/>
    <w:rsid w:val="00780386"/>
    <w:rsid w:val="0078171D"/>
    <w:rsid w:val="007930DE"/>
    <w:rsid w:val="007A07F6"/>
    <w:rsid w:val="007A4C29"/>
    <w:rsid w:val="007B7007"/>
    <w:rsid w:val="007B7838"/>
    <w:rsid w:val="007C1626"/>
    <w:rsid w:val="007C3736"/>
    <w:rsid w:val="007D47E2"/>
    <w:rsid w:val="007E0B26"/>
    <w:rsid w:val="007E2902"/>
    <w:rsid w:val="007F664D"/>
    <w:rsid w:val="007F78C8"/>
    <w:rsid w:val="00805F3F"/>
    <w:rsid w:val="00827488"/>
    <w:rsid w:val="008374FB"/>
    <w:rsid w:val="008448A1"/>
    <w:rsid w:val="00845AB5"/>
    <w:rsid w:val="00855698"/>
    <w:rsid w:val="00861081"/>
    <w:rsid w:val="008668A1"/>
    <w:rsid w:val="00875A27"/>
    <w:rsid w:val="00877B98"/>
    <w:rsid w:val="00895102"/>
    <w:rsid w:val="00895C1D"/>
    <w:rsid w:val="008A0054"/>
    <w:rsid w:val="008A41E3"/>
    <w:rsid w:val="008A6AF2"/>
    <w:rsid w:val="008A75AE"/>
    <w:rsid w:val="008B4A87"/>
    <w:rsid w:val="008C0DF7"/>
    <w:rsid w:val="008D6F46"/>
    <w:rsid w:val="008D78D7"/>
    <w:rsid w:val="008E0DF6"/>
    <w:rsid w:val="008F02D4"/>
    <w:rsid w:val="008F6D1F"/>
    <w:rsid w:val="008F783F"/>
    <w:rsid w:val="00900523"/>
    <w:rsid w:val="00903319"/>
    <w:rsid w:val="009158D4"/>
    <w:rsid w:val="00921F75"/>
    <w:rsid w:val="0092386D"/>
    <w:rsid w:val="00927436"/>
    <w:rsid w:val="00930DE4"/>
    <w:rsid w:val="00931711"/>
    <w:rsid w:val="00931739"/>
    <w:rsid w:val="00936E32"/>
    <w:rsid w:val="00944914"/>
    <w:rsid w:val="009566A8"/>
    <w:rsid w:val="00963E6C"/>
    <w:rsid w:val="00965F32"/>
    <w:rsid w:val="0096777B"/>
    <w:rsid w:val="00976E4A"/>
    <w:rsid w:val="00981D9F"/>
    <w:rsid w:val="00987B5C"/>
    <w:rsid w:val="00992E2E"/>
    <w:rsid w:val="00996AFB"/>
    <w:rsid w:val="009B2468"/>
    <w:rsid w:val="009B6E26"/>
    <w:rsid w:val="009C1901"/>
    <w:rsid w:val="009D3BA6"/>
    <w:rsid w:val="009F31EA"/>
    <w:rsid w:val="009F71FE"/>
    <w:rsid w:val="00A026E7"/>
    <w:rsid w:val="00A034F4"/>
    <w:rsid w:val="00A05105"/>
    <w:rsid w:val="00A310EF"/>
    <w:rsid w:val="00A31919"/>
    <w:rsid w:val="00A325C7"/>
    <w:rsid w:val="00A37493"/>
    <w:rsid w:val="00A40ABC"/>
    <w:rsid w:val="00A44020"/>
    <w:rsid w:val="00A54077"/>
    <w:rsid w:val="00A54B29"/>
    <w:rsid w:val="00A55D6B"/>
    <w:rsid w:val="00A56A31"/>
    <w:rsid w:val="00A76BB5"/>
    <w:rsid w:val="00A76D0D"/>
    <w:rsid w:val="00A8046D"/>
    <w:rsid w:val="00A80BB8"/>
    <w:rsid w:val="00A83957"/>
    <w:rsid w:val="00A92880"/>
    <w:rsid w:val="00A93F8D"/>
    <w:rsid w:val="00A9571A"/>
    <w:rsid w:val="00A97A7A"/>
    <w:rsid w:val="00AA7500"/>
    <w:rsid w:val="00AB211C"/>
    <w:rsid w:val="00AC17D3"/>
    <w:rsid w:val="00AC1E0B"/>
    <w:rsid w:val="00AE20E9"/>
    <w:rsid w:val="00AE6D1D"/>
    <w:rsid w:val="00AF4A04"/>
    <w:rsid w:val="00B035BF"/>
    <w:rsid w:val="00B05418"/>
    <w:rsid w:val="00B071DC"/>
    <w:rsid w:val="00B108E9"/>
    <w:rsid w:val="00B125F4"/>
    <w:rsid w:val="00B1295B"/>
    <w:rsid w:val="00B13D8A"/>
    <w:rsid w:val="00B1603B"/>
    <w:rsid w:val="00B1748B"/>
    <w:rsid w:val="00B25C0D"/>
    <w:rsid w:val="00B27882"/>
    <w:rsid w:val="00B37689"/>
    <w:rsid w:val="00B55037"/>
    <w:rsid w:val="00B62BCD"/>
    <w:rsid w:val="00B63315"/>
    <w:rsid w:val="00B645F1"/>
    <w:rsid w:val="00B87445"/>
    <w:rsid w:val="00B905B8"/>
    <w:rsid w:val="00B93FDA"/>
    <w:rsid w:val="00B95EDC"/>
    <w:rsid w:val="00B96E62"/>
    <w:rsid w:val="00BB161A"/>
    <w:rsid w:val="00BC5131"/>
    <w:rsid w:val="00BC7270"/>
    <w:rsid w:val="00BD255F"/>
    <w:rsid w:val="00BD3E40"/>
    <w:rsid w:val="00BE27FB"/>
    <w:rsid w:val="00BE3E9C"/>
    <w:rsid w:val="00BE46F2"/>
    <w:rsid w:val="00BE4E08"/>
    <w:rsid w:val="00BF5C3D"/>
    <w:rsid w:val="00C002BA"/>
    <w:rsid w:val="00C01D71"/>
    <w:rsid w:val="00C06F57"/>
    <w:rsid w:val="00C104D7"/>
    <w:rsid w:val="00C11ABD"/>
    <w:rsid w:val="00C1227E"/>
    <w:rsid w:val="00C13117"/>
    <w:rsid w:val="00C168F9"/>
    <w:rsid w:val="00C17263"/>
    <w:rsid w:val="00C24D66"/>
    <w:rsid w:val="00C26070"/>
    <w:rsid w:val="00C26B15"/>
    <w:rsid w:val="00C30CDD"/>
    <w:rsid w:val="00C331D9"/>
    <w:rsid w:val="00C368DA"/>
    <w:rsid w:val="00C37549"/>
    <w:rsid w:val="00C52CB5"/>
    <w:rsid w:val="00C644DA"/>
    <w:rsid w:val="00C65B6A"/>
    <w:rsid w:val="00C83D22"/>
    <w:rsid w:val="00C860A2"/>
    <w:rsid w:val="00C93249"/>
    <w:rsid w:val="00C96985"/>
    <w:rsid w:val="00CA0772"/>
    <w:rsid w:val="00CB44EF"/>
    <w:rsid w:val="00CB64D9"/>
    <w:rsid w:val="00CB748B"/>
    <w:rsid w:val="00CC066B"/>
    <w:rsid w:val="00CC2D5D"/>
    <w:rsid w:val="00CE4C26"/>
    <w:rsid w:val="00CF0AC3"/>
    <w:rsid w:val="00CF314A"/>
    <w:rsid w:val="00CF7392"/>
    <w:rsid w:val="00D01963"/>
    <w:rsid w:val="00D030DF"/>
    <w:rsid w:val="00D15CC5"/>
    <w:rsid w:val="00D15DBD"/>
    <w:rsid w:val="00D20284"/>
    <w:rsid w:val="00D20775"/>
    <w:rsid w:val="00D343FA"/>
    <w:rsid w:val="00D4104F"/>
    <w:rsid w:val="00D42573"/>
    <w:rsid w:val="00D4402B"/>
    <w:rsid w:val="00D4481C"/>
    <w:rsid w:val="00D4513B"/>
    <w:rsid w:val="00D473CF"/>
    <w:rsid w:val="00D62F21"/>
    <w:rsid w:val="00D637F9"/>
    <w:rsid w:val="00D63E9E"/>
    <w:rsid w:val="00D65607"/>
    <w:rsid w:val="00D66284"/>
    <w:rsid w:val="00D71697"/>
    <w:rsid w:val="00D83CFA"/>
    <w:rsid w:val="00D91903"/>
    <w:rsid w:val="00D9795B"/>
    <w:rsid w:val="00D97BCD"/>
    <w:rsid w:val="00DA028D"/>
    <w:rsid w:val="00DA39E1"/>
    <w:rsid w:val="00DA600D"/>
    <w:rsid w:val="00DF6171"/>
    <w:rsid w:val="00E00FD4"/>
    <w:rsid w:val="00E102E8"/>
    <w:rsid w:val="00E20193"/>
    <w:rsid w:val="00E27995"/>
    <w:rsid w:val="00E31063"/>
    <w:rsid w:val="00E31B9C"/>
    <w:rsid w:val="00E40EC5"/>
    <w:rsid w:val="00E44DF1"/>
    <w:rsid w:val="00E45DE5"/>
    <w:rsid w:val="00E52D90"/>
    <w:rsid w:val="00E61221"/>
    <w:rsid w:val="00E6577D"/>
    <w:rsid w:val="00E75965"/>
    <w:rsid w:val="00E76BC6"/>
    <w:rsid w:val="00E87E74"/>
    <w:rsid w:val="00E87ED6"/>
    <w:rsid w:val="00E907C8"/>
    <w:rsid w:val="00E921A4"/>
    <w:rsid w:val="00E95E82"/>
    <w:rsid w:val="00EA19D3"/>
    <w:rsid w:val="00EA4B46"/>
    <w:rsid w:val="00EA625C"/>
    <w:rsid w:val="00EB22FF"/>
    <w:rsid w:val="00EC5342"/>
    <w:rsid w:val="00EC5813"/>
    <w:rsid w:val="00EC7DB1"/>
    <w:rsid w:val="00ED6887"/>
    <w:rsid w:val="00ED74BC"/>
    <w:rsid w:val="00EE443E"/>
    <w:rsid w:val="00EE56BB"/>
    <w:rsid w:val="00EE5F78"/>
    <w:rsid w:val="00EE7C9F"/>
    <w:rsid w:val="00F038D8"/>
    <w:rsid w:val="00F0761C"/>
    <w:rsid w:val="00F14F8C"/>
    <w:rsid w:val="00F1763A"/>
    <w:rsid w:val="00F2081A"/>
    <w:rsid w:val="00F25115"/>
    <w:rsid w:val="00F26D8A"/>
    <w:rsid w:val="00F45A7D"/>
    <w:rsid w:val="00F46C56"/>
    <w:rsid w:val="00F51789"/>
    <w:rsid w:val="00F60796"/>
    <w:rsid w:val="00F63280"/>
    <w:rsid w:val="00F926D0"/>
    <w:rsid w:val="00F9452B"/>
    <w:rsid w:val="00FA23CC"/>
    <w:rsid w:val="00FA6668"/>
    <w:rsid w:val="00FB00BD"/>
    <w:rsid w:val="00FB280F"/>
    <w:rsid w:val="00FB5D07"/>
    <w:rsid w:val="00FC5B81"/>
    <w:rsid w:val="00FD0826"/>
    <w:rsid w:val="00FD7812"/>
    <w:rsid w:val="00FE33EE"/>
    <w:rsid w:val="023C6649"/>
    <w:rsid w:val="08535187"/>
    <w:rsid w:val="0FEA4C89"/>
    <w:rsid w:val="118451FD"/>
    <w:rsid w:val="19347AEB"/>
    <w:rsid w:val="28EA5DAE"/>
    <w:rsid w:val="32996FEB"/>
    <w:rsid w:val="32FA6854"/>
    <w:rsid w:val="33547047"/>
    <w:rsid w:val="35F94BB4"/>
    <w:rsid w:val="3C272A4E"/>
    <w:rsid w:val="489011C9"/>
    <w:rsid w:val="4ED2300B"/>
    <w:rsid w:val="63E93CFA"/>
    <w:rsid w:val="655064B3"/>
    <w:rsid w:val="7424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BA888-4397-464C-AC11-FBAA1871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qFormat/>
    <w:pPr>
      <w:keepNext/>
      <w:jc w:val="center"/>
    </w:pPr>
    <w:rPr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Segoe UI" w:hAnsi="Segoe UI"/>
      <w:sz w:val="18"/>
      <w:szCs w:val="18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paragraph" w:styleId="a5">
    <w:name w:val="Body Text"/>
    <w:basedOn w:val="a"/>
    <w:link w:val="a6"/>
    <w:pPr>
      <w:suppressAutoHyphens w:val="0"/>
      <w:spacing w:after="120" w:line="259" w:lineRule="auto"/>
      <w:ind w:leftChars="0" w:left="0" w:firstLineChars="0" w:firstLine="0"/>
      <w:jc w:val="left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/>
    </w:rPr>
  </w:style>
  <w:style w:type="paragraph" w:styleId="a7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20">
    <w:name w:val="Body Text Indent 2"/>
    <w:basedOn w:val="a"/>
    <w:qFormat/>
    <w:pPr>
      <w:tabs>
        <w:tab w:val="left" w:pos="748"/>
        <w:tab w:val="left" w:pos="900"/>
      </w:tabs>
      <w:ind w:left="748" w:hanging="561"/>
    </w:pPr>
    <w:rPr>
      <w:bCs/>
      <w:szCs w:val="24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a">
    <w:name w:val="Table Grid"/>
    <w:basedOn w:val="a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Текст выноски Знак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10">
    <w:name w:val="Заголовок 1 Знак"/>
    <w:qFormat/>
    <w:rPr>
      <w:w w:val="100"/>
      <w:position w:val="-1"/>
      <w:sz w:val="28"/>
      <w:szCs w:val="24"/>
      <w:vertAlign w:val="baseline"/>
      <w:cs w:val="0"/>
      <w:lang w:val="uk-UA"/>
    </w:rPr>
  </w:style>
  <w:style w:type="character" w:customStyle="1" w:styleId="40">
    <w:name w:val="Заголовок 4 Знак"/>
    <w:qFormat/>
    <w:rPr>
      <w:b/>
      <w:w w:val="100"/>
      <w:position w:val="-1"/>
      <w:sz w:val="24"/>
      <w:szCs w:val="24"/>
      <w:vertAlign w:val="baseline"/>
      <w:cs w:val="0"/>
      <w:lang w:val="uk-UA"/>
    </w:rPr>
  </w:style>
  <w:style w:type="character" w:customStyle="1" w:styleId="ac">
    <w:name w:val="Верхний колонтитул Знак"/>
    <w:qFormat/>
    <w:rPr>
      <w:w w:val="100"/>
      <w:position w:val="-1"/>
      <w:sz w:val="24"/>
      <w:szCs w:val="24"/>
      <w:vertAlign w:val="baseline"/>
      <w:cs w:val="0"/>
    </w:rPr>
  </w:style>
  <w:style w:type="character" w:customStyle="1" w:styleId="21">
    <w:name w:val="Основной текст с отступом 2 Знак"/>
    <w:qFormat/>
    <w:rPr>
      <w:bCs/>
      <w:w w:val="100"/>
      <w:position w:val="-1"/>
      <w:sz w:val="28"/>
      <w:szCs w:val="24"/>
      <w:vertAlign w:val="baseline"/>
      <w:cs w:val="0"/>
    </w:rPr>
  </w:style>
  <w:style w:type="paragraph" w:customStyle="1" w:styleId="11">
    <w:name w:val="Абзац списка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ru-RU"/>
    </w:rPr>
  </w:style>
  <w:style w:type="table" w:customStyle="1" w:styleId="Style23">
    <w:name w:val="_Style 23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a6">
    <w:name w:val="Основний текст Знак"/>
    <w:basedOn w:val="a0"/>
    <w:link w:val="a5"/>
    <w:rPr>
      <w:rFonts w:asciiTheme="minorHAnsi" w:eastAsiaTheme="minorHAnsi" w:hAnsiTheme="minorHAnsi" w:cstheme="minorBidi"/>
      <w:sz w:val="22"/>
      <w:szCs w:val="22"/>
      <w:lang w:val="ru-RU"/>
    </w:rPr>
  </w:style>
  <w:style w:type="table" w:customStyle="1" w:styleId="12">
    <w:name w:val="Сетка таблицы1"/>
    <w:basedOn w:val="a1"/>
    <w:next w:val="aa"/>
    <w:uiPriority w:val="39"/>
    <w:qFormat/>
    <w:rsid w:val="005C0C87"/>
    <w:pPr>
      <w:suppressAutoHyphens/>
      <w:spacing w:line="1" w:lineRule="atLeast"/>
      <w:ind w:leftChars="-1" w:left="-1" w:hangingChars="1" w:hanging="1"/>
      <w:jc w:val="both"/>
      <w:textAlignment w:val="top"/>
      <w:outlineLvl w:val="0"/>
    </w:pPr>
    <w:rPr>
      <w:position w:val="-1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List Square"/>
    <w:basedOn w:val="a"/>
    <w:link w:val="ae"/>
    <w:uiPriority w:val="34"/>
    <w:qFormat/>
    <w:rsid w:val="00EA625C"/>
    <w:pPr>
      <w:suppressAutoHyphens w:val="0"/>
      <w:spacing w:after="200" w:line="276" w:lineRule="auto"/>
      <w:ind w:leftChars="0" w:left="720" w:firstLineChars="0" w:firstLine="0"/>
      <w:contextualSpacing/>
      <w:jc w:val="left"/>
      <w:textAlignment w:val="auto"/>
      <w:outlineLvl w:val="9"/>
    </w:pPr>
    <w:rPr>
      <w:rFonts w:ascii="Calibri" w:eastAsia="Calibri" w:hAnsi="Calibri"/>
      <w:position w:val="0"/>
      <w:sz w:val="22"/>
      <w:szCs w:val="22"/>
    </w:rPr>
  </w:style>
  <w:style w:type="character" w:customStyle="1" w:styleId="ae">
    <w:name w:val="Абзац списку Знак"/>
    <w:aliases w:val="List Square Знак"/>
    <w:link w:val="ad"/>
    <w:uiPriority w:val="34"/>
    <w:locked/>
    <w:rsid w:val="00EA6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EvsGKZ8UVE9LKTvdbgfpuj1jXQ==">AMUW2mVU44E4ibLfyG6h5+sAoNMwdKo1UFJu0slpaZS0RoERqKIYKR4ZnjPgan8jvJA4L0O1BP4boS7ot89Pb4DjDRBRPfwsXF+3WrrIqu9Eft6nAjeR3sU=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D0D5C9-DDA9-480A-84DF-C37084F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2931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Капустин</dc:creator>
  <cp:lastModifiedBy>Тетяна Папернова</cp:lastModifiedBy>
  <cp:revision>161</cp:revision>
  <dcterms:created xsi:type="dcterms:W3CDTF">2022-07-10T11:58:00Z</dcterms:created>
  <dcterms:modified xsi:type="dcterms:W3CDTF">2024-11-06T06:19:00Z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B35FC6E189CB4946A81480E7E2D49658</vt:lpwstr>
  </property>
</Properties>
</file>