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E0" w:rsidRPr="00CA21D2" w:rsidRDefault="008958E0" w:rsidP="008958E0">
      <w:pPr>
        <w:ind w:left="4956" w:firstLine="708"/>
        <w:jc w:val="center"/>
        <w:rPr>
          <w:b/>
          <w:sz w:val="24"/>
        </w:rPr>
      </w:pPr>
      <w:r w:rsidRPr="00CA21D2">
        <w:rPr>
          <w:b/>
          <w:sz w:val="24"/>
        </w:rPr>
        <w:t>ЗАТВЕРДЖУЮ</w:t>
      </w:r>
    </w:p>
    <w:p w:rsidR="008958E0" w:rsidRPr="00CA21D2" w:rsidRDefault="008958E0" w:rsidP="008958E0">
      <w:pPr>
        <w:ind w:left="4956" w:firstLine="708"/>
        <w:jc w:val="center"/>
        <w:rPr>
          <w:b/>
          <w:sz w:val="24"/>
        </w:rPr>
      </w:pPr>
      <w:r w:rsidRPr="00CA21D2">
        <w:rPr>
          <w:b/>
          <w:sz w:val="24"/>
          <w:lang w:val="ru-RU"/>
        </w:rPr>
        <w:t xml:space="preserve">      </w:t>
      </w:r>
      <w:r w:rsidRPr="00CA21D2">
        <w:rPr>
          <w:b/>
          <w:sz w:val="24"/>
        </w:rPr>
        <w:t>Проректор з навчальної роботи</w:t>
      </w:r>
    </w:p>
    <w:p w:rsidR="008958E0" w:rsidRPr="00CA21D2" w:rsidRDefault="008958E0" w:rsidP="00CA21D2">
      <w:pPr>
        <w:ind w:left="7080" w:firstLine="708"/>
        <w:jc w:val="center"/>
        <w:rPr>
          <w:b/>
          <w:sz w:val="24"/>
        </w:rPr>
      </w:pPr>
      <w:r w:rsidRPr="00CA21D2">
        <w:rPr>
          <w:b/>
          <w:sz w:val="24"/>
        </w:rPr>
        <w:t xml:space="preserve">   Людмила ЛУЗАН</w:t>
      </w:r>
    </w:p>
    <w:p w:rsidR="00DD0120" w:rsidRPr="00B84FFE" w:rsidRDefault="00DD0120" w:rsidP="00544D9B">
      <w:pPr>
        <w:jc w:val="center"/>
        <w:rPr>
          <w:b/>
          <w:sz w:val="24"/>
          <w:lang w:val="ru-RU"/>
        </w:rPr>
      </w:pPr>
    </w:p>
    <w:p w:rsidR="00DD0120" w:rsidRPr="00B84FFE" w:rsidRDefault="00DD0120" w:rsidP="00544D9B">
      <w:pPr>
        <w:jc w:val="center"/>
        <w:rPr>
          <w:b/>
          <w:sz w:val="24"/>
          <w:lang w:val="ru-RU"/>
        </w:rPr>
      </w:pPr>
    </w:p>
    <w:p w:rsidR="00544D9B" w:rsidRPr="00B84FFE" w:rsidRDefault="00790671" w:rsidP="00544D9B">
      <w:pPr>
        <w:jc w:val="center"/>
        <w:rPr>
          <w:b/>
          <w:sz w:val="24"/>
        </w:rPr>
      </w:pPr>
      <w:r w:rsidRPr="00B84FFE">
        <w:rPr>
          <w:b/>
          <w:sz w:val="24"/>
        </w:rPr>
        <w:t xml:space="preserve">РОБОЧА </w:t>
      </w:r>
      <w:r w:rsidR="00544D9B" w:rsidRPr="00B84FFE">
        <w:rPr>
          <w:b/>
          <w:sz w:val="24"/>
        </w:rPr>
        <w:t>ПРОГРАМА НАВЧАЛЬНИХ ЗАНЯТЬ</w:t>
      </w:r>
    </w:p>
    <w:p w:rsidR="00544D9B" w:rsidRPr="00B84FFE" w:rsidRDefault="00544D9B" w:rsidP="00544D9B">
      <w:pPr>
        <w:jc w:val="center"/>
        <w:rPr>
          <w:b/>
          <w:sz w:val="24"/>
          <w:szCs w:val="24"/>
        </w:rPr>
      </w:pPr>
      <w:r w:rsidRPr="00B84FFE">
        <w:rPr>
          <w:b/>
          <w:sz w:val="24"/>
          <w:szCs w:val="24"/>
        </w:rPr>
        <w:t xml:space="preserve">курсів підвищення кваліфікації </w:t>
      </w:r>
      <w:r w:rsidRPr="00B84FFE">
        <w:rPr>
          <w:b/>
          <w:bCs/>
          <w:sz w:val="24"/>
          <w:szCs w:val="24"/>
        </w:rPr>
        <w:t>педагогічних працівників  ЗЗСО</w:t>
      </w:r>
      <w:r w:rsidR="00E54213" w:rsidRPr="00B84FFE">
        <w:rPr>
          <w:b/>
          <w:bCs/>
          <w:sz w:val="24"/>
          <w:szCs w:val="24"/>
        </w:rPr>
        <w:t xml:space="preserve"> </w:t>
      </w:r>
      <w:r w:rsidRPr="00B84FFE">
        <w:rPr>
          <w:b/>
          <w:sz w:val="24"/>
          <w:szCs w:val="24"/>
        </w:rPr>
        <w:t>за освітньою програмою</w:t>
      </w:r>
      <w:r w:rsidR="00152B64" w:rsidRPr="00B84FFE">
        <w:rPr>
          <w:b/>
          <w:sz w:val="24"/>
          <w:szCs w:val="24"/>
        </w:rPr>
        <w:t xml:space="preserve"> </w:t>
      </w:r>
      <w:r w:rsidRPr="00B84FFE">
        <w:rPr>
          <w:b/>
          <w:sz w:val="24"/>
          <w:szCs w:val="24"/>
        </w:rPr>
        <w:t xml:space="preserve">з теми </w:t>
      </w:r>
    </w:p>
    <w:p w:rsidR="00544D9B" w:rsidRPr="00B84FFE" w:rsidRDefault="00544D9B" w:rsidP="00544D9B">
      <w:pPr>
        <w:jc w:val="center"/>
        <w:rPr>
          <w:b/>
          <w:sz w:val="26"/>
          <w:szCs w:val="26"/>
        </w:rPr>
      </w:pPr>
      <w:r w:rsidRPr="00B84FFE">
        <w:rPr>
          <w:b/>
          <w:bCs/>
          <w:i/>
          <w:sz w:val="26"/>
          <w:szCs w:val="26"/>
        </w:rPr>
        <w:t>«</w:t>
      </w:r>
      <w:r w:rsidR="004F0408" w:rsidRPr="00B84FFE">
        <w:rPr>
          <w:b/>
          <w:bCs/>
          <w:i/>
          <w:sz w:val="26"/>
          <w:szCs w:val="26"/>
        </w:rPr>
        <w:t>Стратегії активного навчання фізики  в сучасних умовах</w:t>
      </w:r>
      <w:r w:rsidR="00E6103A" w:rsidRPr="00B84FFE">
        <w:rPr>
          <w:b/>
          <w:bCs/>
          <w:i/>
          <w:sz w:val="26"/>
          <w:szCs w:val="26"/>
        </w:rPr>
        <w:t>»</w:t>
      </w:r>
    </w:p>
    <w:p w:rsidR="00544D9B" w:rsidRPr="00B84FFE" w:rsidRDefault="00544D9B" w:rsidP="00544D9B">
      <w:pPr>
        <w:jc w:val="center"/>
        <w:rPr>
          <w:b/>
          <w:bCs/>
          <w:color w:val="000000"/>
        </w:rPr>
      </w:pPr>
    </w:p>
    <w:p w:rsidR="004F0408" w:rsidRPr="00787050" w:rsidRDefault="00544D9B" w:rsidP="00544D9B">
      <w:pPr>
        <w:rPr>
          <w:b/>
          <w:sz w:val="24"/>
          <w:szCs w:val="24"/>
          <w:lang w:val="ru-RU"/>
        </w:rPr>
      </w:pPr>
      <w:r w:rsidRPr="00B84FFE">
        <w:rPr>
          <w:b/>
          <w:sz w:val="24"/>
          <w:szCs w:val="24"/>
        </w:rPr>
        <w:t>Термін навчання</w:t>
      </w:r>
      <w:r w:rsidR="004F0408" w:rsidRPr="00B84FFE">
        <w:rPr>
          <w:b/>
          <w:sz w:val="24"/>
          <w:szCs w:val="24"/>
        </w:rPr>
        <w:t xml:space="preserve">: </w:t>
      </w:r>
      <w:r w:rsidR="00787050" w:rsidRPr="00787050">
        <w:rPr>
          <w:b/>
          <w:sz w:val="24"/>
          <w:szCs w:val="24"/>
          <w:lang w:val="en-US"/>
        </w:rPr>
        <w:t>10</w:t>
      </w:r>
      <w:r w:rsidR="00787050" w:rsidRPr="00787050">
        <w:rPr>
          <w:b/>
          <w:sz w:val="24"/>
          <w:szCs w:val="24"/>
          <w:lang w:val="ru-RU"/>
        </w:rPr>
        <w:t>.</w:t>
      </w:r>
      <w:r w:rsidR="00787050" w:rsidRPr="00787050">
        <w:rPr>
          <w:b/>
          <w:sz w:val="24"/>
          <w:szCs w:val="24"/>
          <w:lang w:val="en-US"/>
        </w:rPr>
        <w:t>05</w:t>
      </w:r>
      <w:r w:rsidR="00787050" w:rsidRPr="00787050">
        <w:rPr>
          <w:b/>
          <w:sz w:val="24"/>
          <w:szCs w:val="24"/>
          <w:lang w:val="ru-RU"/>
        </w:rPr>
        <w:t>-</w:t>
      </w:r>
      <w:r w:rsidR="00787050" w:rsidRPr="00787050">
        <w:rPr>
          <w:b/>
          <w:sz w:val="24"/>
          <w:szCs w:val="24"/>
          <w:lang w:val="en-US"/>
        </w:rPr>
        <w:t>24</w:t>
      </w:r>
      <w:r w:rsidR="00787050" w:rsidRPr="00787050">
        <w:rPr>
          <w:b/>
          <w:sz w:val="24"/>
          <w:szCs w:val="24"/>
          <w:lang w:val="ru-RU"/>
        </w:rPr>
        <w:t>.</w:t>
      </w:r>
      <w:r w:rsidR="00787050" w:rsidRPr="00787050">
        <w:rPr>
          <w:b/>
          <w:sz w:val="24"/>
          <w:szCs w:val="24"/>
          <w:lang w:val="en-US"/>
        </w:rPr>
        <w:t>05</w:t>
      </w:r>
      <w:r w:rsidR="00787050" w:rsidRPr="00787050">
        <w:rPr>
          <w:b/>
          <w:sz w:val="24"/>
          <w:szCs w:val="24"/>
          <w:lang w:val="ru-RU"/>
        </w:rPr>
        <w:t>.</w:t>
      </w:r>
      <w:r w:rsidR="00787050" w:rsidRPr="00787050">
        <w:rPr>
          <w:b/>
          <w:sz w:val="24"/>
          <w:szCs w:val="24"/>
          <w:lang w:val="en-US"/>
        </w:rPr>
        <w:t>2024</w:t>
      </w:r>
    </w:p>
    <w:p w:rsidR="00544D9B" w:rsidRDefault="00544D9B" w:rsidP="00544D9B">
      <w:pPr>
        <w:rPr>
          <w:b/>
          <w:sz w:val="24"/>
          <w:szCs w:val="24"/>
        </w:rPr>
      </w:pPr>
      <w:r w:rsidRPr="00B84FFE">
        <w:rPr>
          <w:b/>
          <w:sz w:val="24"/>
          <w:szCs w:val="24"/>
        </w:rPr>
        <w:t>Дистанційна форма навчання</w:t>
      </w:r>
    </w:p>
    <w:p w:rsidR="00CC28E9" w:rsidRPr="00B84FFE" w:rsidRDefault="00CC28E9" w:rsidP="00544D9B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3402"/>
      </w:tblGrid>
      <w:tr w:rsidR="00503DA3" w:rsidRPr="00503DA3" w:rsidTr="00CA21D2"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4D9B" w:rsidRPr="00503DA3" w:rsidRDefault="00544D9B" w:rsidP="00BC5A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503DA3">
              <w:rPr>
                <w:b/>
                <w:sz w:val="24"/>
                <w:szCs w:val="24"/>
              </w:rPr>
              <w:t>Пара / Зміст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544D9B" w:rsidRPr="00503DA3" w:rsidRDefault="00544D9B" w:rsidP="00BC5ABD">
            <w:pPr>
              <w:jc w:val="center"/>
              <w:rPr>
                <w:b/>
                <w:sz w:val="24"/>
                <w:szCs w:val="24"/>
              </w:rPr>
            </w:pPr>
            <w:r w:rsidRPr="00503DA3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44D9B" w:rsidRPr="00503DA3" w:rsidRDefault="00544D9B" w:rsidP="00BC5ABD">
            <w:pPr>
              <w:jc w:val="center"/>
              <w:rPr>
                <w:b/>
                <w:sz w:val="24"/>
                <w:szCs w:val="24"/>
              </w:rPr>
            </w:pPr>
            <w:r w:rsidRPr="00503DA3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503DA3" w:rsidRPr="00503DA3" w:rsidTr="00CA21D2">
        <w:tc>
          <w:tcPr>
            <w:tcW w:w="634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44D9B" w:rsidRPr="00503DA3" w:rsidRDefault="00544D9B" w:rsidP="00BC5AB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4D9B" w:rsidRPr="00503DA3" w:rsidRDefault="00544D9B" w:rsidP="00BC5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3DA3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D9B" w:rsidRPr="00503DA3" w:rsidRDefault="00544D9B" w:rsidP="00BC5ABD">
            <w:pPr>
              <w:rPr>
                <w:b/>
                <w:sz w:val="24"/>
                <w:szCs w:val="24"/>
              </w:rPr>
            </w:pPr>
          </w:p>
        </w:tc>
      </w:tr>
      <w:tr w:rsidR="00503DA3" w:rsidRPr="00503DA3" w:rsidTr="00CA21D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4526" w:rsidRPr="00503DA3" w:rsidRDefault="00A34526" w:rsidP="00BC5ABD">
            <w:pPr>
              <w:rPr>
                <w:bCs/>
                <w:noProof/>
                <w:sz w:val="24"/>
                <w:szCs w:val="24"/>
              </w:rPr>
            </w:pPr>
            <w:r w:rsidRPr="00503DA3">
              <w:rPr>
                <w:b/>
                <w:sz w:val="24"/>
                <w:szCs w:val="24"/>
              </w:rPr>
              <w:t>МОДУЛЬ 1. Сучасні нормативні вимоги до організації освітньої діяльності</w:t>
            </w:r>
          </w:p>
        </w:tc>
      </w:tr>
      <w:tr w:rsidR="00503DA3" w:rsidRPr="00503DA3" w:rsidTr="00CA21D2">
        <w:trPr>
          <w:trHeight w:val="508"/>
        </w:trPr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E5250D" w:rsidRPr="00503DA3" w:rsidRDefault="00F71B53" w:rsidP="00B01855">
            <w:pPr>
              <w:rPr>
                <w:bCs/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 xml:space="preserve">2 </w:t>
            </w:r>
            <w:r w:rsidR="00E629BB" w:rsidRPr="00503DA3">
              <w:rPr>
                <w:bCs/>
                <w:sz w:val="22"/>
                <w:szCs w:val="22"/>
              </w:rPr>
              <w:t>Навчальні втрати в умовах війни: як учителю їх діагностувати та компенсувати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4526" w:rsidRPr="00503DA3" w:rsidRDefault="00A34526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5250D" w:rsidRPr="00503DA3" w:rsidRDefault="00A34526" w:rsidP="002E62AA">
            <w:pPr>
              <w:rPr>
                <w:bCs/>
                <w:i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Вольянська С.Є., професор. кафедри., к.пед.н.</w:t>
            </w:r>
            <w:r w:rsidR="00A07B20" w:rsidRPr="00503DA3">
              <w:rPr>
                <w:bCs/>
                <w:noProof/>
                <w:sz w:val="20"/>
                <w:szCs w:val="20"/>
              </w:rPr>
              <w:t>, магістр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A34526" w:rsidRPr="00503DA3" w:rsidRDefault="004E0B0E" w:rsidP="00E629BB">
            <w:pPr>
              <w:rPr>
                <w:bCs/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>3</w:t>
            </w:r>
            <w:r w:rsidR="00F71B53" w:rsidRPr="00503DA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FE46ED" w:rsidRPr="00503DA3">
              <w:rPr>
                <w:bCs/>
                <w:sz w:val="22"/>
                <w:szCs w:val="22"/>
              </w:rPr>
              <w:t>Нормативне  забезпечення</w:t>
            </w:r>
            <w:proofErr w:type="gramEnd"/>
            <w:r w:rsidR="00FE46ED" w:rsidRPr="00503DA3">
              <w:rPr>
                <w:bCs/>
                <w:sz w:val="22"/>
                <w:szCs w:val="22"/>
              </w:rPr>
              <w:t xml:space="preserve"> навчання фізики. </w:t>
            </w:r>
            <w:r w:rsidR="00191AA8" w:rsidRPr="00503DA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629BB" w:rsidRPr="00503DA3">
              <w:rPr>
                <w:bCs/>
                <w:sz w:val="22"/>
                <w:szCs w:val="22"/>
                <w:lang w:val="ru-RU"/>
              </w:rPr>
              <w:t xml:space="preserve">Проблема </w:t>
            </w:r>
            <w:proofErr w:type="spellStart"/>
            <w:r w:rsidR="00E629BB" w:rsidRPr="00503DA3">
              <w:rPr>
                <w:bCs/>
                <w:sz w:val="22"/>
                <w:szCs w:val="22"/>
                <w:lang w:val="ru-RU"/>
              </w:rPr>
              <w:t>н</w:t>
            </w:r>
            <w:r w:rsidR="00FE46ED" w:rsidRPr="00503DA3">
              <w:rPr>
                <w:bCs/>
                <w:sz w:val="22"/>
                <w:szCs w:val="22"/>
                <w:lang w:val="ru-RU"/>
              </w:rPr>
              <w:t>авчальн</w:t>
            </w:r>
            <w:r w:rsidR="00E629BB" w:rsidRPr="00503DA3">
              <w:rPr>
                <w:bCs/>
                <w:sz w:val="22"/>
                <w:szCs w:val="22"/>
                <w:lang w:val="ru-RU"/>
              </w:rPr>
              <w:t>их</w:t>
            </w:r>
            <w:proofErr w:type="spellEnd"/>
            <w:r w:rsidR="00E629BB" w:rsidRPr="00503DA3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FE46ED" w:rsidRPr="00503DA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FE46ED" w:rsidRPr="00503DA3">
              <w:rPr>
                <w:bCs/>
                <w:sz w:val="22"/>
                <w:szCs w:val="22"/>
                <w:lang w:val="ru-RU"/>
              </w:rPr>
              <w:t>втрат</w:t>
            </w:r>
            <w:proofErr w:type="spellEnd"/>
            <w:r w:rsidR="00E629BB" w:rsidRPr="00503DA3">
              <w:rPr>
                <w:bCs/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E629BB" w:rsidRPr="00503DA3">
              <w:rPr>
                <w:bCs/>
                <w:sz w:val="22"/>
                <w:szCs w:val="22"/>
                <w:lang w:val="ru-RU"/>
              </w:rPr>
              <w:t>фізики</w:t>
            </w:r>
            <w:proofErr w:type="spellEnd"/>
            <w:r w:rsidR="00E629BB" w:rsidRPr="00503DA3">
              <w:rPr>
                <w:bCs/>
                <w:sz w:val="22"/>
                <w:szCs w:val="22"/>
                <w:lang w:val="ru-RU"/>
              </w:rPr>
              <w:t xml:space="preserve"> та шляхи </w:t>
            </w:r>
            <w:proofErr w:type="spellStart"/>
            <w:r w:rsidR="00E629BB" w:rsidRPr="00503DA3">
              <w:rPr>
                <w:bCs/>
                <w:sz w:val="22"/>
                <w:szCs w:val="22"/>
                <w:lang w:val="ru-RU"/>
              </w:rPr>
              <w:t>її</w:t>
            </w:r>
            <w:proofErr w:type="spellEnd"/>
            <w:r w:rsidR="00E629BB" w:rsidRPr="00503DA3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629BB" w:rsidRPr="00503DA3">
              <w:rPr>
                <w:bCs/>
                <w:sz w:val="22"/>
                <w:szCs w:val="22"/>
                <w:lang w:val="ru-RU"/>
              </w:rPr>
              <w:t>вирішення</w:t>
            </w:r>
            <w:proofErr w:type="spellEnd"/>
            <w:r w:rsidR="00E629BB" w:rsidRPr="00503DA3"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4526" w:rsidRPr="00503DA3" w:rsidRDefault="00B802FF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34526" w:rsidRPr="00503DA3" w:rsidRDefault="000C7F64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Федченко С.Г., викладач</w:t>
            </w:r>
            <w:r w:rsidR="00B01855" w:rsidRPr="00503DA3">
              <w:rPr>
                <w:bCs/>
                <w:noProof/>
                <w:sz w:val="20"/>
                <w:szCs w:val="20"/>
              </w:rPr>
              <w:t>, магістр</w:t>
            </w:r>
            <w:r w:rsidR="00F758AF" w:rsidRPr="00503DA3">
              <w:rPr>
                <w:bCs/>
                <w:noProof/>
                <w:sz w:val="20"/>
                <w:szCs w:val="20"/>
              </w:rPr>
              <w:t xml:space="preserve"> педагогіки вищої школи</w:t>
            </w:r>
            <w:r w:rsidR="00B01855" w:rsidRPr="00503DA3">
              <w:rPr>
                <w:bCs/>
                <w:noProof/>
                <w:sz w:val="20"/>
                <w:szCs w:val="20"/>
              </w:rPr>
              <w:t>, тренер-педагог</w:t>
            </w:r>
            <w:r w:rsidR="00500E13" w:rsidRPr="00503DA3">
              <w:rPr>
                <w:sz w:val="20"/>
                <w:szCs w:val="20"/>
              </w:rPr>
              <w:t xml:space="preserve"> </w:t>
            </w:r>
            <w:r w:rsidR="00500E13" w:rsidRPr="00503DA3">
              <w:rPr>
                <w:bCs/>
                <w:noProof/>
                <w:sz w:val="20"/>
                <w:szCs w:val="20"/>
              </w:rPr>
              <w:t>НУШ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A2315E" w:rsidRPr="00503DA3" w:rsidRDefault="004E0B0E" w:rsidP="00BC5ABD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>5</w:t>
            </w:r>
            <w:r w:rsidR="00F71B53" w:rsidRPr="00503DA3">
              <w:rPr>
                <w:sz w:val="22"/>
                <w:szCs w:val="22"/>
              </w:rPr>
              <w:t xml:space="preserve"> </w:t>
            </w:r>
            <w:r w:rsidR="008B1D07" w:rsidRPr="00503DA3">
              <w:rPr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15E" w:rsidRPr="00503DA3" w:rsidRDefault="00A2315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A2315E" w:rsidRPr="00503DA3" w:rsidRDefault="00A2315E" w:rsidP="00BC5ABD">
            <w:pPr>
              <w:rPr>
                <w:bCs/>
                <w:noProof/>
                <w:sz w:val="20"/>
                <w:szCs w:val="20"/>
              </w:rPr>
            </w:pPr>
            <w:proofErr w:type="spellStart"/>
            <w:r w:rsidRPr="00503DA3">
              <w:rPr>
                <w:sz w:val="20"/>
                <w:szCs w:val="20"/>
              </w:rPr>
              <w:t>Дронова</w:t>
            </w:r>
            <w:proofErr w:type="spellEnd"/>
            <w:r w:rsidRPr="00503DA3">
              <w:rPr>
                <w:sz w:val="20"/>
                <w:szCs w:val="20"/>
              </w:rPr>
              <w:t xml:space="preserve"> В. М., ст. викладач</w:t>
            </w:r>
            <w:r w:rsidR="00B01855" w:rsidRPr="00503DA3">
              <w:rPr>
                <w:sz w:val="20"/>
                <w:szCs w:val="20"/>
              </w:rPr>
              <w:t>, магістр, тренер</w:t>
            </w:r>
            <w:r w:rsidR="00500E13" w:rsidRPr="00503DA3">
              <w:rPr>
                <w:sz w:val="20"/>
                <w:szCs w:val="20"/>
              </w:rPr>
              <w:t xml:space="preserve"> НУШ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13974" w:rsidRPr="00503DA3" w:rsidRDefault="00F71B53" w:rsidP="00BC5ABD">
            <w:pPr>
              <w:rPr>
                <w:bCs/>
                <w:sz w:val="24"/>
                <w:szCs w:val="24"/>
              </w:rPr>
            </w:pPr>
            <w:r w:rsidRPr="00503DA3">
              <w:rPr>
                <w:bCs/>
                <w:sz w:val="22"/>
                <w:szCs w:val="22"/>
              </w:rPr>
              <w:t>4</w:t>
            </w:r>
            <w:r w:rsidRPr="00503DA3">
              <w:rPr>
                <w:bCs/>
                <w:sz w:val="24"/>
                <w:szCs w:val="24"/>
              </w:rPr>
              <w:t xml:space="preserve"> </w:t>
            </w:r>
            <w:r w:rsidR="00F13974" w:rsidRPr="00503DA3">
              <w:rPr>
                <w:sz w:val="22"/>
                <w:szCs w:val="22"/>
              </w:rPr>
              <w:t>Захист персонального цифрового простору педагога в сучасних умовах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74" w:rsidRPr="00503DA3" w:rsidRDefault="00F13974" w:rsidP="00BC5A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DA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3974" w:rsidRPr="00503DA3" w:rsidRDefault="00F13974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Василенко Ю.М., викладач, магістр математики, тренер НУШ</w:t>
            </w:r>
          </w:p>
        </w:tc>
      </w:tr>
      <w:tr w:rsidR="00503DA3" w:rsidRPr="00503DA3" w:rsidTr="00CA21D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315E" w:rsidRPr="00503DA3" w:rsidRDefault="00A2315E" w:rsidP="00DE33A4">
            <w:pPr>
              <w:rPr>
                <w:bCs/>
                <w:noProof/>
                <w:sz w:val="22"/>
                <w:szCs w:val="22"/>
              </w:rPr>
            </w:pPr>
            <w:r w:rsidRPr="00503DA3">
              <w:rPr>
                <w:b/>
                <w:sz w:val="22"/>
                <w:szCs w:val="22"/>
              </w:rPr>
              <w:t>МОДУЛЬ 2.  Концептуальні засади оновлення змісту освітньої діяльності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4509BE" w:rsidRPr="00503DA3" w:rsidRDefault="00625FD7" w:rsidP="00A75006">
            <w:pPr>
              <w:rPr>
                <w:bCs/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>14</w:t>
            </w:r>
            <w:r w:rsidR="005741D6" w:rsidRPr="00503DA3">
              <w:rPr>
                <w:bCs/>
                <w:sz w:val="22"/>
                <w:szCs w:val="22"/>
              </w:rPr>
              <w:t xml:space="preserve"> </w:t>
            </w:r>
            <w:r w:rsidR="004509BE" w:rsidRPr="00503DA3">
              <w:rPr>
                <w:bCs/>
                <w:sz w:val="22"/>
                <w:szCs w:val="22"/>
              </w:rPr>
              <w:t xml:space="preserve">Сучасні освітні тренди: від </w:t>
            </w:r>
            <w:proofErr w:type="spellStart"/>
            <w:r w:rsidR="004509BE" w:rsidRPr="00503DA3">
              <w:rPr>
                <w:bCs/>
                <w:sz w:val="22"/>
                <w:szCs w:val="22"/>
              </w:rPr>
              <w:t>гейміфікаці</w:t>
            </w:r>
            <w:r w:rsidR="00A75006" w:rsidRPr="00503DA3">
              <w:rPr>
                <w:bCs/>
                <w:sz w:val="22"/>
                <w:szCs w:val="22"/>
              </w:rPr>
              <w:t>ї</w:t>
            </w:r>
            <w:proofErr w:type="spellEnd"/>
            <w:r w:rsidR="004509BE" w:rsidRPr="00503DA3">
              <w:rPr>
                <w:bCs/>
                <w:sz w:val="22"/>
                <w:szCs w:val="22"/>
              </w:rPr>
              <w:t xml:space="preserve"> до штучного інтелекту.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09BE" w:rsidRPr="00503DA3" w:rsidRDefault="004509B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 тренер-педагог</w:t>
            </w:r>
          </w:p>
        </w:tc>
      </w:tr>
      <w:tr w:rsidR="00503DA3" w:rsidRPr="00503DA3" w:rsidTr="00CA21D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9BE" w:rsidRPr="00503DA3" w:rsidRDefault="004509BE" w:rsidP="00BC5ABD">
            <w:pPr>
              <w:rPr>
                <w:sz w:val="22"/>
                <w:szCs w:val="22"/>
              </w:rPr>
            </w:pPr>
            <w:r w:rsidRPr="00503DA3">
              <w:rPr>
                <w:b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9BE" w:rsidRPr="00503DA3" w:rsidRDefault="00787050" w:rsidP="00BC5ABD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 xml:space="preserve">6 </w:t>
            </w:r>
            <w:r w:rsidR="004509BE" w:rsidRPr="00503DA3">
              <w:rPr>
                <w:sz w:val="22"/>
                <w:szCs w:val="22"/>
              </w:rPr>
              <w:t xml:space="preserve">Навчання механіки: </w:t>
            </w:r>
            <w:proofErr w:type="spellStart"/>
            <w:r w:rsidR="004509BE" w:rsidRPr="00503DA3">
              <w:rPr>
                <w:sz w:val="22"/>
                <w:szCs w:val="22"/>
              </w:rPr>
              <w:t>проєкти</w:t>
            </w:r>
            <w:proofErr w:type="spellEnd"/>
            <w:r w:rsidR="004509BE" w:rsidRPr="00503DA3">
              <w:rPr>
                <w:sz w:val="22"/>
                <w:szCs w:val="22"/>
              </w:rPr>
              <w:t xml:space="preserve"> та  задачі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09BE" w:rsidRPr="00503DA3" w:rsidRDefault="004509B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</w:t>
            </w:r>
            <w:r w:rsidRPr="00503DA3">
              <w:rPr>
                <w:sz w:val="20"/>
                <w:szCs w:val="20"/>
              </w:rPr>
              <w:t xml:space="preserve"> </w:t>
            </w:r>
            <w:r w:rsidRPr="00503DA3">
              <w:rPr>
                <w:bCs/>
                <w:noProof/>
                <w:sz w:val="20"/>
                <w:szCs w:val="20"/>
              </w:rPr>
              <w:t>тренер-педагог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9BE" w:rsidRPr="00503DA3" w:rsidRDefault="00787050" w:rsidP="00BC5ABD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>7</w:t>
            </w:r>
            <w:r w:rsidR="00625FD7" w:rsidRPr="00503DA3">
              <w:rPr>
                <w:bCs/>
                <w:sz w:val="22"/>
                <w:szCs w:val="22"/>
              </w:rPr>
              <w:t xml:space="preserve"> </w:t>
            </w:r>
            <w:r w:rsidR="004509BE" w:rsidRPr="00503DA3">
              <w:rPr>
                <w:sz w:val="22"/>
                <w:szCs w:val="22"/>
              </w:rPr>
              <w:t>Застосування інтерактивних вправ у процесі навчання молекулярної фізики та термодинаміки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09BE" w:rsidRPr="00503DA3" w:rsidRDefault="004509B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 тренер-педагог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9BE" w:rsidRPr="00503DA3" w:rsidRDefault="004E0B0E" w:rsidP="00BC5ABD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>8</w:t>
            </w:r>
            <w:r w:rsidR="00625FD7" w:rsidRPr="00503DA3">
              <w:rPr>
                <w:bCs/>
                <w:sz w:val="22"/>
                <w:szCs w:val="22"/>
              </w:rPr>
              <w:t xml:space="preserve"> </w:t>
            </w:r>
            <w:r w:rsidR="00F71B53" w:rsidRPr="00503DA3">
              <w:rPr>
                <w:sz w:val="22"/>
                <w:szCs w:val="22"/>
              </w:rPr>
              <w:t xml:space="preserve"> </w:t>
            </w:r>
            <w:r w:rsidR="004509BE" w:rsidRPr="00503DA3">
              <w:rPr>
                <w:sz w:val="22"/>
                <w:szCs w:val="22"/>
              </w:rPr>
              <w:t>Онлайн-підтримка навчання електродинаміки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09BE" w:rsidRPr="00503DA3" w:rsidRDefault="004509B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Петракова М.О., викладач, заслужений учитель України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5BB7" w:rsidRPr="00503DA3" w:rsidRDefault="00D03BC6" w:rsidP="006D4998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>13</w:t>
            </w:r>
            <w:r w:rsidR="006D4998" w:rsidRPr="00503DA3">
              <w:rPr>
                <w:sz w:val="22"/>
                <w:szCs w:val="22"/>
                <w:lang w:val="ru-RU"/>
              </w:rPr>
              <w:t xml:space="preserve"> </w:t>
            </w:r>
            <w:r w:rsidR="00625BB7" w:rsidRPr="00503DA3">
              <w:rPr>
                <w:sz w:val="22"/>
                <w:szCs w:val="22"/>
              </w:rPr>
              <w:t>Особливості методики навчання магнітних явищ  в основній школі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BB7" w:rsidRPr="00503DA3" w:rsidRDefault="00B802FF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625BB7" w:rsidRPr="00503DA3" w:rsidRDefault="0066353F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Петракова М.О., викладач, заслужений учитель України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509BE" w:rsidRPr="00503DA3" w:rsidRDefault="004E0B0E" w:rsidP="00625FD7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>10</w:t>
            </w:r>
            <w:r w:rsidR="00F71B53" w:rsidRPr="00503DA3">
              <w:rPr>
                <w:sz w:val="22"/>
                <w:szCs w:val="22"/>
              </w:rPr>
              <w:t xml:space="preserve"> </w:t>
            </w:r>
            <w:r w:rsidR="004509BE" w:rsidRPr="00503DA3">
              <w:rPr>
                <w:sz w:val="22"/>
                <w:szCs w:val="22"/>
              </w:rPr>
              <w:t>Методичні тонкощі навчання оптики: моделі та досліди в процесі дистанційного навчання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9BE" w:rsidRPr="00503DA3" w:rsidRDefault="004509B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</w:t>
            </w:r>
            <w:r w:rsidRPr="00503DA3">
              <w:rPr>
                <w:sz w:val="20"/>
                <w:szCs w:val="20"/>
              </w:rPr>
              <w:t xml:space="preserve"> </w:t>
            </w:r>
            <w:r w:rsidRPr="00503DA3">
              <w:rPr>
                <w:bCs/>
                <w:noProof/>
                <w:sz w:val="20"/>
                <w:szCs w:val="20"/>
              </w:rPr>
              <w:t>тренер-педагог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509BE" w:rsidRPr="00503DA3" w:rsidRDefault="004E0B0E" w:rsidP="00625FD7">
            <w:pPr>
              <w:rPr>
                <w:sz w:val="24"/>
                <w:szCs w:val="24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>11</w:t>
            </w:r>
            <w:r w:rsidR="00F71B53" w:rsidRPr="00503DA3">
              <w:rPr>
                <w:sz w:val="24"/>
                <w:szCs w:val="24"/>
              </w:rPr>
              <w:t xml:space="preserve"> </w:t>
            </w:r>
            <w:r w:rsidR="004509BE" w:rsidRPr="00503DA3">
              <w:rPr>
                <w:sz w:val="24"/>
                <w:szCs w:val="24"/>
              </w:rPr>
              <w:t xml:space="preserve">Як використовувати фізичні задачі для розвитку предметних </w:t>
            </w:r>
            <w:proofErr w:type="spellStart"/>
            <w:r w:rsidR="004509BE" w:rsidRPr="00503DA3">
              <w:rPr>
                <w:sz w:val="24"/>
                <w:szCs w:val="24"/>
              </w:rPr>
              <w:t>компетентностей</w:t>
            </w:r>
            <w:proofErr w:type="spellEnd"/>
            <w:r w:rsidR="004509BE" w:rsidRPr="00503DA3">
              <w:rPr>
                <w:sz w:val="24"/>
                <w:szCs w:val="24"/>
              </w:rPr>
              <w:t xml:space="preserve"> учнів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9BE" w:rsidRPr="00503DA3" w:rsidRDefault="004509BE" w:rsidP="00BC5A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</w:t>
            </w:r>
            <w:r w:rsidRPr="00503DA3">
              <w:rPr>
                <w:sz w:val="20"/>
                <w:szCs w:val="20"/>
              </w:rPr>
              <w:t xml:space="preserve"> </w:t>
            </w:r>
            <w:r w:rsidRPr="00503DA3">
              <w:rPr>
                <w:bCs/>
                <w:noProof/>
                <w:sz w:val="20"/>
                <w:szCs w:val="20"/>
              </w:rPr>
              <w:t>тренер-педагог НУШ, відмінник освіти</w:t>
            </w:r>
          </w:p>
        </w:tc>
      </w:tr>
      <w:tr w:rsidR="00503DA3" w:rsidRPr="00503DA3" w:rsidTr="00CA21D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09BE" w:rsidRPr="00503DA3" w:rsidRDefault="004509BE" w:rsidP="00BC5ABD">
            <w:pPr>
              <w:rPr>
                <w:b/>
                <w:bCs/>
                <w:noProof/>
                <w:sz w:val="22"/>
                <w:szCs w:val="22"/>
              </w:rPr>
            </w:pPr>
            <w:r w:rsidRPr="00503DA3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829AD" w:rsidRPr="00503DA3" w:rsidRDefault="00D03BC6" w:rsidP="00E829AD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>9</w:t>
            </w:r>
            <w:r w:rsidR="00E829AD" w:rsidRPr="00503DA3">
              <w:rPr>
                <w:sz w:val="22"/>
                <w:szCs w:val="22"/>
              </w:rPr>
              <w:t>З</w:t>
            </w:r>
            <w:r w:rsidR="00E829AD" w:rsidRPr="00503DA3">
              <w:rPr>
                <w:bCs/>
                <w:sz w:val="22"/>
                <w:szCs w:val="22"/>
              </w:rPr>
              <w:t>бе</w:t>
            </w:r>
            <w:r w:rsidR="00E829AD" w:rsidRPr="00503DA3">
              <w:rPr>
                <w:sz w:val="22"/>
                <w:szCs w:val="22"/>
              </w:rPr>
              <w:t>реження психічного та соціального здоров’я здобувачів освіти в умовах воєнного стану.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jc w:val="center"/>
              <w:rPr>
                <w:b/>
                <w:sz w:val="22"/>
                <w:szCs w:val="22"/>
              </w:rPr>
            </w:pPr>
            <w:r w:rsidRPr="00503D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jc w:val="left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03DA3">
              <w:rPr>
                <w:bCs/>
                <w:sz w:val="22"/>
                <w:szCs w:val="22"/>
                <w:lang w:val="ru-RU"/>
              </w:rPr>
              <w:t>Бєляєва</w:t>
            </w:r>
            <w:proofErr w:type="spellEnd"/>
            <w:r w:rsidRPr="00503DA3">
              <w:rPr>
                <w:bCs/>
                <w:sz w:val="22"/>
                <w:szCs w:val="22"/>
                <w:lang w:val="ru-RU"/>
              </w:rPr>
              <w:t xml:space="preserve"> К.Ю., </w:t>
            </w:r>
            <w:proofErr w:type="spellStart"/>
            <w:r w:rsidRPr="00503DA3">
              <w:rPr>
                <w:bCs/>
                <w:sz w:val="22"/>
                <w:szCs w:val="22"/>
                <w:lang w:val="ru-RU"/>
              </w:rPr>
              <w:t>викладач</w:t>
            </w:r>
            <w:proofErr w:type="spellEnd"/>
            <w:r w:rsidRPr="00503DA3">
              <w:rPr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503DA3">
              <w:rPr>
                <w:bCs/>
                <w:sz w:val="22"/>
                <w:szCs w:val="22"/>
                <w:lang w:val="ru-RU"/>
              </w:rPr>
              <w:t>к.пед.н</w:t>
            </w:r>
            <w:proofErr w:type="spellEnd"/>
            <w:r w:rsidRPr="00503DA3">
              <w:rPr>
                <w:bCs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503DA3">
              <w:rPr>
                <w:bCs/>
                <w:sz w:val="22"/>
                <w:szCs w:val="22"/>
                <w:lang w:val="ru-RU"/>
              </w:rPr>
              <w:t>гештальттерапевт</w:t>
            </w:r>
            <w:proofErr w:type="spellEnd"/>
            <w:r w:rsidRPr="00503DA3">
              <w:rPr>
                <w:bCs/>
                <w:sz w:val="22"/>
                <w:szCs w:val="22"/>
                <w:lang w:val="ru-RU"/>
              </w:rPr>
              <w:t xml:space="preserve">, тренер НУШ, тренер  за </w:t>
            </w:r>
            <w:proofErr w:type="spellStart"/>
            <w:r w:rsidRPr="00503DA3">
              <w:rPr>
                <w:bCs/>
                <w:sz w:val="22"/>
                <w:szCs w:val="22"/>
                <w:lang w:val="ru-RU"/>
              </w:rPr>
              <w:t>програмою</w:t>
            </w:r>
            <w:proofErr w:type="spellEnd"/>
            <w:r w:rsidRPr="00503DA3">
              <w:rPr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503DA3">
              <w:rPr>
                <w:bCs/>
                <w:sz w:val="22"/>
                <w:szCs w:val="22"/>
                <w:lang w:val="ru-RU"/>
              </w:rPr>
              <w:t>Рівний-рівному</w:t>
            </w:r>
            <w:proofErr w:type="spellEnd"/>
            <w:r w:rsidRPr="00503DA3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829AD" w:rsidRPr="00503DA3" w:rsidRDefault="00D03BC6" w:rsidP="00E829AD">
            <w:pPr>
              <w:rPr>
                <w:bCs/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  <w:lang w:val="ru-RU"/>
              </w:rPr>
              <w:t xml:space="preserve">9 </w:t>
            </w:r>
            <w:r w:rsidR="00E829AD" w:rsidRPr="00503DA3">
              <w:rPr>
                <w:bCs/>
                <w:sz w:val="22"/>
                <w:szCs w:val="22"/>
              </w:rPr>
              <w:t>Оцінювання: що змінилося та як допомогти вчителю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9AD" w:rsidRPr="00503DA3" w:rsidRDefault="00E829AD" w:rsidP="00E829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Кравченко З. І. доцент кафедри, к.пед.н, тренер НУШ, відмінник освіти</w:t>
            </w:r>
          </w:p>
        </w:tc>
      </w:tr>
      <w:tr w:rsidR="00503DA3" w:rsidRPr="00503DA3" w:rsidTr="00CA21D2">
        <w:tc>
          <w:tcPr>
            <w:tcW w:w="107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rPr>
                <w:bCs/>
                <w:noProof/>
                <w:sz w:val="22"/>
                <w:szCs w:val="22"/>
              </w:rPr>
            </w:pPr>
            <w:r w:rsidRPr="00503DA3">
              <w:rPr>
                <w:b/>
                <w:bCs/>
                <w:sz w:val="22"/>
                <w:szCs w:val="22"/>
              </w:rPr>
              <w:t>МОДУЛЬ 5. Діагностико-аналітичний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rPr>
                <w:bCs/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 xml:space="preserve">1 Настановне заняття. </w:t>
            </w:r>
          </w:p>
          <w:p w:rsidR="00E829AD" w:rsidRPr="00503DA3" w:rsidRDefault="00E829AD" w:rsidP="00E829AD">
            <w:pPr>
              <w:rPr>
                <w:bCs/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>Вхідне діагностування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9AD" w:rsidRPr="00503DA3" w:rsidRDefault="00E829AD" w:rsidP="00E829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 тренер-педагог</w:t>
            </w:r>
          </w:p>
        </w:tc>
      </w:tr>
      <w:tr w:rsidR="00503DA3" w:rsidRPr="00503DA3" w:rsidTr="00CA21D2">
        <w:tc>
          <w:tcPr>
            <w:tcW w:w="63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rPr>
                <w:sz w:val="22"/>
                <w:szCs w:val="22"/>
              </w:rPr>
            </w:pPr>
            <w:r w:rsidRPr="00503DA3">
              <w:rPr>
                <w:bCs/>
                <w:sz w:val="22"/>
                <w:szCs w:val="22"/>
              </w:rPr>
              <w:t>15</w:t>
            </w:r>
            <w:r w:rsidRPr="00503DA3">
              <w:rPr>
                <w:sz w:val="22"/>
                <w:szCs w:val="22"/>
              </w:rPr>
              <w:t xml:space="preserve"> Підсумкове тестування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29AD" w:rsidRPr="00503DA3" w:rsidRDefault="00E829AD" w:rsidP="00E829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3D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29AD" w:rsidRPr="00503DA3" w:rsidRDefault="00E829AD" w:rsidP="00E829AD">
            <w:pPr>
              <w:rPr>
                <w:bCs/>
                <w:noProof/>
                <w:sz w:val="20"/>
                <w:szCs w:val="20"/>
              </w:rPr>
            </w:pPr>
            <w:r w:rsidRPr="00503DA3">
              <w:rPr>
                <w:bCs/>
                <w:noProof/>
                <w:sz w:val="20"/>
                <w:szCs w:val="20"/>
              </w:rPr>
              <w:t>Каплун С.В., зав. кафедри, к.пед.н., доцент, тренер-педагог</w:t>
            </w:r>
          </w:p>
        </w:tc>
      </w:tr>
      <w:tr w:rsidR="00503DA3" w:rsidRPr="00503DA3" w:rsidTr="00CA21D2">
        <w:trPr>
          <w:trHeight w:val="48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29AD" w:rsidRPr="00503DA3" w:rsidRDefault="00E829AD" w:rsidP="00E829AD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  <w:r w:rsidRPr="00503DA3"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29AD" w:rsidRPr="00503DA3" w:rsidRDefault="00E829AD" w:rsidP="00E829A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03DA3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9AD" w:rsidRPr="00503DA3" w:rsidRDefault="00E829AD" w:rsidP="00E829AD">
            <w:pPr>
              <w:keepNext/>
              <w:jc w:val="left"/>
              <w:outlineLvl w:val="5"/>
              <w:rPr>
                <w:rFonts w:eastAsia="Times New Roman"/>
                <w:iCs/>
                <w:sz w:val="21"/>
                <w:szCs w:val="21"/>
              </w:rPr>
            </w:pPr>
          </w:p>
        </w:tc>
      </w:tr>
    </w:tbl>
    <w:bookmarkEnd w:id="0"/>
    <w:p w:rsidR="00544D9B" w:rsidRPr="00CA21D2" w:rsidRDefault="00544D9B" w:rsidP="00544D9B">
      <w:pPr>
        <w:spacing w:line="312" w:lineRule="auto"/>
        <w:ind w:firstLine="1843"/>
        <w:rPr>
          <w:b/>
          <w:sz w:val="24"/>
          <w:szCs w:val="24"/>
        </w:rPr>
      </w:pPr>
      <w:r w:rsidRPr="00CA21D2">
        <w:rPr>
          <w:b/>
          <w:sz w:val="24"/>
          <w:szCs w:val="24"/>
        </w:rPr>
        <w:t>Куратор групи</w:t>
      </w:r>
      <w:r w:rsidRPr="00CA21D2">
        <w:rPr>
          <w:b/>
          <w:sz w:val="24"/>
          <w:szCs w:val="24"/>
        </w:rPr>
        <w:tab/>
      </w:r>
      <w:r w:rsidRPr="00CA21D2">
        <w:rPr>
          <w:b/>
          <w:sz w:val="24"/>
          <w:szCs w:val="24"/>
        </w:rPr>
        <w:tab/>
      </w:r>
      <w:r w:rsidRPr="00CA21D2">
        <w:rPr>
          <w:b/>
          <w:sz w:val="24"/>
          <w:szCs w:val="24"/>
        </w:rPr>
        <w:tab/>
      </w:r>
      <w:r w:rsidRPr="00CA21D2">
        <w:rPr>
          <w:b/>
          <w:sz w:val="24"/>
          <w:szCs w:val="24"/>
        </w:rPr>
        <w:tab/>
      </w:r>
      <w:r w:rsidRPr="00CA21D2">
        <w:rPr>
          <w:b/>
          <w:sz w:val="24"/>
          <w:szCs w:val="24"/>
        </w:rPr>
        <w:tab/>
        <w:t>Світлана КАПЛУН</w:t>
      </w:r>
    </w:p>
    <w:sectPr w:rsidR="00544D9B" w:rsidRPr="00CA21D2" w:rsidSect="00BC5ABD">
      <w:pgSz w:w="11906" w:h="16838"/>
      <w:pgMar w:top="54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B"/>
    <w:rsid w:val="00016FC9"/>
    <w:rsid w:val="00023A44"/>
    <w:rsid w:val="00031CEC"/>
    <w:rsid w:val="00050D0F"/>
    <w:rsid w:val="000909F6"/>
    <w:rsid w:val="000A6655"/>
    <w:rsid w:val="000C7F64"/>
    <w:rsid w:val="00104B9C"/>
    <w:rsid w:val="00110145"/>
    <w:rsid w:val="00112DCC"/>
    <w:rsid w:val="001202C8"/>
    <w:rsid w:val="00152B64"/>
    <w:rsid w:val="0016215F"/>
    <w:rsid w:val="00175257"/>
    <w:rsid w:val="00191AA8"/>
    <w:rsid w:val="001C6179"/>
    <w:rsid w:val="001E7009"/>
    <w:rsid w:val="00211DA9"/>
    <w:rsid w:val="002224A1"/>
    <w:rsid w:val="002472E7"/>
    <w:rsid w:val="002541DE"/>
    <w:rsid w:val="002A0017"/>
    <w:rsid w:val="002E3080"/>
    <w:rsid w:val="002E3769"/>
    <w:rsid w:val="002E3C35"/>
    <w:rsid w:val="002E62AA"/>
    <w:rsid w:val="0030209B"/>
    <w:rsid w:val="00304E2F"/>
    <w:rsid w:val="00334DBF"/>
    <w:rsid w:val="00340D97"/>
    <w:rsid w:val="00344040"/>
    <w:rsid w:val="0036078F"/>
    <w:rsid w:val="003A48B1"/>
    <w:rsid w:val="003D75AF"/>
    <w:rsid w:val="00400AE1"/>
    <w:rsid w:val="00420C0A"/>
    <w:rsid w:val="00424875"/>
    <w:rsid w:val="00425BD4"/>
    <w:rsid w:val="004509BE"/>
    <w:rsid w:val="004A36AA"/>
    <w:rsid w:val="004D04D5"/>
    <w:rsid w:val="004E0B0E"/>
    <w:rsid w:val="004E11A1"/>
    <w:rsid w:val="004F0408"/>
    <w:rsid w:val="00500E13"/>
    <w:rsid w:val="00503DA3"/>
    <w:rsid w:val="00537A8C"/>
    <w:rsid w:val="00544D9B"/>
    <w:rsid w:val="005543D2"/>
    <w:rsid w:val="00556504"/>
    <w:rsid w:val="005741D6"/>
    <w:rsid w:val="00580223"/>
    <w:rsid w:val="005C7428"/>
    <w:rsid w:val="005E3EC0"/>
    <w:rsid w:val="005E4C36"/>
    <w:rsid w:val="005E6D73"/>
    <w:rsid w:val="00603F1C"/>
    <w:rsid w:val="00614BC8"/>
    <w:rsid w:val="00625BB7"/>
    <w:rsid w:val="00625FD7"/>
    <w:rsid w:val="0063399E"/>
    <w:rsid w:val="00647DB0"/>
    <w:rsid w:val="0066353F"/>
    <w:rsid w:val="00664245"/>
    <w:rsid w:val="00671D57"/>
    <w:rsid w:val="006740B7"/>
    <w:rsid w:val="006A7136"/>
    <w:rsid w:val="006D4998"/>
    <w:rsid w:val="006D7758"/>
    <w:rsid w:val="006F48CF"/>
    <w:rsid w:val="00700016"/>
    <w:rsid w:val="00713D96"/>
    <w:rsid w:val="007219D0"/>
    <w:rsid w:val="00724F28"/>
    <w:rsid w:val="00746B44"/>
    <w:rsid w:val="007740D6"/>
    <w:rsid w:val="00787050"/>
    <w:rsid w:val="00790671"/>
    <w:rsid w:val="00790A46"/>
    <w:rsid w:val="007D717D"/>
    <w:rsid w:val="007D748D"/>
    <w:rsid w:val="008151B3"/>
    <w:rsid w:val="008418A9"/>
    <w:rsid w:val="00843AE2"/>
    <w:rsid w:val="008555C1"/>
    <w:rsid w:val="00865147"/>
    <w:rsid w:val="008958E0"/>
    <w:rsid w:val="008B1D07"/>
    <w:rsid w:val="008E213F"/>
    <w:rsid w:val="009206C4"/>
    <w:rsid w:val="009236C6"/>
    <w:rsid w:val="00955848"/>
    <w:rsid w:val="009646F9"/>
    <w:rsid w:val="009A7FF8"/>
    <w:rsid w:val="009B6637"/>
    <w:rsid w:val="009C39D5"/>
    <w:rsid w:val="009D7EE5"/>
    <w:rsid w:val="00A07B20"/>
    <w:rsid w:val="00A2315E"/>
    <w:rsid w:val="00A301DB"/>
    <w:rsid w:val="00A3076C"/>
    <w:rsid w:val="00A34526"/>
    <w:rsid w:val="00A407C0"/>
    <w:rsid w:val="00A66C0E"/>
    <w:rsid w:val="00A75006"/>
    <w:rsid w:val="00AC38C1"/>
    <w:rsid w:val="00B01855"/>
    <w:rsid w:val="00B37C66"/>
    <w:rsid w:val="00B6476A"/>
    <w:rsid w:val="00B802FF"/>
    <w:rsid w:val="00B84D28"/>
    <w:rsid w:val="00B84FFE"/>
    <w:rsid w:val="00B9089F"/>
    <w:rsid w:val="00BB0B6F"/>
    <w:rsid w:val="00BB3906"/>
    <w:rsid w:val="00BC5ABD"/>
    <w:rsid w:val="00C0172B"/>
    <w:rsid w:val="00C14995"/>
    <w:rsid w:val="00C229CB"/>
    <w:rsid w:val="00C429DF"/>
    <w:rsid w:val="00C55AF3"/>
    <w:rsid w:val="00CA21D2"/>
    <w:rsid w:val="00CA2C0E"/>
    <w:rsid w:val="00CA3154"/>
    <w:rsid w:val="00CB2D6A"/>
    <w:rsid w:val="00CC242E"/>
    <w:rsid w:val="00CC28E9"/>
    <w:rsid w:val="00CD5A93"/>
    <w:rsid w:val="00D03BC6"/>
    <w:rsid w:val="00D0569E"/>
    <w:rsid w:val="00D23DC1"/>
    <w:rsid w:val="00D30BDB"/>
    <w:rsid w:val="00D3273F"/>
    <w:rsid w:val="00D3392E"/>
    <w:rsid w:val="00D35C20"/>
    <w:rsid w:val="00D5493B"/>
    <w:rsid w:val="00D55CC2"/>
    <w:rsid w:val="00D648D8"/>
    <w:rsid w:val="00D675ED"/>
    <w:rsid w:val="00DA5F8C"/>
    <w:rsid w:val="00DD0120"/>
    <w:rsid w:val="00DD2BE6"/>
    <w:rsid w:val="00DD6043"/>
    <w:rsid w:val="00DE33A4"/>
    <w:rsid w:val="00DF4435"/>
    <w:rsid w:val="00E36558"/>
    <w:rsid w:val="00E5250D"/>
    <w:rsid w:val="00E54213"/>
    <w:rsid w:val="00E6103A"/>
    <w:rsid w:val="00E629BB"/>
    <w:rsid w:val="00E62CDA"/>
    <w:rsid w:val="00E63FE1"/>
    <w:rsid w:val="00E6501C"/>
    <w:rsid w:val="00E704E5"/>
    <w:rsid w:val="00E829AD"/>
    <w:rsid w:val="00EB6232"/>
    <w:rsid w:val="00F00042"/>
    <w:rsid w:val="00F13974"/>
    <w:rsid w:val="00F522F4"/>
    <w:rsid w:val="00F6596D"/>
    <w:rsid w:val="00F71B53"/>
    <w:rsid w:val="00F758AF"/>
    <w:rsid w:val="00F762C6"/>
    <w:rsid w:val="00FC30E0"/>
    <w:rsid w:val="00FE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16C"/>
  <w15:docId w15:val="{2B5A7D5C-CB01-4CE1-98B2-B221A6AF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9B"/>
    <w:pPr>
      <w:spacing w:after="0" w:line="240" w:lineRule="auto"/>
      <w:jc w:val="both"/>
    </w:pPr>
    <w:rPr>
      <w:rFonts w:eastAsia="Calibri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Тетяна Папернова</cp:lastModifiedBy>
  <cp:revision>3</cp:revision>
  <dcterms:created xsi:type="dcterms:W3CDTF">2024-04-12T10:42:00Z</dcterms:created>
  <dcterms:modified xsi:type="dcterms:W3CDTF">2024-05-07T12:38:00Z</dcterms:modified>
</cp:coreProperties>
</file>