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spacing w:before="0" w:after="0"/>
        <w:jc w:val="center"/>
        <w:rPr/>
      </w:pPr>
      <w:r>
        <w:rPr>
          <w:rStyle w:val="Style14"/>
          <w:b/>
          <w:bCs/>
          <w:color w:val="000000"/>
          <w:sz w:val="28"/>
          <w:szCs w:val="28"/>
        </w:rPr>
        <w:t xml:space="preserve">Дайджест </w:t>
      </w:r>
      <w:r>
        <w:rPr>
          <w:rStyle w:val="Style14"/>
          <w:b/>
          <w:bCs/>
          <w:color w:val="000000"/>
          <w:sz w:val="28"/>
          <w:szCs w:val="28"/>
          <w:lang w:val="uk-UA"/>
        </w:rPr>
        <w:t>видань</w:t>
      </w:r>
      <w:r>
        <w:rPr>
          <w:rStyle w:val="Style14"/>
          <w:b/>
          <w:bCs/>
          <w:color w:val="000000"/>
          <w:sz w:val="28"/>
          <w:szCs w:val="28"/>
        </w:rPr>
        <w:t xml:space="preserve"> Академії</w:t>
      </w:r>
      <w:r>
        <w:rPr>
          <w:rStyle w:val="Style14"/>
          <w:b/>
          <w:bCs/>
          <w:color w:val="000000"/>
          <w:sz w:val="28"/>
          <w:szCs w:val="28"/>
          <w:lang w:val="en-US"/>
        </w:rPr>
        <w:t xml:space="preserve"> – 2024</w:t>
      </w:r>
    </w:p>
    <w:p>
      <w:pPr>
        <w:pStyle w:val="Style21"/>
        <w:spacing w:before="0" w:after="0"/>
        <w:jc w:val="center"/>
        <w:rPr/>
      </w:pPr>
      <w:r>
        <w:rPr>
          <w:rStyle w:val="Style14"/>
          <w:b/>
          <w:bCs/>
          <w:i/>
          <w:color w:val="000000"/>
          <w:sz w:val="28"/>
          <w:szCs w:val="28"/>
          <w:lang w:val="en-US"/>
        </w:rPr>
        <w:t>(</w:t>
      </w:r>
      <w:r>
        <w:rPr>
          <w:rStyle w:val="Style14"/>
          <w:bCs/>
          <w:i/>
          <w:color w:val="000000"/>
          <w:sz w:val="28"/>
          <w:szCs w:val="28"/>
          <w:lang w:val="en-US"/>
        </w:rPr>
        <w:t>06.03.2024</w:t>
      </w:r>
      <w:r>
        <w:rPr>
          <w:rStyle w:val="Style14"/>
          <w:bCs/>
          <w:i/>
          <w:color w:val="000000"/>
          <w:sz w:val="28"/>
          <w:szCs w:val="28"/>
          <w:lang w:val="uk-UA"/>
        </w:rPr>
        <w:t>)</w:t>
      </w:r>
    </w:p>
    <w:p>
      <w:pPr>
        <w:pStyle w:val="Style21"/>
        <w:spacing w:before="0" w:after="0"/>
        <w:jc w:val="center"/>
        <w:rPr/>
      </w:pPr>
      <w:r>
        <w:rPr/>
      </w:r>
    </w:p>
    <w:p>
      <w:pPr>
        <w:pStyle w:val="Style22"/>
        <w:tabs>
          <w:tab w:val="left" w:pos="84" w:leader="none"/>
        </w:tabs>
        <w:ind w:left="57" w:hanging="0"/>
        <w:jc w:val="both"/>
        <w:rPr/>
      </w:pPr>
      <w:r>
        <w:rPr>
          <w:rStyle w:val="Style14"/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1. </w:t>
      </w:r>
      <w:r>
        <w:rPr>
          <w:rStyle w:val="Style14"/>
          <w:rFonts w:ascii="Times New Roman" w:hAnsi="Times New Roman"/>
          <w:b/>
          <w:bCs/>
          <w:color w:val="000000"/>
          <w:sz w:val="28"/>
          <w:szCs w:val="28"/>
        </w:rPr>
        <w:t>Джерело педагогічних інновацій. Інноваційна діяльність учителя правознавства: від теорії до успіху</w:t>
      </w:r>
      <w:r>
        <w:rPr>
          <w:rStyle w:val="Style14"/>
          <w:rFonts w:ascii="Times New Roman" w:hAnsi="Times New Roman"/>
          <w:bCs/>
          <w:color w:val="000000"/>
          <w:sz w:val="28"/>
          <w:szCs w:val="28"/>
        </w:rPr>
        <w:t>. – Випуск № 3 (43). – Харків : Харківська академія неперервної освіти, 2023. – 156 с.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uk-UA" w:eastAsia="zh-CN" w:bidi="hi-IN"/>
    </w:rPr>
  </w:style>
  <w:style w:type="character" w:styleId="Style14">
    <w:name w:val="Шрифт абзацу за замовчуванням"/>
    <w:qFormat/>
    <w:rPr/>
  </w:style>
  <w:style w:type="character" w:styleId="WWCharLFO1LVL1">
    <w:name w:val="WW_CharLFO1LVL1"/>
    <w:qFormat/>
    <w:rPr>
      <w:b/>
      <w:i w:val="false"/>
    </w:rPr>
  </w:style>
  <w:style w:type="paragraph" w:styleId="Style15">
    <w:name w:val="Звичайни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uk-UA"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Назва об'є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21">
    <w:name w:val="Звичайний (веб)"/>
    <w:basedOn w:val="Normal"/>
    <w:qFormat/>
    <w:pPr>
      <w:suppressAutoHyphens w:val="true"/>
      <w:spacing w:before="280" w:after="280"/>
    </w:pPr>
    <w:rPr>
      <w:rFonts w:ascii="Times New Roman" w:hAnsi="Times New Roman" w:eastAsia="Times New Roman" w:cs="Times New Roman"/>
      <w:lang w:val="ru-RU" w:eastAsia="ru-RU"/>
    </w:rPr>
  </w:style>
  <w:style w:type="paragraph" w:styleId="Style22">
    <w:name w:val="Абзац списку"/>
    <w:basedOn w:val="Normal"/>
    <w:qFormat/>
    <w:pPr>
      <w:tabs>
        <w:tab w:val="clear" w:pos="709"/>
      </w:tabs>
      <w:suppressAutoHyphens w:val="true"/>
      <w:ind w:left="708" w:hanging="0"/>
    </w:pPr>
    <w:rPr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LibreOffice/7.4.7.2$Linux_X86_64 LibreOffice_project/40$Build-2</Application>
  <AppVersion>15.0000</AppVersion>
  <Pages>1</Pages>
  <Words>30</Words>
  <Characters>199</Characters>
  <CharactersWithSpaces>230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2024-03-12T03:41:00Z</dcterms:created>
  <dc:creator>Зоя</dc:creator>
  <dc:description/>
  <dc:language>uk-UA</dc:language>
  <cp:lastModifiedBy>Зоя</cp:lastModifiedBy>
  <dcterms:modified xsi:type="dcterms:W3CDTF">2024-03-12T03:41:00Z</dcterms:modified>
  <cp:revision>2</cp:revision>
  <dc:subject/>
  <dc:title/>
</cp:coreProperties>
</file>