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FA" w:rsidRPr="00C03588" w:rsidRDefault="003540FA" w:rsidP="003540FA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C03588">
        <w:rPr>
          <w:b/>
          <w:sz w:val="24"/>
          <w:lang w:eastAsia="ru-RU"/>
        </w:rPr>
        <w:t xml:space="preserve">ЗАТВЕРДЖУЮ </w:t>
      </w:r>
    </w:p>
    <w:p w:rsidR="003540FA" w:rsidRPr="00C03588" w:rsidRDefault="003540FA" w:rsidP="003540FA">
      <w:pPr>
        <w:ind w:left="6521"/>
        <w:rPr>
          <w:b/>
          <w:sz w:val="24"/>
          <w:lang w:eastAsia="ru-RU"/>
        </w:rPr>
      </w:pPr>
      <w:r w:rsidRPr="00C03588">
        <w:rPr>
          <w:b/>
          <w:sz w:val="24"/>
          <w:lang w:eastAsia="ru-RU"/>
        </w:rPr>
        <w:t>Проректор з навчальної роботи</w:t>
      </w:r>
    </w:p>
    <w:p w:rsidR="003540FA" w:rsidRPr="00C03588" w:rsidRDefault="003540FA" w:rsidP="002827D2">
      <w:pPr>
        <w:spacing w:before="120"/>
        <w:ind w:left="7229" w:firstLine="559"/>
        <w:rPr>
          <w:b/>
          <w:sz w:val="24"/>
          <w:lang w:eastAsia="ru-RU"/>
        </w:rPr>
      </w:pPr>
      <w:r w:rsidRPr="00C03588">
        <w:rPr>
          <w:b/>
          <w:sz w:val="24"/>
          <w:lang w:eastAsia="ru-RU"/>
        </w:rPr>
        <w:t>Людмила ЛУЗАН</w:t>
      </w:r>
    </w:p>
    <w:p w:rsidR="003540FA" w:rsidRPr="00405389" w:rsidRDefault="003540FA" w:rsidP="00C875DD">
      <w:pPr>
        <w:jc w:val="center"/>
        <w:rPr>
          <w:b/>
        </w:rPr>
      </w:pPr>
    </w:p>
    <w:p w:rsidR="00C875DD" w:rsidRPr="003744E2" w:rsidRDefault="001A24EC" w:rsidP="00C875DD">
      <w:pPr>
        <w:jc w:val="center"/>
        <w:rPr>
          <w:b/>
        </w:rPr>
      </w:pPr>
      <w:r w:rsidRPr="00405389">
        <w:rPr>
          <w:b/>
        </w:rPr>
        <w:t>РОЗКЛАД</w:t>
      </w:r>
      <w:r w:rsidR="00C875DD" w:rsidRPr="00405389">
        <w:rPr>
          <w:b/>
        </w:rPr>
        <w:t xml:space="preserve"> НАВЧАЛЬНИХ</w:t>
      </w:r>
      <w:r w:rsidR="00C875DD" w:rsidRPr="003744E2">
        <w:rPr>
          <w:b/>
        </w:rPr>
        <w:t xml:space="preserve"> ЗАНЯТЬ</w:t>
      </w:r>
    </w:p>
    <w:p w:rsidR="00C875DD" w:rsidRPr="003744E2" w:rsidRDefault="00C875DD" w:rsidP="00C875DD">
      <w:pPr>
        <w:jc w:val="center"/>
        <w:rPr>
          <w:b/>
          <w:bCs/>
        </w:rPr>
      </w:pPr>
      <w:r w:rsidRPr="003744E2">
        <w:rPr>
          <w:b/>
        </w:rPr>
        <w:t>курсів підвищення кваліфікації педагогічних працівників</w:t>
      </w:r>
    </w:p>
    <w:p w:rsidR="00C875DD" w:rsidRPr="003744E2" w:rsidRDefault="00C875DD" w:rsidP="00C875DD">
      <w:pPr>
        <w:jc w:val="center"/>
        <w:rPr>
          <w:b/>
        </w:rPr>
      </w:pPr>
      <w:r w:rsidRPr="003744E2">
        <w:rPr>
          <w:b/>
        </w:rPr>
        <w:t>за освітньою програмою з теми</w:t>
      </w:r>
    </w:p>
    <w:p w:rsidR="00C875DD" w:rsidRPr="003744E2" w:rsidRDefault="00C875DD" w:rsidP="00C875DD">
      <w:pPr>
        <w:jc w:val="center"/>
        <w:rPr>
          <w:b/>
          <w:sz w:val="32"/>
          <w:szCs w:val="32"/>
        </w:rPr>
      </w:pPr>
      <w:r w:rsidRPr="003744E2">
        <w:rPr>
          <w:b/>
          <w:bCs/>
          <w:i/>
        </w:rPr>
        <w:t xml:space="preserve">«Трудові функції та компетентності </w:t>
      </w:r>
      <w:r w:rsidR="00395F15">
        <w:rPr>
          <w:b/>
          <w:bCs/>
          <w:i/>
        </w:rPr>
        <w:t xml:space="preserve">вчителя </w:t>
      </w:r>
      <w:r w:rsidR="00910981" w:rsidRPr="00910981">
        <w:rPr>
          <w:b/>
          <w:bCs/>
          <w:i/>
        </w:rPr>
        <w:t xml:space="preserve">трудового навчання та технологій </w:t>
      </w:r>
      <w:r w:rsidR="00910981">
        <w:rPr>
          <w:b/>
          <w:bCs/>
          <w:i/>
        </w:rPr>
        <w:t xml:space="preserve">у </w:t>
      </w:r>
      <w:r w:rsidRPr="003744E2">
        <w:rPr>
          <w:b/>
          <w:bCs/>
          <w:i/>
        </w:rPr>
        <w:t>контексті професійного стандарту»</w:t>
      </w:r>
    </w:p>
    <w:p w:rsidR="00910981" w:rsidRDefault="00910981" w:rsidP="00C875DD">
      <w:pPr>
        <w:jc w:val="center"/>
        <w:rPr>
          <w:b/>
        </w:rPr>
      </w:pPr>
    </w:p>
    <w:p w:rsidR="00C875DD" w:rsidRPr="00043293" w:rsidRDefault="00C875DD" w:rsidP="00043293">
      <w:pPr>
        <w:jc w:val="left"/>
        <w:rPr>
          <w:sz w:val="24"/>
        </w:rPr>
      </w:pPr>
      <w:r w:rsidRPr="00043293">
        <w:rPr>
          <w:b/>
          <w:sz w:val="24"/>
        </w:rPr>
        <w:t>Термін навчання:</w:t>
      </w:r>
      <w:r w:rsidRPr="00043293">
        <w:rPr>
          <w:b/>
          <w:sz w:val="24"/>
          <w:lang w:val="ru-RU"/>
        </w:rPr>
        <w:t xml:space="preserve"> </w:t>
      </w:r>
      <w:r w:rsidR="00BA5F17" w:rsidRPr="00043293">
        <w:rPr>
          <w:sz w:val="24"/>
        </w:rPr>
        <w:t>04.04 – 26.04.2024</w:t>
      </w:r>
    </w:p>
    <w:p w:rsidR="00C875DD" w:rsidRPr="00043293" w:rsidRDefault="00C875DD" w:rsidP="00043293">
      <w:pPr>
        <w:jc w:val="left"/>
        <w:rPr>
          <w:b/>
          <w:sz w:val="24"/>
          <w:lang w:val="ru-RU"/>
        </w:rPr>
      </w:pPr>
      <w:r w:rsidRPr="00043293">
        <w:rPr>
          <w:b/>
          <w:sz w:val="24"/>
        </w:rPr>
        <w:t>Дистанційна форма навчання</w:t>
      </w:r>
    </w:p>
    <w:p w:rsidR="00C875DD" w:rsidRPr="003744E2" w:rsidRDefault="00C875DD" w:rsidP="00C875DD">
      <w:pPr>
        <w:rPr>
          <w:b/>
          <w:sz w:val="24"/>
          <w:szCs w:val="2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9"/>
        <w:gridCol w:w="980"/>
        <w:gridCol w:w="3273"/>
      </w:tblGrid>
      <w:tr w:rsidR="002827D2" w:rsidRPr="003900F3" w:rsidTr="002827D2">
        <w:tc>
          <w:tcPr>
            <w:tcW w:w="6209" w:type="dxa"/>
            <w:vMerge w:val="restart"/>
            <w:shd w:val="clear" w:color="auto" w:fill="auto"/>
            <w:vAlign w:val="center"/>
          </w:tcPr>
          <w:p w:rsidR="002827D2" w:rsidRPr="003900F3" w:rsidRDefault="002827D2" w:rsidP="003900F3">
            <w:pPr>
              <w:jc w:val="center"/>
              <w:rPr>
                <w:b/>
                <w:sz w:val="22"/>
                <w:szCs w:val="22"/>
              </w:rPr>
            </w:pPr>
            <w:r w:rsidRPr="003900F3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DA5647">
            <w:pPr>
              <w:jc w:val="center"/>
              <w:rPr>
                <w:b/>
                <w:sz w:val="22"/>
                <w:szCs w:val="22"/>
              </w:rPr>
            </w:pPr>
            <w:r w:rsidRPr="00DA5647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273" w:type="dxa"/>
            <w:vMerge w:val="restart"/>
            <w:shd w:val="clear" w:color="auto" w:fill="auto"/>
          </w:tcPr>
          <w:p w:rsidR="002827D2" w:rsidRPr="003900F3" w:rsidRDefault="002827D2" w:rsidP="003900F3">
            <w:pPr>
              <w:jc w:val="left"/>
              <w:rPr>
                <w:b/>
                <w:sz w:val="22"/>
                <w:szCs w:val="22"/>
              </w:rPr>
            </w:pPr>
            <w:r w:rsidRPr="003900F3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2827D2" w:rsidRPr="003900F3" w:rsidTr="002827D2">
        <w:tc>
          <w:tcPr>
            <w:tcW w:w="6209" w:type="dxa"/>
            <w:vMerge/>
            <w:shd w:val="clear" w:color="auto" w:fill="auto"/>
          </w:tcPr>
          <w:p w:rsidR="002827D2" w:rsidRPr="003900F3" w:rsidRDefault="002827D2" w:rsidP="003900F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DA56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5647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273" w:type="dxa"/>
            <w:vMerge/>
            <w:shd w:val="clear" w:color="auto" w:fill="auto"/>
          </w:tcPr>
          <w:p w:rsidR="002827D2" w:rsidRPr="003900F3" w:rsidRDefault="002827D2" w:rsidP="003900F3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1E3BB3">
            <w:pPr>
              <w:jc w:val="left"/>
              <w:rPr>
                <w:b/>
                <w:sz w:val="22"/>
                <w:szCs w:val="22"/>
              </w:rPr>
            </w:pPr>
            <w:r w:rsidRPr="003900F3">
              <w:rPr>
                <w:rFonts w:eastAsia="Times New Roman"/>
                <w:iCs/>
                <w:sz w:val="22"/>
                <w:szCs w:val="22"/>
              </w:rPr>
              <w:t>Настановне заняття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DA5647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1E3BB3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3900F3">
              <w:rPr>
                <w:sz w:val="22"/>
                <w:szCs w:val="22"/>
              </w:rPr>
              <w:t>Горбенко</w:t>
            </w:r>
            <w:proofErr w:type="spellEnd"/>
            <w:r w:rsidRPr="003900F3">
              <w:rPr>
                <w:sz w:val="22"/>
                <w:szCs w:val="22"/>
              </w:rPr>
              <w:t xml:space="preserve"> Т.І.,викладач, магістр з педагогіки</w:t>
            </w:r>
            <w:r>
              <w:rPr>
                <w:sz w:val="22"/>
                <w:szCs w:val="22"/>
              </w:rPr>
              <w:t xml:space="preserve"> </w:t>
            </w:r>
            <w:r w:rsidRPr="003900F3">
              <w:rPr>
                <w:sz w:val="22"/>
                <w:szCs w:val="22"/>
              </w:rPr>
              <w:t>вищої школи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3900F3">
              <w:rPr>
                <w:color w:val="000000" w:themeColor="text1"/>
                <w:sz w:val="22"/>
                <w:szCs w:val="22"/>
              </w:rPr>
              <w:t>Упровадження технологій штучного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900F3">
              <w:rPr>
                <w:color w:val="000000" w:themeColor="text1"/>
                <w:sz w:val="22"/>
                <w:szCs w:val="22"/>
              </w:rPr>
              <w:t>інтелекту в практику роботи вчителя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900F3">
              <w:rPr>
                <w:color w:val="000000" w:themeColor="text1"/>
                <w:sz w:val="22"/>
                <w:szCs w:val="22"/>
              </w:rPr>
              <w:t>технологій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900F3">
              <w:rPr>
                <w:sz w:val="22"/>
                <w:szCs w:val="22"/>
              </w:rPr>
              <w:t>Кронгауз</w:t>
            </w:r>
            <w:proofErr w:type="spellEnd"/>
            <w:r w:rsidRPr="003900F3">
              <w:rPr>
                <w:sz w:val="22"/>
                <w:szCs w:val="22"/>
              </w:rPr>
              <w:t xml:space="preserve"> В. О., викладач, магістр,</w:t>
            </w:r>
          </w:p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тренер-педагог 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Підприємницька компетентність у контексті професійного стандарту вчителя ЗЗСО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 xml:space="preserve">Грінченко О.І., ст. викладач, магістр педагогіки вищої школи, тренер НУШ 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Професійний стандарт вчителя як основа траєкторії професійного розвитку педагога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proofErr w:type="spellStart"/>
            <w:r w:rsidRPr="003900F3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3900F3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</w:rPr>
              <w:t xml:space="preserve"> грамотності, </w:t>
            </w:r>
            <w:r w:rsidRPr="003900F3">
              <w:rPr>
                <w:sz w:val="22"/>
                <w:szCs w:val="22"/>
              </w:rPr>
              <w:t xml:space="preserve">тренер </w:t>
            </w:r>
            <w:r w:rsidRPr="003900F3">
              <w:rPr>
                <w:bCs/>
                <w:sz w:val="22"/>
                <w:szCs w:val="22"/>
              </w:rPr>
              <w:t>з ефективного управління ЗЗСО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bCs/>
                <w:sz w:val="22"/>
                <w:szCs w:val="22"/>
              </w:rPr>
              <w:t>Емоційно-етична компетентність як складова професійної діяльності педагогічного працівника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  <w:lang w:val="ru-RU"/>
              </w:rPr>
            </w:pPr>
            <w:r w:rsidRPr="00DA564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3900F3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</w:rPr>
              <w:t xml:space="preserve"> Ю.А., викладач, магістр управління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 xml:space="preserve">Предметно-методична компетентність учителя в контексті </w:t>
            </w:r>
            <w:r w:rsidRPr="003900F3">
              <w:rPr>
                <w:color w:val="000000"/>
                <w:sz w:val="22"/>
                <w:szCs w:val="22"/>
              </w:rPr>
              <w:t xml:space="preserve">професійного стандарту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  <w:lang w:val="ru-RU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3900F3">
              <w:rPr>
                <w:rFonts w:eastAsia="Times New Roman"/>
                <w:iCs/>
                <w:sz w:val="22"/>
                <w:szCs w:val="22"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 xml:space="preserve">Громадянська і соціальна компетентності вчителя за професійним стандартом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  <w:lang w:val="ru-RU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3900F3">
              <w:rPr>
                <w:iCs/>
                <w:sz w:val="22"/>
                <w:szCs w:val="22"/>
              </w:rPr>
              <w:t>Сідорчук</w:t>
            </w:r>
            <w:proofErr w:type="spellEnd"/>
            <w:r w:rsidRPr="003900F3">
              <w:rPr>
                <w:iCs/>
                <w:sz w:val="22"/>
                <w:szCs w:val="22"/>
              </w:rPr>
              <w:t xml:space="preserve"> В.П., викладач, методист вищої категорії, магістр,  тренер з викладання міжнародного гуманітарного права, тренер 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color w:val="000000"/>
                <w:sz w:val="22"/>
                <w:szCs w:val="22"/>
              </w:rPr>
              <w:t>Психологічна компетентність педагога як провідна умова створення психологічного комфорту в класі в умовах воєнного стану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iCs/>
                <w:sz w:val="22"/>
                <w:szCs w:val="22"/>
              </w:rPr>
            </w:pPr>
            <w:proofErr w:type="spellStart"/>
            <w:r w:rsidRPr="003900F3">
              <w:rPr>
                <w:color w:val="000000"/>
                <w:sz w:val="22"/>
                <w:szCs w:val="22"/>
              </w:rPr>
              <w:t>Разводова</w:t>
            </w:r>
            <w:proofErr w:type="spellEnd"/>
            <w:r w:rsidRPr="003900F3">
              <w:rPr>
                <w:color w:val="000000"/>
                <w:sz w:val="22"/>
                <w:szCs w:val="22"/>
              </w:rPr>
              <w:t xml:space="preserve"> Т.О., ст. викладач, магістр з педагогіки вищої школи, </w:t>
            </w:r>
            <w:proofErr w:type="spellStart"/>
            <w:r w:rsidRPr="003900F3">
              <w:rPr>
                <w:color w:val="000000"/>
                <w:sz w:val="22"/>
                <w:szCs w:val="22"/>
              </w:rPr>
              <w:t>арттерапевт</w:t>
            </w:r>
            <w:proofErr w:type="spellEnd"/>
            <w:r w:rsidRPr="003900F3">
              <w:rPr>
                <w:color w:val="000000"/>
                <w:sz w:val="22"/>
                <w:szCs w:val="22"/>
              </w:rPr>
              <w:t xml:space="preserve">, тренер ГО </w:t>
            </w:r>
            <w:proofErr w:type="spellStart"/>
            <w:r w:rsidRPr="003900F3">
              <w:rPr>
                <w:color w:val="000000"/>
                <w:sz w:val="22"/>
                <w:szCs w:val="22"/>
              </w:rPr>
              <w:t>Ла</w:t>
            </w:r>
            <w:proofErr w:type="spellEnd"/>
            <w:r w:rsidRPr="003900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00F3">
              <w:rPr>
                <w:color w:val="000000"/>
                <w:sz w:val="22"/>
                <w:szCs w:val="22"/>
              </w:rPr>
              <w:t>Страда-Україна</w:t>
            </w:r>
            <w:proofErr w:type="spellEnd"/>
            <w:r w:rsidRPr="003900F3">
              <w:rPr>
                <w:color w:val="000000"/>
                <w:sz w:val="22"/>
                <w:szCs w:val="22"/>
              </w:rPr>
              <w:t>, тренер 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bCs/>
                <w:color w:val="000000" w:themeColor="text1"/>
                <w:sz w:val="22"/>
                <w:szCs w:val="22"/>
              </w:rPr>
              <w:t>Ключова компетентність «вільне володіння державною мовою» як складова формування національної ідентичності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iCs/>
                <w:sz w:val="22"/>
                <w:szCs w:val="22"/>
              </w:rPr>
            </w:pPr>
            <w:r w:rsidRPr="003900F3">
              <w:rPr>
                <w:bCs/>
                <w:color w:val="000000" w:themeColor="text1"/>
                <w:sz w:val="22"/>
                <w:szCs w:val="22"/>
              </w:rPr>
              <w:t>Луніна В.Ю.,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900F3">
              <w:rPr>
                <w:bCs/>
                <w:color w:val="000000" w:themeColor="text1"/>
                <w:sz w:val="22"/>
                <w:szCs w:val="22"/>
              </w:rPr>
              <w:t xml:space="preserve">доцент, </w:t>
            </w:r>
            <w:proofErr w:type="spellStart"/>
            <w:r w:rsidRPr="003900F3">
              <w:rPr>
                <w:bCs/>
                <w:color w:val="000000" w:themeColor="text1"/>
                <w:sz w:val="22"/>
                <w:szCs w:val="22"/>
              </w:rPr>
              <w:t>к.пед.наук</w:t>
            </w:r>
            <w:proofErr w:type="spellEnd"/>
            <w:r w:rsidRPr="003900F3">
              <w:rPr>
                <w:bCs/>
                <w:color w:val="000000" w:themeColor="text1"/>
                <w:sz w:val="22"/>
                <w:szCs w:val="22"/>
              </w:rPr>
              <w:t xml:space="preserve">, тренер НУШ 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900F3">
              <w:rPr>
                <w:color w:val="000000"/>
                <w:sz w:val="22"/>
                <w:szCs w:val="22"/>
                <w:shd w:val="clear" w:color="auto" w:fill="FFFFFF"/>
              </w:rPr>
              <w:t xml:space="preserve">Розвиток цифрової компетентності педагога. Безпечний інтернет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900F3">
              <w:rPr>
                <w:iCs/>
                <w:sz w:val="22"/>
                <w:szCs w:val="22"/>
              </w:rPr>
              <w:t>Василенко Ю.М., ст. викладач, магістр математики, тренер 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900F3">
              <w:rPr>
                <w:sz w:val="22"/>
                <w:szCs w:val="22"/>
                <w:lang w:eastAsia="ru-RU"/>
              </w:rPr>
              <w:t>Способи мислення учнів як складова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900F3">
              <w:rPr>
                <w:sz w:val="22"/>
                <w:szCs w:val="22"/>
                <w:lang w:eastAsia="ru-RU"/>
              </w:rPr>
              <w:t>набутих компетентностей і результат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900F3">
              <w:rPr>
                <w:sz w:val="22"/>
                <w:szCs w:val="22"/>
                <w:lang w:eastAsia="ru-RU"/>
              </w:rPr>
              <w:t>навчання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00F3">
              <w:rPr>
                <w:sz w:val="22"/>
                <w:szCs w:val="22"/>
              </w:rPr>
              <w:t>Біл</w:t>
            </w:r>
            <w:r>
              <w:rPr>
                <w:sz w:val="22"/>
                <w:szCs w:val="22"/>
              </w:rPr>
              <w:t>є</w:t>
            </w:r>
            <w:r w:rsidRPr="003900F3">
              <w:rPr>
                <w:sz w:val="22"/>
                <w:szCs w:val="22"/>
              </w:rPr>
              <w:t>вцова</w:t>
            </w:r>
            <w:proofErr w:type="spellEnd"/>
            <w:r w:rsidRPr="003900F3">
              <w:rPr>
                <w:sz w:val="22"/>
                <w:szCs w:val="22"/>
              </w:rPr>
              <w:t xml:space="preserve"> С.М.,</w:t>
            </w:r>
            <w:r>
              <w:rPr>
                <w:sz w:val="22"/>
                <w:szCs w:val="22"/>
              </w:rPr>
              <w:t xml:space="preserve"> в</w:t>
            </w:r>
            <w:r w:rsidRPr="003900F3">
              <w:rPr>
                <w:sz w:val="22"/>
                <w:szCs w:val="22"/>
              </w:rPr>
              <w:t>икладач, магістр, тренер-педагог</w:t>
            </w:r>
            <w:r>
              <w:rPr>
                <w:sz w:val="22"/>
                <w:szCs w:val="22"/>
              </w:rPr>
              <w:t xml:space="preserve"> </w:t>
            </w:r>
            <w:r w:rsidRPr="003900F3">
              <w:rPr>
                <w:sz w:val="22"/>
                <w:szCs w:val="22"/>
              </w:rPr>
              <w:t>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  <w:lang w:eastAsia="ru-RU"/>
              </w:rPr>
            </w:pPr>
            <w:r w:rsidRPr="003900F3">
              <w:rPr>
                <w:color w:val="000000" w:themeColor="text1"/>
                <w:sz w:val="22"/>
                <w:szCs w:val="22"/>
              </w:rPr>
              <w:t>Цифрові технології та електронні (цифрові) освітні ресурси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3900F3">
              <w:rPr>
                <w:iCs/>
                <w:sz w:val="22"/>
                <w:szCs w:val="22"/>
              </w:rPr>
              <w:t xml:space="preserve">Василенко Ю.М., ст. викладач, магістр математики, тренер </w:t>
            </w:r>
            <w:r w:rsidRPr="003900F3">
              <w:rPr>
                <w:iCs/>
                <w:sz w:val="22"/>
                <w:szCs w:val="22"/>
              </w:rPr>
              <w:lastRenderedPageBreak/>
              <w:t>НУШ</w:t>
            </w:r>
          </w:p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3900F3">
              <w:rPr>
                <w:bCs/>
                <w:sz w:val="22"/>
                <w:szCs w:val="22"/>
              </w:rPr>
              <w:lastRenderedPageBreak/>
              <w:t xml:space="preserve">Здатність до навчання впродовж життя як запорука інноваційної компетентності педагога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iCs/>
                <w:sz w:val="22"/>
                <w:szCs w:val="22"/>
              </w:rPr>
            </w:pPr>
            <w:proofErr w:type="spellStart"/>
            <w:r w:rsidRPr="003900F3">
              <w:rPr>
                <w:rFonts w:eastAsia="Times New Roman"/>
                <w:iCs/>
                <w:sz w:val="22"/>
                <w:szCs w:val="22"/>
              </w:rPr>
              <w:t>Румянцева-Лахтіна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</w:rPr>
              <w:t xml:space="preserve"> О.О., викладач, тренер 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3900F3">
              <w:rPr>
                <w:bCs/>
                <w:color w:val="000000" w:themeColor="text1"/>
                <w:sz w:val="22"/>
                <w:szCs w:val="22"/>
                <w:lang w:val="en-US"/>
              </w:rPr>
              <w:t>STEM</w:t>
            </w:r>
            <w:proofErr w:type="spellStart"/>
            <w:r w:rsidRPr="003900F3">
              <w:rPr>
                <w:bCs/>
                <w:color w:val="000000" w:themeColor="text1"/>
                <w:sz w:val="22"/>
                <w:szCs w:val="22"/>
              </w:rPr>
              <w:t>-проєкт</w:t>
            </w:r>
            <w:proofErr w:type="spellEnd"/>
            <w:r w:rsidRPr="003900F3">
              <w:rPr>
                <w:bCs/>
                <w:color w:val="000000" w:themeColor="text1"/>
                <w:sz w:val="22"/>
                <w:szCs w:val="22"/>
              </w:rPr>
              <w:t>: від ідеї до втілення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iCs/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 xml:space="preserve">Вороніна Г.Л., доцент, </w:t>
            </w:r>
            <w:proofErr w:type="spellStart"/>
            <w:r w:rsidRPr="003900F3">
              <w:rPr>
                <w:sz w:val="22"/>
                <w:szCs w:val="22"/>
              </w:rPr>
              <w:t>к.пед.наук</w:t>
            </w:r>
            <w:proofErr w:type="spellEnd"/>
            <w:r w:rsidRPr="003900F3">
              <w:rPr>
                <w:sz w:val="22"/>
                <w:szCs w:val="22"/>
              </w:rPr>
              <w:t>, магістр з педагогіки вищої школи, тренер 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3900F3">
              <w:rPr>
                <w:bCs/>
                <w:sz w:val="22"/>
                <w:szCs w:val="22"/>
              </w:rPr>
              <w:t>Педагогіка партнерства як фактор ефективної взаємодії учасників освітнього процесу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iCs/>
                <w:sz w:val="22"/>
                <w:szCs w:val="22"/>
              </w:rPr>
            </w:pPr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Байназарова О.О., ст. </w:t>
            </w:r>
            <w:proofErr w:type="spellStart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>викладач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>магістр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менеджер </w:t>
            </w:r>
            <w:proofErr w:type="spellStart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>освіти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НУШ, тренер </w:t>
            </w:r>
            <w:proofErr w:type="spellStart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>з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>інфомедійної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>грамотності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</w:t>
            </w:r>
            <w:proofErr w:type="spellStart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>з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>ефективного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ЗЗСО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bCs/>
                <w:sz w:val="22"/>
                <w:szCs w:val="22"/>
              </w:rPr>
            </w:pPr>
            <w:proofErr w:type="spellStart"/>
            <w:r w:rsidRPr="003900F3">
              <w:rPr>
                <w:color w:val="000000" w:themeColor="text1"/>
                <w:sz w:val="22"/>
                <w:szCs w:val="22"/>
              </w:rPr>
              <w:t>Проєктування</w:t>
            </w:r>
            <w:proofErr w:type="spellEnd"/>
            <w:r w:rsidRPr="003900F3">
              <w:rPr>
                <w:color w:val="000000" w:themeColor="text1"/>
                <w:sz w:val="22"/>
                <w:szCs w:val="22"/>
              </w:rPr>
              <w:t xml:space="preserve"> сучасного уроку трудового навчання та технологій в дистанційному форматі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  <w:lang w:val="ru-RU"/>
              </w:rPr>
            </w:pPr>
            <w:proofErr w:type="spellStart"/>
            <w:r w:rsidRPr="003900F3">
              <w:rPr>
                <w:bCs/>
                <w:iCs/>
                <w:sz w:val="22"/>
                <w:szCs w:val="22"/>
              </w:rPr>
              <w:t>Ставицький</w:t>
            </w:r>
            <w:proofErr w:type="spellEnd"/>
            <w:r w:rsidRPr="003900F3">
              <w:rPr>
                <w:bCs/>
                <w:iCs/>
                <w:sz w:val="22"/>
                <w:szCs w:val="22"/>
              </w:rPr>
              <w:t xml:space="preserve"> С.Б.,викладач, магістр з педагогіки вищої школи 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bCs/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Новітні технології в роботі з учнями з ООП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1E3BB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 xml:space="preserve">Вишнева І.М., викладач, магістр з педагогіки вищої школи, тренер з питань інклюзивної освіти 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rPr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 xml:space="preserve">Успішна життєдіяльність дітей з ООП як результат </w:t>
            </w:r>
            <w:proofErr w:type="spellStart"/>
            <w:r w:rsidRPr="003900F3">
              <w:rPr>
                <w:sz w:val="22"/>
                <w:szCs w:val="22"/>
              </w:rPr>
              <w:t>безбарʼєрного</w:t>
            </w:r>
            <w:proofErr w:type="spellEnd"/>
            <w:r w:rsidRPr="003900F3">
              <w:rPr>
                <w:sz w:val="22"/>
                <w:szCs w:val="22"/>
              </w:rPr>
              <w:t xml:space="preserve"> освітнього середовища</w:t>
            </w:r>
          </w:p>
          <w:p w:rsidR="002827D2" w:rsidRPr="003900F3" w:rsidRDefault="002827D2" w:rsidP="0040538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405389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rPr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Дотримання вимог БЖД у роботі з технологічним обладнанням на уроках технологій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 xml:space="preserve">Панасенко А.В., викладач, магістр з управління проектами та педагогіки вищої школи 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rPr>
                <w:sz w:val="22"/>
                <w:szCs w:val="22"/>
              </w:rPr>
            </w:pPr>
            <w:r w:rsidRPr="003900F3">
              <w:rPr>
                <w:color w:val="000000" w:themeColor="text1"/>
                <w:sz w:val="22"/>
                <w:szCs w:val="22"/>
              </w:rPr>
              <w:t xml:space="preserve">Інструменти </w:t>
            </w:r>
            <w:proofErr w:type="spellStart"/>
            <w:r w:rsidRPr="003900F3">
              <w:rPr>
                <w:color w:val="000000" w:themeColor="text1"/>
                <w:sz w:val="22"/>
                <w:szCs w:val="22"/>
              </w:rPr>
              <w:t>гейміфікації</w:t>
            </w:r>
            <w:proofErr w:type="spellEnd"/>
            <w:r w:rsidRPr="003900F3">
              <w:rPr>
                <w:color w:val="000000" w:themeColor="text1"/>
                <w:sz w:val="22"/>
                <w:szCs w:val="22"/>
              </w:rPr>
              <w:t xml:space="preserve"> вчителя трудового навчання та технологій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proofErr w:type="spellStart"/>
            <w:r w:rsidRPr="003900F3">
              <w:rPr>
                <w:bCs/>
                <w:iCs/>
                <w:sz w:val="22"/>
                <w:szCs w:val="22"/>
              </w:rPr>
              <w:t>Астахова</w:t>
            </w:r>
            <w:proofErr w:type="spellEnd"/>
            <w:r w:rsidRPr="003900F3">
              <w:rPr>
                <w:bCs/>
                <w:iCs/>
                <w:sz w:val="22"/>
                <w:szCs w:val="22"/>
              </w:rPr>
              <w:t xml:space="preserve"> М.С., доцент, к. пед. н., магістр, тренер з </w:t>
            </w:r>
            <w:proofErr w:type="spellStart"/>
            <w:r w:rsidRPr="003900F3">
              <w:rPr>
                <w:bCs/>
                <w:iCs/>
                <w:sz w:val="22"/>
                <w:szCs w:val="22"/>
              </w:rPr>
              <w:t>медіаграмотност</w:t>
            </w:r>
            <w:proofErr w:type="spellEnd"/>
            <w:r w:rsidRPr="003900F3">
              <w:rPr>
                <w:bCs/>
                <w:iCs/>
                <w:sz w:val="22"/>
                <w:szCs w:val="22"/>
              </w:rPr>
              <w:t>, тренер 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3900F3">
              <w:rPr>
                <w:rFonts w:eastAsia="Times New Roman"/>
                <w:bCs/>
                <w:iCs/>
                <w:sz w:val="22"/>
                <w:szCs w:val="22"/>
              </w:rPr>
              <w:t>Сучасна українська школа на шляху змін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  <w:lang w:val="ru-RU"/>
              </w:rPr>
            </w:pPr>
            <w:r w:rsidRPr="00DA564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3900F3">
              <w:rPr>
                <w:rFonts w:eastAsia="Times New Roman"/>
                <w:iCs/>
                <w:sz w:val="22"/>
                <w:szCs w:val="22"/>
              </w:rPr>
              <w:t>Покроєва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</w:rPr>
              <w:t xml:space="preserve"> Л.Д., професор, доктор філософії, доцент, заслужений працівник освіти України 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proofErr w:type="spellStart"/>
            <w:r w:rsidRPr="003900F3">
              <w:rPr>
                <w:bCs/>
                <w:color w:val="000000" w:themeColor="text1"/>
                <w:sz w:val="22"/>
                <w:szCs w:val="22"/>
              </w:rPr>
              <w:t>Практикоорієнтоване</w:t>
            </w:r>
            <w:proofErr w:type="spellEnd"/>
            <w:r w:rsidRPr="003900F3">
              <w:rPr>
                <w:bCs/>
                <w:color w:val="000000" w:themeColor="text1"/>
                <w:sz w:val="22"/>
                <w:szCs w:val="22"/>
              </w:rPr>
              <w:t xml:space="preserve"> навчання на основі моделі 5Е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  <w:lang w:val="ru-RU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 xml:space="preserve">Вороніна Г.Л., доцент, </w:t>
            </w:r>
            <w:proofErr w:type="spellStart"/>
            <w:r w:rsidRPr="003900F3">
              <w:rPr>
                <w:sz w:val="22"/>
                <w:szCs w:val="22"/>
              </w:rPr>
              <w:t>к.пед.наук</w:t>
            </w:r>
            <w:proofErr w:type="spellEnd"/>
            <w:r w:rsidRPr="003900F3">
              <w:rPr>
                <w:sz w:val="22"/>
                <w:szCs w:val="22"/>
              </w:rPr>
              <w:t>, магістр з педагогіки вищої школи, тренер НУШ</w:t>
            </w:r>
          </w:p>
        </w:tc>
      </w:tr>
      <w:tr w:rsidR="002827D2" w:rsidRPr="003900F3" w:rsidTr="002827D2">
        <w:trPr>
          <w:trHeight w:val="1130"/>
        </w:trPr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color w:val="000000"/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Інклюзивна компетентність учителя  ЗЗСО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2827D2" w:rsidRPr="003900F3" w:rsidTr="002827D2">
        <w:trPr>
          <w:trHeight w:val="1130"/>
        </w:trPr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900F3">
              <w:rPr>
                <w:iCs/>
                <w:sz w:val="22"/>
                <w:szCs w:val="22"/>
              </w:rPr>
              <w:t>Здоров’язбережувальна</w:t>
            </w:r>
            <w:proofErr w:type="spellEnd"/>
            <w:r w:rsidRPr="003900F3">
              <w:rPr>
                <w:iCs/>
                <w:sz w:val="22"/>
                <w:szCs w:val="22"/>
              </w:rPr>
              <w:t xml:space="preserve"> діяльність учителя у контексті професійного стандарту вчителя ЗЗСО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tabs>
                <w:tab w:val="left" w:pos="5812"/>
              </w:tabs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900F3">
              <w:rPr>
                <w:color w:val="000000" w:themeColor="text1"/>
                <w:sz w:val="22"/>
                <w:szCs w:val="22"/>
              </w:rPr>
              <w:t>Медіаосвіта</w:t>
            </w:r>
            <w:proofErr w:type="spellEnd"/>
            <w:r w:rsidRPr="003900F3">
              <w:rPr>
                <w:color w:val="000000" w:themeColor="text1"/>
                <w:sz w:val="22"/>
                <w:szCs w:val="22"/>
              </w:rPr>
              <w:t xml:space="preserve"> як ефективна технологія навчання трудового навчання та технологій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900F3">
              <w:rPr>
                <w:sz w:val="22"/>
                <w:szCs w:val="22"/>
              </w:rPr>
              <w:t>Нетеса</w:t>
            </w:r>
            <w:proofErr w:type="spellEnd"/>
            <w:r w:rsidRPr="003900F3">
              <w:rPr>
                <w:sz w:val="22"/>
                <w:szCs w:val="22"/>
              </w:rPr>
              <w:t xml:space="preserve"> І.І., викладач, магістр</w:t>
            </w:r>
          </w:p>
          <w:p w:rsidR="002827D2" w:rsidRPr="003900F3" w:rsidRDefault="002827D2" w:rsidP="00405389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педагогіки вищої школи, тренер</w:t>
            </w:r>
          </w:p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Оцінювальна діяльність вчителя: нормативні вимоги та сучасні тенденції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  <w:lang w:val="en-US"/>
              </w:rPr>
            </w:pPr>
            <w:r w:rsidRPr="00DA56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3900F3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3900F3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</w:rPr>
              <w:t xml:space="preserve"> грамотності, тренер з ефективного управління ЗЗСО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sz w:val="22"/>
                <w:szCs w:val="22"/>
              </w:rPr>
              <w:t>Профорієнтаційна робота як складова НУШ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3900F3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3900F3">
              <w:rPr>
                <w:rFonts w:eastAsia="Times New Roman"/>
                <w:iCs/>
                <w:sz w:val="22"/>
                <w:szCs w:val="22"/>
              </w:rPr>
              <w:t xml:space="preserve"> Ю.А., викладач, </w:t>
            </w:r>
            <w:r w:rsidRPr="003900F3">
              <w:rPr>
                <w:rFonts w:eastAsia="Times New Roman"/>
                <w:iCs/>
                <w:sz w:val="22"/>
                <w:szCs w:val="22"/>
              </w:rPr>
              <w:lastRenderedPageBreak/>
              <w:t>магістр управління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900F3">
              <w:rPr>
                <w:bCs/>
                <w:color w:val="000000" w:themeColor="text1"/>
                <w:sz w:val="22"/>
                <w:szCs w:val="22"/>
              </w:rPr>
              <w:lastRenderedPageBreak/>
              <w:t>Виховання особистості громадянина-патріота – обов’язок та місія сучасного</w:t>
            </w:r>
          </w:p>
          <w:p w:rsidR="002827D2" w:rsidRPr="003900F3" w:rsidRDefault="002827D2" w:rsidP="00405389">
            <w:pPr>
              <w:jc w:val="left"/>
              <w:rPr>
                <w:sz w:val="22"/>
                <w:szCs w:val="22"/>
              </w:rPr>
            </w:pPr>
            <w:r w:rsidRPr="003900F3">
              <w:rPr>
                <w:bCs/>
                <w:color w:val="000000" w:themeColor="text1"/>
                <w:sz w:val="22"/>
                <w:szCs w:val="22"/>
              </w:rPr>
              <w:t>закладу освіти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3900F3">
              <w:rPr>
                <w:sz w:val="22"/>
                <w:szCs w:val="22"/>
              </w:rPr>
              <w:t>Горбенко</w:t>
            </w:r>
            <w:proofErr w:type="spellEnd"/>
            <w:r w:rsidRPr="003900F3">
              <w:rPr>
                <w:sz w:val="22"/>
                <w:szCs w:val="22"/>
              </w:rPr>
              <w:t xml:space="preserve"> Т.І.,викладач, магістр з педагогіки</w:t>
            </w:r>
            <w:r>
              <w:rPr>
                <w:sz w:val="22"/>
                <w:szCs w:val="22"/>
              </w:rPr>
              <w:t xml:space="preserve"> </w:t>
            </w:r>
            <w:r w:rsidRPr="003900F3">
              <w:rPr>
                <w:sz w:val="22"/>
                <w:szCs w:val="22"/>
              </w:rPr>
              <w:t>вищої школи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900F3">
              <w:rPr>
                <w:bCs/>
                <w:color w:val="000000" w:themeColor="text1"/>
                <w:sz w:val="22"/>
                <w:szCs w:val="22"/>
              </w:rPr>
              <w:t>Ресурси SMART-освіти та технології  BYOD у роботі вчителя технологічної освітньої галузі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900F3">
              <w:rPr>
                <w:sz w:val="22"/>
                <w:szCs w:val="22"/>
              </w:rPr>
              <w:t>Саввіч</w:t>
            </w:r>
            <w:proofErr w:type="spellEnd"/>
            <w:r w:rsidRPr="003900F3">
              <w:rPr>
                <w:sz w:val="22"/>
                <w:szCs w:val="22"/>
              </w:rPr>
              <w:t xml:space="preserve"> О.М., викладач, тренер НУШ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3900F3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pStyle w:val="docdata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proofErr w:type="spellStart"/>
            <w:r w:rsidRPr="003900F3">
              <w:rPr>
                <w:sz w:val="22"/>
                <w:szCs w:val="22"/>
              </w:rPr>
              <w:t>Горбенко</w:t>
            </w:r>
            <w:proofErr w:type="spellEnd"/>
            <w:r w:rsidRPr="003900F3">
              <w:rPr>
                <w:sz w:val="22"/>
                <w:szCs w:val="22"/>
              </w:rPr>
              <w:t xml:space="preserve"> Т.І.,викладач, магістр з педагогіки</w:t>
            </w:r>
            <w:r>
              <w:rPr>
                <w:sz w:val="22"/>
                <w:szCs w:val="22"/>
              </w:rPr>
              <w:t xml:space="preserve"> </w:t>
            </w:r>
            <w:r w:rsidRPr="003900F3">
              <w:rPr>
                <w:sz w:val="22"/>
                <w:szCs w:val="22"/>
              </w:rPr>
              <w:t>вищої школи</w:t>
            </w:r>
          </w:p>
        </w:tc>
      </w:tr>
      <w:tr w:rsidR="002827D2" w:rsidRPr="003900F3" w:rsidTr="002827D2">
        <w:tc>
          <w:tcPr>
            <w:tcW w:w="6209" w:type="dxa"/>
            <w:shd w:val="clear" w:color="auto" w:fill="auto"/>
          </w:tcPr>
          <w:p w:rsidR="002827D2" w:rsidRPr="003900F3" w:rsidRDefault="002827D2" w:rsidP="00405389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3900F3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827D2" w:rsidRPr="00DA5647" w:rsidRDefault="002827D2" w:rsidP="00405389">
            <w:pPr>
              <w:jc w:val="center"/>
              <w:rPr>
                <w:sz w:val="22"/>
                <w:szCs w:val="22"/>
              </w:rPr>
            </w:pPr>
            <w:r w:rsidRPr="00DA5647">
              <w:rPr>
                <w:sz w:val="22"/>
                <w:szCs w:val="22"/>
              </w:rPr>
              <w:t>60</w:t>
            </w:r>
          </w:p>
        </w:tc>
        <w:tc>
          <w:tcPr>
            <w:tcW w:w="3273" w:type="dxa"/>
            <w:shd w:val="clear" w:color="auto" w:fill="auto"/>
          </w:tcPr>
          <w:p w:rsidR="002827D2" w:rsidRPr="003900F3" w:rsidRDefault="002827D2" w:rsidP="00405389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:rsidR="00C875DD" w:rsidRPr="001F3326" w:rsidRDefault="00C875DD" w:rsidP="00003CD1">
      <w:pPr>
        <w:spacing w:line="312" w:lineRule="auto"/>
        <w:rPr>
          <w:b/>
        </w:rPr>
      </w:pPr>
    </w:p>
    <w:p w:rsidR="00C875DD" w:rsidRPr="003744E2" w:rsidRDefault="00C875DD" w:rsidP="00003CD1">
      <w:pPr>
        <w:spacing w:line="312" w:lineRule="auto"/>
        <w:rPr>
          <w:b/>
        </w:rPr>
      </w:pPr>
      <w:r w:rsidRPr="001F3326">
        <w:rPr>
          <w:b/>
        </w:rPr>
        <w:t>Куратор групи</w:t>
      </w:r>
      <w:r w:rsidRPr="001F3326">
        <w:rPr>
          <w:b/>
        </w:rPr>
        <w:tab/>
      </w:r>
      <w:r w:rsidRPr="001F3326">
        <w:rPr>
          <w:b/>
        </w:rPr>
        <w:tab/>
      </w:r>
      <w:r w:rsidRPr="001F3326">
        <w:rPr>
          <w:b/>
        </w:rPr>
        <w:tab/>
      </w:r>
      <w:r w:rsidRPr="001F3326">
        <w:rPr>
          <w:b/>
        </w:rPr>
        <w:tab/>
      </w:r>
      <w:r w:rsidRPr="001F3326">
        <w:rPr>
          <w:b/>
        </w:rPr>
        <w:tab/>
      </w:r>
      <w:r w:rsidRPr="001F3326">
        <w:rPr>
          <w:b/>
        </w:rPr>
        <w:tab/>
      </w:r>
      <w:r w:rsidRPr="001F3326">
        <w:rPr>
          <w:b/>
        </w:rPr>
        <w:tab/>
      </w:r>
      <w:r w:rsidR="001A24EC">
        <w:rPr>
          <w:b/>
        </w:rPr>
        <w:t>Тетяна ГОРБЕНКО</w:t>
      </w:r>
    </w:p>
    <w:p w:rsidR="00583FD6" w:rsidRPr="003744E2" w:rsidRDefault="00583FD6" w:rsidP="00003CD1"/>
    <w:sectPr w:rsidR="00583FD6" w:rsidRPr="003744E2" w:rsidSect="00CD1E04">
      <w:pgSz w:w="11906" w:h="16838"/>
      <w:pgMar w:top="993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6F29"/>
    <w:multiLevelType w:val="hybridMultilevel"/>
    <w:tmpl w:val="ADDC3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511CA7"/>
    <w:multiLevelType w:val="hybridMultilevel"/>
    <w:tmpl w:val="D82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5DD"/>
    <w:rsid w:val="00003CD1"/>
    <w:rsid w:val="00043293"/>
    <w:rsid w:val="000479E7"/>
    <w:rsid w:val="00050D2D"/>
    <w:rsid w:val="000836CE"/>
    <w:rsid w:val="000A796C"/>
    <w:rsid w:val="000B6690"/>
    <w:rsid w:val="000D0792"/>
    <w:rsid w:val="000D519B"/>
    <w:rsid w:val="000F68C6"/>
    <w:rsid w:val="00114E7F"/>
    <w:rsid w:val="001278C3"/>
    <w:rsid w:val="00132666"/>
    <w:rsid w:val="00143242"/>
    <w:rsid w:val="00153C2A"/>
    <w:rsid w:val="00165CF6"/>
    <w:rsid w:val="001806BE"/>
    <w:rsid w:val="00184BD6"/>
    <w:rsid w:val="001A24EC"/>
    <w:rsid w:val="001E3BB3"/>
    <w:rsid w:val="001F3326"/>
    <w:rsid w:val="00206DAF"/>
    <w:rsid w:val="0022343B"/>
    <w:rsid w:val="0023074E"/>
    <w:rsid w:val="002827D2"/>
    <w:rsid w:val="002C41E0"/>
    <w:rsid w:val="002C4C2C"/>
    <w:rsid w:val="002E1E2A"/>
    <w:rsid w:val="002F48C1"/>
    <w:rsid w:val="003041FF"/>
    <w:rsid w:val="00325728"/>
    <w:rsid w:val="00340D13"/>
    <w:rsid w:val="003540FA"/>
    <w:rsid w:val="003550F6"/>
    <w:rsid w:val="003744E2"/>
    <w:rsid w:val="003900F3"/>
    <w:rsid w:val="00395F15"/>
    <w:rsid w:val="003B4DAF"/>
    <w:rsid w:val="003B7897"/>
    <w:rsid w:val="003F5898"/>
    <w:rsid w:val="00405389"/>
    <w:rsid w:val="00422A78"/>
    <w:rsid w:val="00422AFA"/>
    <w:rsid w:val="004379D6"/>
    <w:rsid w:val="0046342C"/>
    <w:rsid w:val="004645C3"/>
    <w:rsid w:val="004657D8"/>
    <w:rsid w:val="00467B0E"/>
    <w:rsid w:val="004870F6"/>
    <w:rsid w:val="004B7C82"/>
    <w:rsid w:val="004D049D"/>
    <w:rsid w:val="004D7341"/>
    <w:rsid w:val="00514D77"/>
    <w:rsid w:val="00583FD6"/>
    <w:rsid w:val="00587F20"/>
    <w:rsid w:val="00594D60"/>
    <w:rsid w:val="005A7323"/>
    <w:rsid w:val="005C7687"/>
    <w:rsid w:val="005D2488"/>
    <w:rsid w:val="005D409A"/>
    <w:rsid w:val="005F08D7"/>
    <w:rsid w:val="00600193"/>
    <w:rsid w:val="00622403"/>
    <w:rsid w:val="0067141E"/>
    <w:rsid w:val="00682D0F"/>
    <w:rsid w:val="006A1D82"/>
    <w:rsid w:val="006A5F2F"/>
    <w:rsid w:val="006C3EFE"/>
    <w:rsid w:val="006C57F3"/>
    <w:rsid w:val="007B379F"/>
    <w:rsid w:val="007E7E93"/>
    <w:rsid w:val="007F3684"/>
    <w:rsid w:val="0080626C"/>
    <w:rsid w:val="00862F7E"/>
    <w:rsid w:val="0086538D"/>
    <w:rsid w:val="008D3EBB"/>
    <w:rsid w:val="0090102C"/>
    <w:rsid w:val="00910981"/>
    <w:rsid w:val="00975428"/>
    <w:rsid w:val="009E21BB"/>
    <w:rsid w:val="009F449B"/>
    <w:rsid w:val="00A3251E"/>
    <w:rsid w:val="00A60091"/>
    <w:rsid w:val="00B257F0"/>
    <w:rsid w:val="00B55AC2"/>
    <w:rsid w:val="00B82E94"/>
    <w:rsid w:val="00BA5F17"/>
    <w:rsid w:val="00C007BD"/>
    <w:rsid w:val="00C15F35"/>
    <w:rsid w:val="00C4367C"/>
    <w:rsid w:val="00C44571"/>
    <w:rsid w:val="00C55046"/>
    <w:rsid w:val="00C56061"/>
    <w:rsid w:val="00C875DD"/>
    <w:rsid w:val="00CD1E04"/>
    <w:rsid w:val="00D32FBD"/>
    <w:rsid w:val="00D80B3F"/>
    <w:rsid w:val="00DA5647"/>
    <w:rsid w:val="00E62C2C"/>
    <w:rsid w:val="00E66696"/>
    <w:rsid w:val="00E7105D"/>
    <w:rsid w:val="00ED7438"/>
    <w:rsid w:val="00EF015E"/>
    <w:rsid w:val="00F05AF5"/>
    <w:rsid w:val="00F10F04"/>
    <w:rsid w:val="00F34BC6"/>
    <w:rsid w:val="00F473A5"/>
    <w:rsid w:val="00F56129"/>
    <w:rsid w:val="00F6447E"/>
    <w:rsid w:val="00F77790"/>
    <w:rsid w:val="00F81A54"/>
    <w:rsid w:val="00F84D1C"/>
    <w:rsid w:val="00F965A1"/>
    <w:rsid w:val="00FB2A78"/>
    <w:rsid w:val="00FB477F"/>
    <w:rsid w:val="00FD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C875DD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uiPriority w:val="34"/>
    <w:qFormat/>
    <w:rsid w:val="00C875DD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B930-2444-452F-95B7-0503EC65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Інеса</dc:creator>
  <cp:lastModifiedBy>1</cp:lastModifiedBy>
  <cp:revision>48</cp:revision>
  <dcterms:created xsi:type="dcterms:W3CDTF">2024-02-26T10:25:00Z</dcterms:created>
  <dcterms:modified xsi:type="dcterms:W3CDTF">2024-04-02T16:56:00Z</dcterms:modified>
</cp:coreProperties>
</file>