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0E3" w:rsidRDefault="007E6E62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630E3" w:rsidRDefault="007E6E62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630E3" w:rsidRDefault="007E6E62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E630E3" w:rsidRDefault="007E6E62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0E3" w:rsidRDefault="007E6E6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D052CB" w:rsidRPr="00F65DDA" w:rsidRDefault="007E6E62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DDA">
        <w:rPr>
          <w:rFonts w:ascii="Times New Roman" w:eastAsia="Times New Roman" w:hAnsi="Times New Roman" w:cs="Times New Roman"/>
          <w:sz w:val="24"/>
          <w:szCs w:val="24"/>
        </w:rPr>
        <w:t xml:space="preserve">підвищення кваліфікації </w:t>
      </w:r>
      <w:r w:rsidR="00D052CB" w:rsidRPr="00F65DDA">
        <w:rPr>
          <w:rFonts w:ascii="Times New Roman" w:eastAsia="Times New Roman" w:hAnsi="Times New Roman" w:cs="Times New Roman"/>
          <w:sz w:val="24"/>
          <w:szCs w:val="24"/>
        </w:rPr>
        <w:t>вчителів</w:t>
      </w:r>
      <w:r w:rsidR="00AA6B4D" w:rsidRPr="00F65D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англійської мови</w:t>
      </w:r>
      <w:r w:rsidR="00D052CB" w:rsidRPr="00F65DDA">
        <w:rPr>
          <w:rFonts w:ascii="Times New Roman" w:eastAsia="Times New Roman" w:hAnsi="Times New Roman" w:cs="Times New Roman"/>
          <w:sz w:val="24"/>
          <w:szCs w:val="24"/>
        </w:rPr>
        <w:t xml:space="preserve">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 </w:t>
      </w:r>
    </w:p>
    <w:p w:rsidR="00D052CB" w:rsidRDefault="00D052CB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2CB">
        <w:rPr>
          <w:rFonts w:ascii="Times New Roman" w:eastAsia="Times New Roman" w:hAnsi="Times New Roman" w:cs="Times New Roman"/>
          <w:b/>
          <w:sz w:val="24"/>
          <w:szCs w:val="24"/>
        </w:rPr>
        <w:t>«Основні питання організації освітнього процесу в 5-6 класах НУШ»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1BDE" w:rsidRPr="00C917CE" w:rsidRDefault="00661BDE" w:rsidP="00661BDE">
      <w:pPr>
        <w:pStyle w:val="a7"/>
        <w:spacing w:before="0" w:beforeAutospacing="0" w:after="0" w:afterAutospacing="0"/>
        <w:ind w:firstLine="20"/>
        <w:jc w:val="center"/>
        <w:rPr>
          <w:color w:val="000000"/>
        </w:rPr>
      </w:pPr>
      <w:r w:rsidRPr="00C917CE">
        <w:rPr>
          <w:color w:val="000000"/>
        </w:rPr>
        <w:t>(мовно-літературна освітня галузь, іншомовна освіта, англійська мова)</w:t>
      </w:r>
    </w:p>
    <w:p w:rsidR="00E630E3" w:rsidRDefault="00E630E3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10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4536"/>
        <w:gridCol w:w="1276"/>
        <w:gridCol w:w="1276"/>
        <w:gridCol w:w="1559"/>
      </w:tblGrid>
      <w:tr w:rsidR="00E630E3" w:rsidRPr="00F65DDA" w:rsidTr="00661BDE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630E3" w:rsidRPr="00F65DDA" w:rsidRDefault="00F65DDA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5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630E3" w:rsidRPr="00F65DDA" w:rsidRDefault="007E6E62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65DDA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65DDA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30E3" w:rsidRPr="00F65DDA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65DDA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65DDA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30E3" w:rsidRPr="00F65DDA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E630E3" w:rsidRPr="00F65DDA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E630E3" w:rsidRPr="00F65DDA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0E3" w:rsidRPr="00F65DDA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630E3" w:rsidRPr="00F65DDA" w:rsidRDefault="00E630E3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65DDA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65DDA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65DDA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65DDA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E630E3" w:rsidRPr="00F65DDA" w:rsidRDefault="007D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5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F65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теоретичн</w:t>
            </w:r>
            <w:proofErr w:type="spellEnd"/>
            <w:r w:rsidRPr="00F65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7E6E62" w:rsidRPr="00F65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65DDA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5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F65D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65DDA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0BE" w:rsidRPr="00CF7257" w:rsidTr="00661BDE">
        <w:trPr>
          <w:trHeight w:val="477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510BE" w:rsidRPr="00CF7257" w:rsidRDefault="00E943A1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="00F510BE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5641B9" w:rsidRDefault="0067197D" w:rsidP="00671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F510BE"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1.1. </w:t>
            </w:r>
            <w:r w:rsidRPr="00CF7257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  <w:r w:rsidRPr="00CF7257">
              <w:rPr>
                <w:rFonts w:ascii="Times New Roman" w:eastAsia="Times New Roman" w:hAnsi="Times New Roman" w:cs="Times New Roman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6B4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F510BE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510BE" w:rsidRPr="00CF7257" w:rsidRDefault="00F510BE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5641B9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AA6B4D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A80958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510BE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510BE" w:rsidRPr="00CF7257" w:rsidRDefault="00F510BE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6D7978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DB19B4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AA6B4D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A80958" w:rsidRDefault="00E943A1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Кухлій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80958" w:rsidRPr="00A80958">
              <w:rPr>
                <w:rFonts w:ascii="Times New Roman" w:eastAsia="Times New Roman" w:hAnsi="Times New Roman" w:cs="Times New Roman"/>
                <w:lang w:val="uk-UA"/>
              </w:rPr>
              <w:t>С.І.</w:t>
            </w:r>
          </w:p>
        </w:tc>
      </w:tr>
      <w:tr w:rsidR="00F510BE" w:rsidRPr="00CF7257" w:rsidTr="00661BD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510BE" w:rsidRPr="00CF7257" w:rsidRDefault="00F510BE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6D7978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DB19B4" w:rsidRDefault="00AE2192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04EFD"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="00D04EFD" w:rsidRPr="00D04EFD">
              <w:rPr>
                <w:rFonts w:ascii="Times New Roman" w:eastAsia="Times New Roman" w:hAnsi="Times New Roman" w:cs="Times New Roman"/>
                <w:lang w:val="uk-UA"/>
              </w:rPr>
              <w:t xml:space="preserve"> Способи мислення  як складова набутих </w:t>
            </w:r>
            <w:proofErr w:type="spellStart"/>
            <w:r w:rsidR="00D04EFD" w:rsidRPr="00D04EFD"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 w:rsidR="00D04EFD" w:rsidRPr="00D04EFD"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предмету англійська мова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AA6B4D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AE2192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Білєвцова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С.М.</w:t>
            </w:r>
          </w:p>
        </w:tc>
      </w:tr>
      <w:tr w:rsidR="00F510BE" w:rsidRPr="00CF7257" w:rsidTr="00661BD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510BE" w:rsidRPr="00CF7257" w:rsidRDefault="00E943A1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="00F510BE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F510BE"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5641B9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2.2.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AA6B4D" w:rsidRDefault="00AA6B4D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A80958" w:rsidRDefault="00E943A1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Кухлій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80958" w:rsidRPr="00A80958">
              <w:rPr>
                <w:rFonts w:ascii="Times New Roman" w:eastAsia="Times New Roman" w:hAnsi="Times New Roman" w:cs="Times New Roman"/>
                <w:lang w:val="uk-UA"/>
              </w:rPr>
              <w:t>С.І.</w:t>
            </w:r>
          </w:p>
        </w:tc>
      </w:tr>
      <w:tr w:rsidR="00F510BE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510BE" w:rsidRPr="00CF7257" w:rsidRDefault="00F510BE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5641B9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AE2192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4.4</w:t>
            </w:r>
            <w:r w:rsidR="00D04EFD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D04EFD" w:rsidRPr="00D04EFD">
              <w:rPr>
                <w:rFonts w:ascii="Times New Roman" w:eastAsia="Times New Roman" w:hAnsi="Times New Roman" w:cs="Times New Roman"/>
                <w:lang w:val="uk-UA"/>
              </w:rPr>
              <w:t xml:space="preserve">Способи мислення  як складова набутих </w:t>
            </w:r>
            <w:proofErr w:type="spellStart"/>
            <w:r w:rsidR="00D04EFD" w:rsidRPr="00D04EFD"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 w:rsidR="00D04EFD" w:rsidRPr="00D04EFD"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предмету англійська мова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F510BE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AA6B4D" w:rsidRDefault="00AA6B4D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6B4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BE" w:rsidRPr="00CF7257" w:rsidRDefault="00AE2192" w:rsidP="00F51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Білєвцова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С.М.</w:t>
            </w:r>
          </w:p>
        </w:tc>
      </w:tr>
      <w:tr w:rsidR="00E943A1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943A1" w:rsidRPr="00CF7257" w:rsidRDefault="00E943A1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E943A1" w:rsidP="00E94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6D7978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3.5.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AA6B4D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43A1" w:rsidRPr="00A80958" w:rsidRDefault="00E943A1" w:rsidP="00E943A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Машкіна О.І.</w:t>
            </w:r>
          </w:p>
        </w:tc>
      </w:tr>
      <w:tr w:rsidR="00E943A1" w:rsidRPr="00CF7257" w:rsidTr="00661BD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943A1" w:rsidRPr="00CF7257" w:rsidRDefault="00E943A1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E943A1" w:rsidP="00E94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6D7978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Педагогічні умови організації освітнього процесу НУШ в умовах дистанційного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AA6B4D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43A1" w:rsidRPr="00A80958" w:rsidRDefault="00E943A1" w:rsidP="00E943A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Слабинська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Т</w:t>
            </w:r>
          </w:p>
        </w:tc>
      </w:tr>
      <w:tr w:rsidR="00A80958" w:rsidRPr="00CF7257" w:rsidTr="00661BD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0958" w:rsidRPr="00CF7257" w:rsidRDefault="00A80958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13.03.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5641B9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3.5.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AA6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Машкіна О.І.</w:t>
            </w:r>
          </w:p>
        </w:tc>
      </w:tr>
      <w:tr w:rsidR="00A80958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0958" w:rsidRPr="00CF7257" w:rsidRDefault="00A80958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5641B9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AA6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Слабинська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Т</w:t>
            </w:r>
          </w:p>
        </w:tc>
      </w:tr>
      <w:tr w:rsidR="00E943A1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943A1" w:rsidRPr="00CF7257" w:rsidRDefault="00E943A1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E943A1" w:rsidP="00E94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6D7978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A839FA" w:rsidRDefault="00E943A1" w:rsidP="00A83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Діяльнісний підхід </w:t>
            </w:r>
            <w:r w:rsidR="00A8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НУШ</w:t>
            </w:r>
            <w:r w:rsidR="00DB19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Організація ігрової діяльності учнів/учениць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AA6B4D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43A1" w:rsidRPr="00A80958" w:rsidRDefault="00E943A1" w:rsidP="00E943A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Душило О.В.</w:t>
            </w:r>
          </w:p>
        </w:tc>
      </w:tr>
      <w:tr w:rsidR="00E943A1" w:rsidRPr="00CF7257" w:rsidTr="00661BD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943A1" w:rsidRPr="00CF7257" w:rsidRDefault="00E943A1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E943A1" w:rsidP="00E94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6D7978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DB19B4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4.2. 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CF7257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A1" w:rsidRPr="00AA6B4D" w:rsidRDefault="00E943A1" w:rsidP="00E94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43A1" w:rsidRPr="00A80958" w:rsidRDefault="00E943A1" w:rsidP="00E943A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Білецька С.В.</w:t>
            </w:r>
          </w:p>
        </w:tc>
      </w:tr>
      <w:tr w:rsidR="00A80958" w:rsidRPr="00CF7257" w:rsidTr="00661BD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0958" w:rsidRPr="00CF7257" w:rsidRDefault="00A80958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5641B9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839FA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Діяльнісний підхід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НУШ. Організація ігрової діяльності учнів/учениць у різних форматах навчання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AA6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Душило О.В.</w:t>
            </w:r>
          </w:p>
        </w:tc>
      </w:tr>
      <w:tr w:rsidR="00A80958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0958" w:rsidRPr="00CF7257" w:rsidRDefault="00A80958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5641B9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E943A1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4.2. 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AA6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Білецька С.В.</w:t>
            </w:r>
          </w:p>
        </w:tc>
      </w:tr>
      <w:tr w:rsidR="00DB19B4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19B4" w:rsidRPr="00CF7257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6D7978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1042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AA6B4D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19B4" w:rsidRPr="00A80958" w:rsidRDefault="00DB19B4" w:rsidP="00DB19B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Носенко</w:t>
            </w:r>
            <w:r w:rsidR="00A80958"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DB19B4" w:rsidRPr="00CF7257" w:rsidTr="00661BD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19B4" w:rsidRPr="00CF7257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6D7978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4.1. Особливості викладання англійської мови відповідно до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вимогДержавного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стандарту базової середньої освіти та модельних програм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AA6B4D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DB19B4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B19B4" w:rsidRPr="00A80958" w:rsidRDefault="00DB19B4" w:rsidP="00DB19B4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Г.</w:t>
            </w:r>
            <w:r w:rsidR="00A80958" w:rsidRPr="00A80958">
              <w:rPr>
                <w:rFonts w:ascii="Times New Roman" w:eastAsia="Times New Roman" w:hAnsi="Times New Roman" w:cs="Times New Roman"/>
                <w:lang w:val="uk-UA"/>
              </w:rPr>
              <w:t>А.</w:t>
            </w:r>
          </w:p>
        </w:tc>
      </w:tr>
      <w:tr w:rsidR="00A80958" w:rsidRPr="00CF7257" w:rsidTr="00661BD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0958" w:rsidRPr="00CF7257" w:rsidRDefault="00A80958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5641B9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17.10-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F1042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AA6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Носенко В.В.</w:t>
            </w:r>
          </w:p>
        </w:tc>
      </w:tr>
      <w:tr w:rsidR="00A80958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0958" w:rsidRPr="00CF7257" w:rsidRDefault="00A80958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5641B9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4.1. Особливості викладання англійської мови відповідно до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вимогДержавного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стандарту базової середньої освіти та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AA6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DB19B4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19B4" w:rsidRPr="00CF7257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6D7978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2F1042" w:rsidRDefault="00AE2192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2F1042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0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AA6B4D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19B4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К.Є.</w:t>
            </w:r>
          </w:p>
        </w:tc>
      </w:tr>
      <w:tr w:rsidR="00DB19B4" w:rsidRPr="00CF7257" w:rsidTr="00661BD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19B4" w:rsidRPr="00CF7257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6D7978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5641B9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3.3. Сучасний дизайн уроку в НУШ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AA6B4D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19B4" w:rsidRPr="00A80958" w:rsidRDefault="00DB19B4" w:rsidP="00DB19B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Мацкевич</w:t>
            </w:r>
            <w:r w:rsidR="00A80958"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DB19B4" w:rsidRPr="00CF7257" w:rsidTr="00661BD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19B4" w:rsidRPr="00CF7257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16.03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8.00-8.45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B19B4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B777FB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AA6B4D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19B4" w:rsidRPr="00A80958" w:rsidRDefault="00DB19B4" w:rsidP="00DB19B4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Г</w:t>
            </w:r>
            <w:r w:rsidR="00A80958" w:rsidRPr="00A80958">
              <w:rPr>
                <w:rFonts w:ascii="Times New Roman" w:eastAsia="Times New Roman" w:hAnsi="Times New Roman" w:cs="Times New Roman"/>
                <w:lang w:val="uk-UA"/>
              </w:rPr>
              <w:t>.А.</w:t>
            </w:r>
          </w:p>
        </w:tc>
      </w:tr>
      <w:tr w:rsidR="00DB19B4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19B4" w:rsidRPr="00CF7257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8.50-9.35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4.5. Моніторинг освітніх втрат та їх подолання як актуальне завдання Нової </w:t>
            </w: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AA6B4D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19B4" w:rsidRPr="00A80958" w:rsidRDefault="00DB19B4" w:rsidP="00DB19B4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Позднякова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Н.А.</w:t>
            </w:r>
          </w:p>
        </w:tc>
      </w:tr>
      <w:tr w:rsidR="00A80958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0958" w:rsidRPr="00CF7257" w:rsidRDefault="00A80958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9.40-10.25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2F1042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2F1042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AA6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Попова К.Є.</w:t>
            </w:r>
          </w:p>
        </w:tc>
      </w:tr>
      <w:tr w:rsidR="00A80958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0958" w:rsidRPr="00CF7257" w:rsidRDefault="00A80958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10.35-11.20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3.3. 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AA6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Мацкевич В.В.</w:t>
            </w:r>
          </w:p>
        </w:tc>
      </w:tr>
      <w:tr w:rsidR="00A80958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0958" w:rsidRPr="00CF7257" w:rsidRDefault="00A80958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11.30-12.15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DB19B4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AA6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A80958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0958" w:rsidRPr="00CF7257" w:rsidRDefault="00A80958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12.25-13.10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4.5. Моніторинг освітніх втрат та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CF7257" w:rsidRDefault="00A80958" w:rsidP="00A80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A6B4D" w:rsidRDefault="00AA6B4D" w:rsidP="00AA6B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80958" w:rsidRPr="00A80958" w:rsidRDefault="00A80958" w:rsidP="00A80958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80958">
              <w:rPr>
                <w:rFonts w:ascii="Times New Roman" w:eastAsia="Times New Roman" w:hAnsi="Times New Roman" w:cs="Times New Roman"/>
                <w:lang w:val="uk-UA"/>
              </w:rPr>
              <w:t>Позднякова</w:t>
            </w:r>
            <w:proofErr w:type="spellEnd"/>
            <w:r w:rsidRPr="00A80958">
              <w:rPr>
                <w:rFonts w:ascii="Times New Roman" w:eastAsia="Times New Roman" w:hAnsi="Times New Roman" w:cs="Times New Roman"/>
                <w:lang w:val="uk-UA"/>
              </w:rPr>
              <w:t xml:space="preserve"> Н.А.</w:t>
            </w:r>
          </w:p>
        </w:tc>
      </w:tr>
      <w:tr w:rsidR="00DB19B4" w:rsidRPr="00CF7257" w:rsidTr="00661BD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19B4" w:rsidRPr="00CF7257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13.15-14.00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1.3. </w:t>
            </w:r>
            <w:r w:rsidRPr="00CF7257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AA6B4D" w:rsidRDefault="00AA6B4D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A6B4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A80958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DB19B4" w:rsidRPr="00CF7257" w:rsidTr="00661BDE">
        <w:trPr>
          <w:trHeight w:val="40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19B4" w:rsidRPr="00CF7257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14.05-14.50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19B4" w:rsidRPr="00CF7257" w:rsidTr="00661BDE">
        <w:trPr>
          <w:trHeight w:val="373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19B4" w:rsidRPr="00CF7257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9</w:t>
            </w:r>
          </w:p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15.00-15.45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1.2. </w:t>
            </w:r>
            <w:r w:rsidRPr="00CF7257">
              <w:rPr>
                <w:rFonts w:ascii="Times New Roman" w:eastAsia="Times New Roman" w:hAnsi="Times New Roman" w:cs="Times New Roman"/>
              </w:rPr>
              <w:t>Підсумкове тестування (</w:t>
            </w:r>
            <w:proofErr w:type="spellStart"/>
            <w:r w:rsidRPr="00CF7257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CF7257">
              <w:rPr>
                <w:rFonts w:ascii="Times New Roman" w:eastAsia="Times New Roman" w:hAnsi="Times New Roman" w:cs="Times New Roman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958" w:rsidRPr="00A80958" w:rsidRDefault="00A80958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DB19B4" w:rsidRPr="00CF7257" w:rsidTr="00661BDE">
        <w:trPr>
          <w:trHeight w:val="539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19B4" w:rsidRPr="00CF7257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15.50-16.35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Default="00DB19B4" w:rsidP="00DB19B4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B19B4" w:rsidRPr="00CF7257" w:rsidTr="00F65DDA">
        <w:trPr>
          <w:cantSplit/>
          <w:trHeight w:val="168"/>
          <w:jc w:val="center"/>
        </w:trPr>
        <w:tc>
          <w:tcPr>
            <w:tcW w:w="636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F65DDA" w:rsidRDefault="00DB19B4" w:rsidP="00F6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F65DD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B4" w:rsidRPr="00CF7257" w:rsidRDefault="00DB19B4" w:rsidP="00DB1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ГЕЗЕЙ</w:t>
      </w:r>
    </w:p>
    <w:p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65D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Галина ДЕГТЯРЬОВА</w:t>
      </w:r>
    </w:p>
    <w:p w:rsidR="00E630E3" w:rsidRDefault="00E630E3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30E3" w:rsidRDefault="00E630E3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30E3" w:rsidRDefault="007E6E62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E630E3" w:rsidRDefault="007E6E62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:rsidR="00E630E3" w:rsidRDefault="00E63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D7" w:rsidRPr="00E943A1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905D7" w:rsidRPr="00E943A1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905D7" w:rsidRDefault="006905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905D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3"/>
    <w:rsid w:val="00034571"/>
    <w:rsid w:val="002028F0"/>
    <w:rsid w:val="00206CD8"/>
    <w:rsid w:val="002F1042"/>
    <w:rsid w:val="003022E0"/>
    <w:rsid w:val="00361D99"/>
    <w:rsid w:val="00364EB0"/>
    <w:rsid w:val="004713D0"/>
    <w:rsid w:val="004E508E"/>
    <w:rsid w:val="0061536B"/>
    <w:rsid w:val="00661BDE"/>
    <w:rsid w:val="0067197D"/>
    <w:rsid w:val="006905D7"/>
    <w:rsid w:val="007D2AAA"/>
    <w:rsid w:val="007E6E62"/>
    <w:rsid w:val="008E11D8"/>
    <w:rsid w:val="008F3AE8"/>
    <w:rsid w:val="0094477E"/>
    <w:rsid w:val="00A37E44"/>
    <w:rsid w:val="00A80958"/>
    <w:rsid w:val="00A839FA"/>
    <w:rsid w:val="00AA6B4D"/>
    <w:rsid w:val="00AE2192"/>
    <w:rsid w:val="00B777FB"/>
    <w:rsid w:val="00CF7257"/>
    <w:rsid w:val="00D04EFD"/>
    <w:rsid w:val="00D052CB"/>
    <w:rsid w:val="00D23615"/>
    <w:rsid w:val="00DB19B4"/>
    <w:rsid w:val="00E06805"/>
    <w:rsid w:val="00E630E3"/>
    <w:rsid w:val="00E943A1"/>
    <w:rsid w:val="00EA47C4"/>
    <w:rsid w:val="00F510BE"/>
    <w:rsid w:val="00F65DDA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8494"/>
  <w15:docId w15:val="{CFE8463B-8270-45EA-B702-13AAA73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028F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6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27</cp:revision>
  <dcterms:created xsi:type="dcterms:W3CDTF">2024-01-31T16:28:00Z</dcterms:created>
  <dcterms:modified xsi:type="dcterms:W3CDTF">2024-03-08T09:01:00Z</dcterms:modified>
</cp:coreProperties>
</file>