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13E8" w14:textId="77777777" w:rsidR="00A932BD" w:rsidRDefault="00A932BD">
      <w:pPr>
        <w:spacing w:after="0" w:line="240" w:lineRule="auto"/>
        <w:ind w:left="567" w:right="1275"/>
        <w:rPr>
          <w:b/>
        </w:rPr>
      </w:pPr>
    </w:p>
    <w:p w14:paraId="79CD8D95" w14:textId="2ED317CD" w:rsidR="00A932BD" w:rsidRDefault="00643FEC">
      <w:pPr>
        <w:spacing w:after="0" w:line="240" w:lineRule="auto"/>
        <w:ind w:left="567" w:right="1275"/>
        <w:rPr>
          <w:b/>
          <w:color w:val="189898"/>
        </w:rPr>
      </w:pPr>
      <w:r>
        <w:rPr>
          <w:b/>
          <w:color w:val="189898"/>
        </w:rPr>
        <w:t>Курс підвищення кваліфікації для вчителів ЗБД</w:t>
      </w:r>
    </w:p>
    <w:p w14:paraId="5DBD9951" w14:textId="77777777" w:rsidR="00A932BD" w:rsidRDefault="00643FEC">
      <w:pPr>
        <w:spacing w:after="0" w:line="240" w:lineRule="auto"/>
        <w:ind w:right="1275"/>
        <w:rPr>
          <w:b/>
          <w:color w:val="0070C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CFA148D" wp14:editId="60F3479A">
            <wp:simplePos x="0" y="0"/>
            <wp:positionH relativeFrom="column">
              <wp:posOffset>209550</wp:posOffset>
            </wp:positionH>
            <wp:positionV relativeFrom="paragraph">
              <wp:posOffset>268536</wp:posOffset>
            </wp:positionV>
            <wp:extent cx="5079419" cy="2534816"/>
            <wp:effectExtent l="0" t="0" r="0" b="0"/>
            <wp:wrapSquare wrapText="bothSides" distT="114300" distB="114300" distL="114300" distR="114300"/>
            <wp:docPr id="176059645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419" cy="2534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FB2EF" w14:textId="77777777" w:rsidR="00A932BD" w:rsidRDefault="00A932BD">
      <w:pPr>
        <w:spacing w:after="0" w:line="240" w:lineRule="auto"/>
        <w:ind w:right="1276"/>
        <w:rPr>
          <w:i/>
          <w:sz w:val="18"/>
          <w:szCs w:val="18"/>
        </w:rPr>
      </w:pPr>
    </w:p>
    <w:p w14:paraId="687053FD" w14:textId="77777777" w:rsidR="00A932BD" w:rsidRDefault="00643FEC">
      <w:pPr>
        <w:spacing w:after="0" w:line="240" w:lineRule="auto"/>
        <w:ind w:left="567" w:right="1276"/>
        <w:jc w:val="center"/>
      </w:pPr>
      <w:r>
        <w:rPr>
          <w:i/>
          <w:sz w:val="18"/>
          <w:szCs w:val="18"/>
        </w:rPr>
        <w:t xml:space="preserve">(посилання на картинці - </w:t>
      </w:r>
      <w:hyperlink r:id="rId9">
        <w:r>
          <w:rPr>
            <w:i/>
            <w:color w:val="0563C1"/>
            <w:sz w:val="18"/>
            <w:szCs w:val="18"/>
            <w:u w:val="single"/>
          </w:rPr>
          <w:t>https://forms.gle/45WwgHPW9k26gaWz7</w:t>
        </w:r>
      </w:hyperlink>
      <w:r>
        <w:rPr>
          <w:i/>
          <w:sz w:val="18"/>
          <w:szCs w:val="18"/>
        </w:rPr>
        <w:t>)</w:t>
      </w:r>
    </w:p>
    <w:p w14:paraId="3852F098" w14:textId="77777777" w:rsidR="00A932BD" w:rsidRDefault="00643FEC">
      <w:pPr>
        <w:spacing w:before="240" w:after="240" w:line="240" w:lineRule="auto"/>
        <w:ind w:left="283" w:right="1282"/>
        <w:jc w:val="both"/>
      </w:pPr>
      <w:r>
        <w:t xml:space="preserve">Перехід до предметного циклу в 7 класі означає новий, </w:t>
      </w:r>
      <w:proofErr w:type="spellStart"/>
      <w:r>
        <w:t>вищии</w:t>
      </w:r>
      <w:proofErr w:type="spellEnd"/>
      <w:r>
        <w:t>̆ рівень навчання, де учнів очікує не лише поглиблення знань і вмінь, отриманих у попередні роки, а й багато нового, непізнаного. Завдання вчителя - ефективно сприяти  власному навчанню та розвитк</w:t>
      </w:r>
      <w:r>
        <w:t>у учнів, зберігаючи при цьому високий рівень мотивації та інтересу до навчання в складних умовах воєнного часу.</w:t>
      </w:r>
    </w:p>
    <w:p w14:paraId="60E4CF55" w14:textId="77777777" w:rsidR="00A932BD" w:rsidRDefault="00643FEC">
      <w:pPr>
        <w:spacing w:after="0" w:line="240" w:lineRule="auto"/>
        <w:ind w:left="283" w:right="1275"/>
        <w:jc w:val="both"/>
      </w:pPr>
      <w:r>
        <w:t xml:space="preserve">Методична служба видавництва «Ранок» пропонує своє надійне плече у вирішенні цих викликів. Ми організовуємо </w:t>
      </w:r>
      <w:r>
        <w:rPr>
          <w:b/>
          <w:color w:val="0070C0"/>
        </w:rPr>
        <w:t>безоплатний</w:t>
      </w:r>
      <w:r>
        <w:rPr>
          <w:color w:val="0070C0"/>
        </w:rPr>
        <w:t xml:space="preserve"> </w:t>
      </w:r>
      <w:r>
        <w:rPr>
          <w:b/>
          <w:color w:val="0070C0"/>
        </w:rPr>
        <w:t>курс підвищення кваліфік</w:t>
      </w:r>
      <w:r>
        <w:rPr>
          <w:b/>
          <w:color w:val="0070C0"/>
        </w:rPr>
        <w:t xml:space="preserve">ації </w:t>
      </w:r>
      <w:r>
        <w:t>для вчителів інтегрованого курсу «Здоров’я, безпека та добробут».</w:t>
      </w:r>
    </w:p>
    <w:p w14:paraId="44F2E118" w14:textId="77777777" w:rsidR="00A932BD" w:rsidRDefault="00643FEC">
      <w:pPr>
        <w:spacing w:after="0" w:line="240" w:lineRule="auto"/>
        <w:ind w:left="283" w:right="1275"/>
        <w:jc w:val="both"/>
      </w:pPr>
      <w:r>
        <w:rPr>
          <w:u w:val="single"/>
        </w:rPr>
        <w:t>Дати проведення курсу</w:t>
      </w:r>
      <w:r>
        <w:t xml:space="preserve">: </w:t>
      </w:r>
      <w:r>
        <w:rPr>
          <w:b/>
        </w:rPr>
        <w:t>7 лютого – 21 лютого</w:t>
      </w:r>
    </w:p>
    <w:p w14:paraId="34B2412B" w14:textId="77777777" w:rsidR="00A932BD" w:rsidRDefault="00643FEC">
      <w:pPr>
        <w:spacing w:after="0" w:line="240" w:lineRule="auto"/>
        <w:ind w:left="567" w:right="1275" w:hanging="283"/>
        <w:rPr>
          <w:i/>
        </w:rPr>
      </w:pPr>
      <w:r>
        <w:rPr>
          <w:u w:val="single"/>
        </w:rPr>
        <w:t>Тривалість навчання</w:t>
      </w:r>
      <w:r>
        <w:t xml:space="preserve">: </w:t>
      </w:r>
      <w:r>
        <w:rPr>
          <w:b/>
        </w:rPr>
        <w:t>18 академічних годин</w:t>
      </w:r>
      <w:r>
        <w:t xml:space="preserve"> </w:t>
      </w:r>
      <w:r>
        <w:rPr>
          <w:i/>
        </w:rPr>
        <w:t>(0,6 кредиту ЄКТС)</w:t>
      </w:r>
    </w:p>
    <w:p w14:paraId="357AD43B" w14:textId="77777777" w:rsidR="00A932BD" w:rsidRDefault="00643FEC">
      <w:pPr>
        <w:spacing w:after="0" w:line="240" w:lineRule="auto"/>
        <w:ind w:left="567" w:right="1275" w:hanging="283"/>
        <w:rPr>
          <w:b/>
        </w:rPr>
      </w:pPr>
      <w:r>
        <w:rPr>
          <w:u w:val="single"/>
        </w:rPr>
        <w:t>Вартість</w:t>
      </w:r>
      <w:r>
        <w:t xml:space="preserve">: </w:t>
      </w:r>
      <w:r>
        <w:rPr>
          <w:b/>
        </w:rPr>
        <w:t>безкоштовно</w:t>
      </w:r>
    </w:p>
    <w:p w14:paraId="442CAB75" w14:textId="77777777" w:rsidR="00A932BD" w:rsidRDefault="00A932BD">
      <w:pPr>
        <w:spacing w:after="0" w:line="240" w:lineRule="auto"/>
        <w:ind w:right="1275"/>
      </w:pPr>
    </w:p>
    <w:p w14:paraId="00BA810C" w14:textId="77777777" w:rsidR="00A932BD" w:rsidRDefault="00643FEC">
      <w:pPr>
        <w:spacing w:after="0" w:line="240" w:lineRule="auto"/>
        <w:ind w:left="567" w:right="1275"/>
        <w:rPr>
          <w:b/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0ED734" wp14:editId="0462D430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5162550" cy="390525"/>
                <wp:effectExtent l="0" t="0" r="0" b="0"/>
                <wp:wrapNone/>
                <wp:docPr id="1760596450" name="Rectangle 1760596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9500" y="3619973"/>
                          <a:ext cx="4953000" cy="444300"/>
                        </a:xfrm>
                        <a:prstGeom prst="rect">
                          <a:avLst/>
                        </a:prstGeom>
                        <a:solidFill>
                          <a:srgbClr val="21C8C8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CF2DF1" w14:textId="77777777" w:rsidR="00A932BD" w:rsidRDefault="00643FEC">
                            <w:pPr>
                              <w:spacing w:after="0" w:line="240" w:lineRule="auto"/>
                              <w:ind w:left="567" w:right="1275" w:firstLine="567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Теми: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5162550" cy="390525"/>
                <wp:effectExtent b="0" l="0" r="0" t="0"/>
                <wp:wrapNone/>
                <wp:docPr id="17605964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F55F29" w14:textId="77777777" w:rsidR="00A932BD" w:rsidRDefault="00A932BD">
      <w:pPr>
        <w:spacing w:after="0" w:line="240" w:lineRule="auto"/>
        <w:ind w:left="567" w:right="1275"/>
        <w:rPr>
          <w:b/>
          <w:color w:val="0070C0"/>
        </w:rPr>
      </w:pPr>
    </w:p>
    <w:p w14:paraId="19506B69" w14:textId="77777777" w:rsidR="00A932BD" w:rsidRDefault="00A932BD">
      <w:pPr>
        <w:spacing w:after="0" w:line="240" w:lineRule="auto"/>
        <w:ind w:left="567" w:right="1275"/>
        <w:rPr>
          <w:b/>
          <w:color w:val="0070C0"/>
        </w:rPr>
      </w:pPr>
    </w:p>
    <w:p w14:paraId="3D354D03" w14:textId="77777777" w:rsidR="00A932BD" w:rsidRDefault="00643FEC">
      <w:pPr>
        <w:spacing w:after="0" w:line="240" w:lineRule="auto"/>
        <w:ind w:left="283" w:right="1275"/>
        <w:jc w:val="both"/>
      </w:pPr>
      <w:r>
        <w:t xml:space="preserve">1. </w:t>
      </w:r>
      <w:r>
        <w:t xml:space="preserve">Предметний цикл базової середньої освіти: соціальна та </w:t>
      </w:r>
      <w:proofErr w:type="spellStart"/>
      <w:r>
        <w:t>здоров’язбережувальна</w:t>
      </w:r>
      <w:proofErr w:type="spellEnd"/>
      <w:r>
        <w:t xml:space="preserve"> освітня галузь.  </w:t>
      </w:r>
    </w:p>
    <w:p w14:paraId="40D82E37" w14:textId="77777777" w:rsidR="00A932BD" w:rsidRDefault="00643FEC">
      <w:pPr>
        <w:spacing w:after="0" w:line="240" w:lineRule="auto"/>
        <w:ind w:left="283" w:right="1275"/>
        <w:jc w:val="both"/>
      </w:pPr>
      <w:r>
        <w:t xml:space="preserve">2. </w:t>
      </w:r>
      <w:r>
        <w:t xml:space="preserve">Використання онлайн-ресурсів, інтерактивної освітньої платформи </w:t>
      </w:r>
      <w:proofErr w:type="spellStart"/>
      <w:r>
        <w:t>іЗЗі</w:t>
      </w:r>
      <w:proofErr w:type="spellEnd"/>
      <w:r>
        <w:t xml:space="preserve"> та методична підтримка викладачів інтегрованого курсу  «Здоров’я, безпека та добробут» у 7 класі.</w:t>
      </w:r>
    </w:p>
    <w:p w14:paraId="4071C61A" w14:textId="77777777" w:rsidR="00A932BD" w:rsidRDefault="00643FEC">
      <w:pPr>
        <w:spacing w:after="0" w:line="240" w:lineRule="auto"/>
        <w:ind w:left="283" w:right="1275"/>
        <w:jc w:val="both"/>
      </w:pPr>
      <w:r>
        <w:t xml:space="preserve">3. </w:t>
      </w:r>
      <w:r>
        <w:rPr>
          <w:highlight w:val="white"/>
        </w:rPr>
        <w:t>Розвиток предметно-методичної компетентності викладачів на прикладі інтегрованого курс</w:t>
      </w:r>
      <w:r>
        <w:rPr>
          <w:highlight w:val="white"/>
        </w:rPr>
        <w:t>у  «Здоров’я, безпека та добробут».</w:t>
      </w:r>
    </w:p>
    <w:p w14:paraId="67C9B048" w14:textId="77777777" w:rsidR="00A932BD" w:rsidRDefault="00643FEC">
      <w:pPr>
        <w:spacing w:after="0" w:line="240" w:lineRule="auto"/>
        <w:ind w:left="283" w:right="1275"/>
        <w:jc w:val="both"/>
        <w:rPr>
          <w:highlight w:val="yellow"/>
        </w:rPr>
      </w:pPr>
      <w:r>
        <w:t xml:space="preserve">4. </w:t>
      </w:r>
      <w:r>
        <w:rPr>
          <w:highlight w:val="white"/>
        </w:rPr>
        <w:t xml:space="preserve">Реалізація </w:t>
      </w:r>
      <w:proofErr w:type="spellStart"/>
      <w:r>
        <w:rPr>
          <w:highlight w:val="white"/>
        </w:rPr>
        <w:t>компетентнісного</w:t>
      </w:r>
      <w:proofErr w:type="spellEnd"/>
      <w:r>
        <w:rPr>
          <w:highlight w:val="white"/>
        </w:rPr>
        <w:t xml:space="preserve"> підходу на прикладі змісту модуля «Безпека - чинник добробуту».</w:t>
      </w:r>
      <w:r>
        <w:rPr>
          <w:highlight w:val="yellow"/>
        </w:rPr>
        <w:t xml:space="preserve"> </w:t>
      </w:r>
    </w:p>
    <w:p w14:paraId="3F7C9605" w14:textId="77777777" w:rsidR="00A932BD" w:rsidRDefault="00643FEC">
      <w:pPr>
        <w:spacing w:after="0"/>
        <w:ind w:left="283" w:right="1282"/>
        <w:jc w:val="both"/>
        <w:rPr>
          <w:highlight w:val="white"/>
        </w:rPr>
      </w:pPr>
      <w:r>
        <w:rPr>
          <w:highlight w:val="white"/>
        </w:rPr>
        <w:t xml:space="preserve">5. Специфіка та інновації підручника. Наскрізна профорієнтація, </w:t>
      </w:r>
      <w:proofErr w:type="spellStart"/>
      <w:r>
        <w:rPr>
          <w:highlight w:val="white"/>
        </w:rPr>
        <w:t>практикоорієнтований</w:t>
      </w:r>
      <w:proofErr w:type="spellEnd"/>
      <w:r>
        <w:rPr>
          <w:highlight w:val="white"/>
        </w:rPr>
        <w:t xml:space="preserve"> зміст та інтерактивні методи навчання в</w:t>
      </w:r>
      <w:r>
        <w:rPr>
          <w:highlight w:val="white"/>
        </w:rPr>
        <w:t xml:space="preserve"> інтегрованому курсі «Здоров’я, безпека та добробут».</w:t>
      </w:r>
    </w:p>
    <w:p w14:paraId="29940BD2" w14:textId="77777777" w:rsidR="00A932BD" w:rsidRDefault="00643FEC">
      <w:pPr>
        <w:spacing w:after="0" w:line="240" w:lineRule="auto"/>
        <w:ind w:right="1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72F74C" wp14:editId="7B8611D9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2470785" cy="394989"/>
                <wp:effectExtent l="0" t="0" r="0" b="0"/>
                <wp:wrapSquare wrapText="bothSides" distT="0" distB="0" distL="114300" distR="114300"/>
                <wp:docPr id="1760596449" name="Rounded Rectangle 1760596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5375" y="3480500"/>
                          <a:ext cx="2776800" cy="43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C8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DAF85" w14:textId="77777777" w:rsidR="00A932BD" w:rsidRDefault="00643F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ЗАРЕЄСТРУВАТИСЯ НА КУРС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2470785" cy="394989"/>
                <wp:effectExtent b="0" l="0" r="0" t="0"/>
                <wp:wrapSquare wrapText="bothSides" distB="0" distT="0" distL="114300" distR="114300"/>
                <wp:docPr id="17605964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785" cy="394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962E23" w14:textId="77777777" w:rsidR="00A932BD" w:rsidRDefault="00A932BD">
      <w:pPr>
        <w:spacing w:after="0" w:line="240" w:lineRule="auto"/>
        <w:ind w:right="1276"/>
      </w:pPr>
    </w:p>
    <w:p w14:paraId="2F74CD0E" w14:textId="77777777" w:rsidR="00A932BD" w:rsidRDefault="00A932BD">
      <w:pPr>
        <w:spacing w:after="0" w:line="240" w:lineRule="auto"/>
        <w:ind w:right="1276"/>
      </w:pPr>
    </w:p>
    <w:p w14:paraId="2EEB71D8" w14:textId="77777777" w:rsidR="00A932BD" w:rsidRDefault="00A932BD">
      <w:pPr>
        <w:spacing w:after="0" w:line="240" w:lineRule="auto"/>
        <w:ind w:right="1276"/>
      </w:pPr>
    </w:p>
    <w:p w14:paraId="197B4A8E" w14:textId="77777777" w:rsidR="00A932BD" w:rsidRDefault="00643FEC">
      <w:pPr>
        <w:spacing w:after="0" w:line="240" w:lineRule="auto"/>
        <w:ind w:left="567" w:right="127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(посилання на кнопці </w:t>
      </w:r>
      <w:bookmarkStart w:id="0" w:name="_GoBack"/>
      <w:r>
        <w:rPr>
          <w:i/>
          <w:sz w:val="18"/>
          <w:szCs w:val="18"/>
        </w:rPr>
        <w:t xml:space="preserve">- </w:t>
      </w:r>
      <w:hyperlink r:id="rId12">
        <w:r>
          <w:rPr>
            <w:i/>
            <w:color w:val="0563C1"/>
            <w:sz w:val="18"/>
            <w:szCs w:val="18"/>
            <w:u w:val="single"/>
          </w:rPr>
          <w:t>https://forms.gle/45WwgHPW9k26gaWz7</w:t>
        </w:r>
      </w:hyperlink>
      <w:r>
        <w:rPr>
          <w:i/>
          <w:sz w:val="18"/>
          <w:szCs w:val="18"/>
        </w:rPr>
        <w:t>)</w:t>
      </w:r>
      <w:bookmarkEnd w:id="0"/>
    </w:p>
    <w:p w14:paraId="29E7F052" w14:textId="77777777" w:rsidR="00A932BD" w:rsidRDefault="00A932BD">
      <w:pPr>
        <w:spacing w:after="0" w:line="240" w:lineRule="auto"/>
        <w:ind w:left="567" w:right="1275"/>
      </w:pPr>
    </w:p>
    <w:p w14:paraId="41FB3F3F" w14:textId="77777777" w:rsidR="00A932BD" w:rsidRDefault="00A932BD">
      <w:pPr>
        <w:spacing w:after="0" w:line="240" w:lineRule="auto"/>
        <w:ind w:right="1275"/>
      </w:pPr>
    </w:p>
    <w:p w14:paraId="5EB63C56" w14:textId="77777777" w:rsidR="00A932BD" w:rsidRDefault="00643FEC">
      <w:pPr>
        <w:spacing w:after="0" w:line="240" w:lineRule="auto"/>
        <w:ind w:left="567" w:righ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67999B" wp14:editId="64685413">
                <wp:simplePos x="0" y="0"/>
                <wp:positionH relativeFrom="column">
                  <wp:posOffset>304800</wp:posOffset>
                </wp:positionH>
                <wp:positionV relativeFrom="paragraph">
                  <wp:posOffset>67933</wp:posOffset>
                </wp:positionV>
                <wp:extent cx="4965700" cy="342462"/>
                <wp:effectExtent l="0" t="0" r="12700" b="13335"/>
                <wp:wrapNone/>
                <wp:docPr id="1760596451" name="Rectangle 1760596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342462"/>
                        </a:xfrm>
                        <a:prstGeom prst="rect">
                          <a:avLst/>
                        </a:prstGeom>
                        <a:solidFill>
                          <a:srgbClr val="21C8C8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AD004F" w14:textId="77777777" w:rsidR="00A932BD" w:rsidRDefault="00643FEC">
                            <w:pPr>
                              <w:spacing w:after="0" w:line="240" w:lineRule="auto"/>
                              <w:ind w:left="567" w:right="1275" w:firstLine="567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Викладачі курсу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7999B" id="Rectangle 1760596451" o:spid="_x0000_s1028" style="position:absolute;left:0;text-align:left;margin-left:24pt;margin-top:5.35pt;width:391pt;height:2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" fillcolor="#21c8c8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FAD004F" w14:textId="77777777" w:rsidR="00A932BD" w:rsidRDefault="00643FEC">
                      <w:pPr>
                        <w:spacing w:after="0" w:line="240" w:lineRule="auto"/>
                        <w:ind w:left="567" w:right="1275" w:firstLine="567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Викладачі курсу</w:t>
                      </w:r>
                    </w:p>
                  </w:txbxContent>
                </v:textbox>
              </v:rect>
            </w:pict>
          </mc:Fallback>
        </mc:AlternateContent>
      </w:r>
    </w:p>
    <w:p w14:paraId="10359107" w14:textId="77777777" w:rsidR="00A932BD" w:rsidRDefault="00A932BD">
      <w:pPr>
        <w:spacing w:after="0" w:line="240" w:lineRule="auto"/>
        <w:ind w:left="567" w:right="1275"/>
      </w:pPr>
    </w:p>
    <w:p w14:paraId="72096E97" w14:textId="77777777" w:rsidR="00A932BD" w:rsidRDefault="00A932BD">
      <w:pPr>
        <w:spacing w:after="0" w:line="240" w:lineRule="auto"/>
        <w:ind w:right="1276"/>
        <w:rPr>
          <w:color w:val="21C8C8"/>
        </w:rPr>
      </w:pPr>
    </w:p>
    <w:p w14:paraId="6EE487C5" w14:textId="77777777" w:rsidR="00A932BD" w:rsidRDefault="00643FEC">
      <w:pPr>
        <w:spacing w:after="0" w:line="240" w:lineRule="auto"/>
        <w:ind w:left="567" w:right="1276"/>
        <w:jc w:val="both"/>
      </w:pPr>
      <w:r>
        <w:rPr>
          <w:b/>
        </w:rPr>
        <w:t>• Олена</w:t>
      </w:r>
      <w:r>
        <w:t xml:space="preserve"> </w:t>
      </w:r>
      <w:r>
        <w:rPr>
          <w:b/>
        </w:rPr>
        <w:t>Шиян</w:t>
      </w:r>
      <w:r>
        <w:rPr>
          <w:b/>
          <w:color w:val="0070C0"/>
        </w:rPr>
        <w:t xml:space="preserve"> </w:t>
      </w:r>
      <w:r>
        <w:t xml:space="preserve">— </w:t>
      </w:r>
      <w:proofErr w:type="spellStart"/>
      <w:r>
        <w:t>тренерка</w:t>
      </w:r>
      <w:proofErr w:type="spellEnd"/>
      <w:r>
        <w:t xml:space="preserve"> НУШ Всеукраїнського рівня; </w:t>
      </w:r>
      <w:proofErr w:type="spellStart"/>
      <w:r>
        <w:t>співавторка</w:t>
      </w:r>
      <w:proofErr w:type="spellEnd"/>
      <w:r>
        <w:t xml:space="preserve"> Держстандарту початкової, базової та профільної освіти, Типової освітньої програми (соціальна і </w:t>
      </w:r>
      <w:proofErr w:type="spellStart"/>
      <w:r>
        <w:t>здоров’язбережувальна</w:t>
      </w:r>
      <w:proofErr w:type="spellEnd"/>
      <w:r>
        <w:t xml:space="preserve"> освітня галузь), МНП «Здоров’я, безпека та добробут. 5–6 класи та 7–9 класи (інтегровани</w:t>
      </w:r>
      <w:r>
        <w:t xml:space="preserve">й курс)»; </w:t>
      </w:r>
      <w:proofErr w:type="spellStart"/>
      <w:r>
        <w:t>співавторка</w:t>
      </w:r>
      <w:proofErr w:type="spellEnd"/>
      <w:r>
        <w:t xml:space="preserve"> підручників  «Здоров’я, безпека та добробут» 5-7 клас.</w:t>
      </w:r>
    </w:p>
    <w:p w14:paraId="50398694" w14:textId="77777777" w:rsidR="00A932BD" w:rsidRDefault="00643FEC">
      <w:pPr>
        <w:spacing w:after="0" w:line="240" w:lineRule="auto"/>
        <w:ind w:left="567" w:right="1276"/>
        <w:jc w:val="both"/>
      </w:pPr>
      <w:r>
        <w:rPr>
          <w:b/>
        </w:rPr>
        <w:t>• Василь</w:t>
      </w:r>
      <w:r>
        <w:t xml:space="preserve"> </w:t>
      </w:r>
      <w:r>
        <w:rPr>
          <w:b/>
        </w:rPr>
        <w:t>Дяків</w:t>
      </w:r>
      <w:r>
        <w:rPr>
          <w:b/>
          <w:color w:val="0070C0"/>
        </w:rPr>
        <w:t xml:space="preserve"> </w:t>
      </w:r>
      <w:r>
        <w:t>— співавтор Держстандарту базової освіти, МНП «Здоров’я, безпека та добробут. 5–6 класи та 7–9 класи (інтегрований курс)»; переможець національної педагогічної прем</w:t>
      </w:r>
      <w:r>
        <w:t>ії «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– 2020»; співавтор підручників  «Здоров’я, безпека та добробут» 5-7 клас.</w:t>
      </w:r>
    </w:p>
    <w:p w14:paraId="49ECB8E7" w14:textId="77777777" w:rsidR="00A932BD" w:rsidRDefault="00643FEC">
      <w:pPr>
        <w:spacing w:after="0" w:line="240" w:lineRule="auto"/>
        <w:ind w:left="567" w:right="1276"/>
        <w:jc w:val="both"/>
      </w:pPr>
      <w:r>
        <w:rPr>
          <w:b/>
        </w:rPr>
        <w:t>• Алевтина</w:t>
      </w:r>
      <w:r>
        <w:t xml:space="preserve"> </w:t>
      </w:r>
      <w:proofErr w:type="spellStart"/>
      <w:r>
        <w:rPr>
          <w:b/>
        </w:rPr>
        <w:t>Седоченко</w:t>
      </w:r>
      <w:proofErr w:type="spellEnd"/>
      <w:r>
        <w:rPr>
          <w:b/>
          <w:color w:val="0070C0"/>
        </w:rPr>
        <w:t xml:space="preserve"> </w:t>
      </w:r>
      <w:r>
        <w:t xml:space="preserve">— </w:t>
      </w:r>
      <w:proofErr w:type="spellStart"/>
      <w:r>
        <w:t>експертка</w:t>
      </w:r>
      <w:proofErr w:type="spellEnd"/>
      <w:r>
        <w:t xml:space="preserve"> з профорієнтації та сучасних навичок </w:t>
      </w:r>
      <w:proofErr w:type="spellStart"/>
      <w:r>
        <w:t>проєкту</w:t>
      </w:r>
      <w:proofErr w:type="spellEnd"/>
      <w:r>
        <w:t xml:space="preserve"> «EU4Skills»; </w:t>
      </w:r>
      <w:proofErr w:type="spellStart"/>
      <w:r>
        <w:t>співавторка</w:t>
      </w:r>
      <w:proofErr w:type="spellEnd"/>
      <w:r>
        <w:t xml:space="preserve"> Держстандарту базової та профільної освіти; </w:t>
      </w:r>
      <w:proofErr w:type="spellStart"/>
      <w:r>
        <w:t>співавторка</w:t>
      </w:r>
      <w:proofErr w:type="spellEnd"/>
      <w:r>
        <w:t xml:space="preserve"> МНП «Здоров’я, безпека та добробут. 5–6 класи та 7–9 класи (інтегрований курс)»; підручників  «Здоров’я, безпека та до</w:t>
      </w:r>
      <w:r>
        <w:t>бробут» 5-7 клас.</w:t>
      </w:r>
    </w:p>
    <w:p w14:paraId="197E474B" w14:textId="77777777" w:rsidR="00A932BD" w:rsidRDefault="00643FEC">
      <w:pPr>
        <w:spacing w:after="0" w:line="240" w:lineRule="auto"/>
        <w:ind w:left="567" w:right="1276"/>
        <w:jc w:val="both"/>
      </w:pPr>
      <w:r>
        <w:rPr>
          <w:b/>
        </w:rPr>
        <w:t>• Ольга</w:t>
      </w:r>
      <w:r>
        <w:t xml:space="preserve"> </w:t>
      </w:r>
      <w:proofErr w:type="spellStart"/>
      <w:r>
        <w:rPr>
          <w:b/>
        </w:rPr>
        <w:t>Тагліна</w:t>
      </w:r>
      <w:proofErr w:type="spellEnd"/>
      <w:r>
        <w:rPr>
          <w:b/>
          <w:color w:val="0070C0"/>
        </w:rPr>
        <w:t xml:space="preserve"> </w:t>
      </w:r>
      <w:r>
        <w:t xml:space="preserve">— кандидатка біологічних наук, </w:t>
      </w:r>
      <w:proofErr w:type="spellStart"/>
      <w:r>
        <w:t>доцентка</w:t>
      </w:r>
      <w:proofErr w:type="spellEnd"/>
      <w:r>
        <w:t xml:space="preserve"> кафедри генетики та цитології ХНУ імені В. Н. Каразіна, учитель-методист вищої категорії. Авторка півтора десятка підручників із біології та основ здоров’я («Здоров’я, безпека та доб</w:t>
      </w:r>
      <w:r>
        <w:t xml:space="preserve">робут»). </w:t>
      </w:r>
    </w:p>
    <w:p w14:paraId="1C81C5C4" w14:textId="77777777" w:rsidR="00A932BD" w:rsidRDefault="00643FEC">
      <w:pPr>
        <w:spacing w:after="0" w:line="240" w:lineRule="auto"/>
        <w:ind w:left="567" w:right="1276"/>
        <w:jc w:val="both"/>
      </w:pPr>
      <w:r>
        <w:rPr>
          <w:b/>
        </w:rPr>
        <w:t xml:space="preserve">• Юлія </w:t>
      </w:r>
      <w:proofErr w:type="spellStart"/>
      <w:r>
        <w:rPr>
          <w:b/>
        </w:rPr>
        <w:t>Мандренко</w:t>
      </w:r>
      <w:proofErr w:type="spellEnd"/>
      <w:r>
        <w:rPr>
          <w:color w:val="0070C0"/>
        </w:rPr>
        <w:t xml:space="preserve"> </w:t>
      </w:r>
      <w:r>
        <w:t xml:space="preserve">— методистка з природничого напрямку видавництва «Ранок», авторка та </w:t>
      </w:r>
      <w:proofErr w:type="spellStart"/>
      <w:r>
        <w:t>модераторка</w:t>
      </w:r>
      <w:proofErr w:type="spellEnd"/>
      <w:r>
        <w:t xml:space="preserve"> освітніх </w:t>
      </w:r>
      <w:proofErr w:type="spellStart"/>
      <w:r>
        <w:t>вебінарів</w:t>
      </w:r>
      <w:proofErr w:type="spellEnd"/>
      <w:r>
        <w:t>, вчителька біології ліцею «</w:t>
      </w:r>
      <w:proofErr w:type="spellStart"/>
      <w:r>
        <w:t>Індеверсал</w:t>
      </w:r>
      <w:proofErr w:type="spellEnd"/>
      <w:r>
        <w:t>».</w:t>
      </w:r>
    </w:p>
    <w:p w14:paraId="398CA88D" w14:textId="77777777" w:rsidR="00A932BD" w:rsidRDefault="00A932BD">
      <w:pPr>
        <w:spacing w:after="0" w:line="240" w:lineRule="auto"/>
        <w:ind w:left="567" w:right="1275"/>
      </w:pPr>
    </w:p>
    <w:p w14:paraId="642AF37A" w14:textId="77777777" w:rsidR="00A932BD" w:rsidRDefault="00643FEC">
      <w:pPr>
        <w:spacing w:after="0" w:line="240" w:lineRule="auto"/>
        <w:ind w:left="567" w:right="1275"/>
        <w:jc w:val="both"/>
      </w:pPr>
      <w:r>
        <w:t xml:space="preserve">Усіх зареєстрованих учасників буде додано в окрему </w:t>
      </w:r>
      <w:proofErr w:type="spellStart"/>
      <w:r>
        <w:t>вайбер</w:t>
      </w:r>
      <w:proofErr w:type="spellEnd"/>
      <w:r>
        <w:t>-групу, де ви зручно зможете ві</w:t>
      </w:r>
      <w:r>
        <w:t>дслідковувати:</w:t>
      </w:r>
    </w:p>
    <w:p w14:paraId="5ECB6962" w14:textId="77777777" w:rsidR="00A932BD" w:rsidRDefault="00643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275" w:hanging="284"/>
      </w:pPr>
      <w:r>
        <w:rPr>
          <w:color w:val="000000"/>
        </w:rPr>
        <w:t>зміст програми підвищення кваліфікації;</w:t>
      </w:r>
    </w:p>
    <w:p w14:paraId="3C96BB2E" w14:textId="77777777" w:rsidR="00A932BD" w:rsidRDefault="00643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275" w:hanging="284"/>
      </w:pPr>
      <w:r>
        <w:rPr>
          <w:color w:val="000000"/>
        </w:rPr>
        <w:t xml:space="preserve">запрошення на кожен </w:t>
      </w:r>
      <w:proofErr w:type="spellStart"/>
      <w:r>
        <w:rPr>
          <w:color w:val="000000"/>
        </w:rPr>
        <w:t>вебінар</w:t>
      </w:r>
      <w:proofErr w:type="spellEnd"/>
      <w:r>
        <w:rPr>
          <w:color w:val="000000"/>
        </w:rPr>
        <w:t>;</w:t>
      </w:r>
    </w:p>
    <w:p w14:paraId="7D97A0BC" w14:textId="77777777" w:rsidR="00A932BD" w:rsidRDefault="00643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275" w:hanging="284"/>
      </w:pPr>
      <w:r>
        <w:rPr>
          <w:color w:val="000000"/>
        </w:rPr>
        <w:t>відповіді на всі запитання, що у Вас виникатимуть.</w:t>
      </w:r>
    </w:p>
    <w:p w14:paraId="3CFE4202" w14:textId="77777777" w:rsidR="00A932BD" w:rsidRDefault="00A932BD">
      <w:pPr>
        <w:spacing w:after="0" w:line="240" w:lineRule="auto"/>
        <w:ind w:left="567" w:right="1275"/>
      </w:pPr>
    </w:p>
    <w:p w14:paraId="01372E5B" w14:textId="77777777" w:rsidR="00A932BD" w:rsidRDefault="00643FEC">
      <w:pPr>
        <w:spacing w:after="0" w:line="240" w:lineRule="auto"/>
        <w:ind w:left="567" w:right="1275"/>
        <w:jc w:val="center"/>
        <w:rPr>
          <w:b/>
        </w:rPr>
      </w:pPr>
      <w:hyperlink r:id="rId13">
        <w:r>
          <w:rPr>
            <w:b/>
            <w:color w:val="0563C1"/>
            <w:u w:val="single"/>
          </w:rPr>
          <w:t>Чекаємо на Вас!</w:t>
        </w:r>
      </w:hyperlink>
    </w:p>
    <w:sectPr w:rsidR="00A932BD">
      <w:footerReference w:type="default" r:id="rId14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1500" w14:textId="77777777" w:rsidR="00643FEC" w:rsidRDefault="00643FEC">
      <w:pPr>
        <w:spacing w:after="0" w:line="240" w:lineRule="auto"/>
      </w:pPr>
      <w:r>
        <w:separator/>
      </w:r>
    </w:p>
  </w:endnote>
  <w:endnote w:type="continuationSeparator" w:id="0">
    <w:p w14:paraId="1DFCC7BA" w14:textId="77777777" w:rsidR="00643FEC" w:rsidRDefault="0064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104F" w14:textId="77777777" w:rsidR="00A932BD" w:rsidRDefault="00A93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0D5A" w14:textId="77777777" w:rsidR="00643FEC" w:rsidRDefault="00643FEC">
      <w:pPr>
        <w:spacing w:after="0" w:line="240" w:lineRule="auto"/>
      </w:pPr>
      <w:r>
        <w:separator/>
      </w:r>
    </w:p>
  </w:footnote>
  <w:footnote w:type="continuationSeparator" w:id="0">
    <w:p w14:paraId="00D89AFE" w14:textId="77777777" w:rsidR="00643FEC" w:rsidRDefault="0064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0BA7"/>
    <w:multiLevelType w:val="multilevel"/>
    <w:tmpl w:val="6C0C932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BD"/>
    <w:rsid w:val="00643FEC"/>
    <w:rsid w:val="00895028"/>
    <w:rsid w:val="00A932BD"/>
    <w:rsid w:val="00D61C53"/>
    <w:rsid w:val="00D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5D0FE"/>
  <w15:docId w15:val="{582BD606-7E7B-D944-9281-3488C24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5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gle/45WwgHPW9k26gaWz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45WwgHPW9k26gaWz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45WwgHPW9k26gaWz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Algsnk9P3tT5O4zwVqdLn7FgjA==">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2858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Povarenkova</dc:creator>
  <cp:lastModifiedBy>Olena Shyyan</cp:lastModifiedBy>
  <cp:revision>2</cp:revision>
  <dcterms:created xsi:type="dcterms:W3CDTF">2024-01-25T19:09:00Z</dcterms:created>
  <dcterms:modified xsi:type="dcterms:W3CDTF">2024-01-30T15:09:00Z</dcterms:modified>
</cp:coreProperties>
</file>