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A" w:rsidRPr="00384193" w:rsidRDefault="00FE51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FE51EA" w:rsidRPr="00384193" w:rsidRDefault="0095059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 w:rsidRPr="00384193">
        <w:rPr>
          <w:b/>
          <w:color w:val="000000"/>
          <w:sz w:val="24"/>
          <w:szCs w:val="24"/>
        </w:rPr>
        <w:t>ЗАТВЕРДЖУЮ</w:t>
      </w:r>
    </w:p>
    <w:p w:rsidR="00FE51EA" w:rsidRPr="00384193" w:rsidRDefault="0095059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 w:rsidRPr="00384193">
        <w:rPr>
          <w:b/>
          <w:color w:val="000000"/>
          <w:sz w:val="24"/>
          <w:szCs w:val="24"/>
        </w:rPr>
        <w:t>Проректор з навчальної роботи</w:t>
      </w:r>
    </w:p>
    <w:p w:rsidR="00FE51EA" w:rsidRPr="00384193" w:rsidRDefault="0095059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 w:rsidRPr="00384193">
        <w:rPr>
          <w:b/>
          <w:color w:val="000000"/>
          <w:sz w:val="24"/>
          <w:szCs w:val="24"/>
        </w:rPr>
        <w:t>Людмила ЛУЗАН</w:t>
      </w:r>
    </w:p>
    <w:p w:rsidR="00B26FB7" w:rsidRDefault="00B26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384193" w:rsidRDefault="003841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E51EA" w:rsidRDefault="009505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РОБОЧА ПРОГРАМА НАВЧАЛЬНИХ ЗАНЯТЬ</w:t>
      </w:r>
    </w:p>
    <w:p w:rsidR="00FE51EA" w:rsidRDefault="0095059C">
      <w:pPr>
        <w:pBdr>
          <w:top w:val="nil"/>
          <w:left w:val="nil"/>
          <w:bottom w:val="nil"/>
          <w:right w:val="nil"/>
          <w:between w:val="nil"/>
        </w:pBdr>
        <w:ind w:left="1418" w:right="170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курсів підвищення кваліфікації педагогічних працівників ЗЗСО за освітньою програмою з теми</w:t>
      </w:r>
    </w:p>
    <w:p w:rsidR="00FE51EA" w:rsidRDefault="0095059C">
      <w:pPr>
        <w:pBdr>
          <w:top w:val="nil"/>
          <w:left w:val="nil"/>
          <w:bottom w:val="nil"/>
          <w:right w:val="nil"/>
          <w:between w:val="nil"/>
        </w:pBdr>
        <w:ind w:left="426" w:right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</w:t>
      </w:r>
      <w:r>
        <w:rPr>
          <w:b/>
          <w:i/>
          <w:color w:val="000000"/>
          <w:sz w:val="24"/>
          <w:szCs w:val="24"/>
        </w:rPr>
        <w:t xml:space="preserve">Сучасні технології навчання математики в контексті реалізації вимог Державного стандарту базової середньої освіти» </w:t>
      </w:r>
    </w:p>
    <w:p w:rsidR="00384193" w:rsidRDefault="003841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FE51EA" w:rsidRDefault="009505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Термін навчання:</w:t>
      </w:r>
      <w:r>
        <w:rPr>
          <w:color w:val="000000"/>
          <w:sz w:val="24"/>
          <w:szCs w:val="24"/>
        </w:rPr>
        <w:t xml:space="preserve"> 10.01.2023 – 29.01.2023</w:t>
      </w:r>
    </w:p>
    <w:p w:rsidR="00FE51EA" w:rsidRDefault="009505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Дистанційна форма навчання</w:t>
      </w:r>
    </w:p>
    <w:p w:rsidR="00B26FB7" w:rsidRDefault="00B26F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</w:p>
    <w:tbl>
      <w:tblPr>
        <w:tblStyle w:val="a5"/>
        <w:tblW w:w="10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134"/>
        <w:gridCol w:w="3125"/>
      </w:tblGrid>
      <w:tr w:rsidR="00FE51EA" w:rsidTr="00384193">
        <w:trPr>
          <w:cantSplit/>
        </w:trPr>
        <w:tc>
          <w:tcPr>
            <w:tcW w:w="662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Пара / Зміст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К-сть годин</w:t>
            </w:r>
          </w:p>
        </w:tc>
        <w:tc>
          <w:tcPr>
            <w:tcW w:w="312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FE51EA" w:rsidTr="00384193">
        <w:trPr>
          <w:cantSplit/>
        </w:trPr>
        <w:tc>
          <w:tcPr>
            <w:tcW w:w="6629" w:type="dxa"/>
            <w:vMerge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E51EA" w:rsidRDefault="00FE5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E51EA" w:rsidRDefault="00FE5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125" w:type="dxa"/>
            <w:vMerge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FE51EA" w:rsidRDefault="00FE5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E51EA" w:rsidTr="00384193">
        <w:tc>
          <w:tcPr>
            <w:tcW w:w="1088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Навчальні втрати: причини, наслідки й шляхи подолання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1EA" w:rsidRPr="00B26FB7" w:rsidRDefault="00B26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Порівняльний аналіз змісту і вимог модельних програм з математики  7-9 класів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51EA" w:rsidRDefault="00B26FB7" w:rsidP="00B26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Нелін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Є.П., професор,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тренер  НУШ                     </w:t>
            </w:r>
          </w:p>
        </w:tc>
      </w:tr>
      <w:tr w:rsidR="00FE51EA" w:rsidRPr="00384193" w:rsidTr="00384193">
        <w:tc>
          <w:tcPr>
            <w:tcW w:w="6629" w:type="dxa"/>
            <w:tcBorders>
              <w:lef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Особливості комунікації у віртуальному просторі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Василенко Ю.М., </w:t>
            </w:r>
            <w:bookmarkStart w:id="0" w:name="_GoBack"/>
            <w:bookmarkEnd w:id="0"/>
            <w:r w:rsidRPr="00384193">
              <w:rPr>
                <w:color w:val="000000"/>
                <w:sz w:val="22"/>
                <w:szCs w:val="22"/>
              </w:rPr>
              <w:t xml:space="preserve">ст. </w:t>
            </w:r>
            <w:r>
              <w:rPr>
                <w:color w:val="000000"/>
                <w:sz w:val="22"/>
                <w:szCs w:val="22"/>
              </w:rPr>
              <w:t>викладач, магістр математики, тренер НУШ</w:t>
            </w:r>
          </w:p>
        </w:tc>
      </w:tr>
      <w:tr w:rsidR="00FE51EA" w:rsidTr="00384193">
        <w:tc>
          <w:tcPr>
            <w:tcW w:w="10888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Сучасні освітні тренди: від </w:t>
            </w:r>
            <w:proofErr w:type="spellStart"/>
            <w:r>
              <w:rPr>
                <w:color w:val="000000"/>
                <w:sz w:val="24"/>
                <w:szCs w:val="24"/>
              </w:rPr>
              <w:t>гейміфікації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штучного інтелекту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Каплун С.В., зав.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>., доцент, тренер НУШ, відмінник освіти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організації індивідуальної освітньої траєкторії учня в процесі навчання математики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FE51EA" w:rsidTr="00384193">
        <w:tc>
          <w:tcPr>
            <w:tcW w:w="1088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3.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Сучасні підходи до організації освітнього процесу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Особливості реалізації вимог Держстандарту у математичній освіті в умовах дистанційного навчання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51EA" w:rsidRPr="00B26FB7" w:rsidRDefault="00B26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26F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Нелін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Є.П., професор,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тренер  НУШ                     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формування математичних понять в умовах дистанційного навчання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Методичні аспекти урахування можливих ризиків в процесі в процесі розв’язування задач основної школи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Альтернативні шляхи розв’язування текстових задач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1EA" w:rsidRPr="00B26FB7" w:rsidRDefault="00B26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26F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Особливості підготовки учнів до пошуку планів розв’язування задач в курсі математики 7-9 класів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51EA" w:rsidRPr="00B26FB7" w:rsidRDefault="00B26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26F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Нелін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Є.П., професор,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тренер  НУШ                    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Прикладні задачі як засіб формування екологічної грамотності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FE51EA" w:rsidRPr="00B26FB7" w:rsidTr="00384193">
        <w:tc>
          <w:tcPr>
            <w:tcW w:w="1088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51EA" w:rsidRPr="00B26FB7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B26FB7">
              <w:rPr>
                <w:b/>
                <w:color w:val="000000"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Механізми реалізації індивідуальної освітньої траєкторії учнів з ООП відповідно до рівнів підтримки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Малакей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І.С., викладач, тренер з питань інклюзивної освіти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Оцінювання: що змінилося та як допомогти вчителю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 w:rsidP="00384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FE51EA" w:rsidTr="00384193">
        <w:tc>
          <w:tcPr>
            <w:tcW w:w="10888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5. Діагностико-аналітичний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51EA" w:rsidRPr="005245F3" w:rsidRDefault="00B26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45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FE51EA" w:rsidTr="00384193">
        <w:tc>
          <w:tcPr>
            <w:tcW w:w="662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Підсумкове анкетування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>
              <w:rPr>
                <w:color w:val="000000"/>
                <w:sz w:val="22"/>
                <w:szCs w:val="22"/>
              </w:rPr>
              <w:t>к.пед.н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 тренер НУШ, відмінник освіти                      </w:t>
            </w:r>
          </w:p>
        </w:tc>
      </w:tr>
      <w:tr w:rsidR="00FE51EA" w:rsidTr="00384193">
        <w:trPr>
          <w:trHeight w:val="487"/>
        </w:trPr>
        <w:tc>
          <w:tcPr>
            <w:tcW w:w="6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E51EA" w:rsidRDefault="0095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2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E51EA" w:rsidRDefault="00FE51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E51EA" w:rsidRDefault="00FE51E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1843"/>
        <w:jc w:val="both"/>
        <w:rPr>
          <w:color w:val="000000"/>
          <w:sz w:val="22"/>
          <w:szCs w:val="22"/>
        </w:rPr>
      </w:pPr>
    </w:p>
    <w:p w:rsidR="00FE51EA" w:rsidRPr="00384193" w:rsidRDefault="0095059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1843"/>
        <w:jc w:val="both"/>
        <w:rPr>
          <w:b/>
          <w:color w:val="000000"/>
          <w:sz w:val="24"/>
          <w:szCs w:val="22"/>
        </w:rPr>
      </w:pPr>
      <w:r w:rsidRPr="00384193">
        <w:rPr>
          <w:b/>
          <w:color w:val="000000"/>
          <w:sz w:val="24"/>
          <w:szCs w:val="22"/>
        </w:rPr>
        <w:t>Куратор групи</w:t>
      </w:r>
      <w:r w:rsidRPr="00384193">
        <w:rPr>
          <w:b/>
          <w:color w:val="000000"/>
          <w:sz w:val="24"/>
          <w:szCs w:val="22"/>
        </w:rPr>
        <w:tab/>
      </w:r>
      <w:r w:rsidRPr="00384193">
        <w:rPr>
          <w:b/>
          <w:color w:val="000000"/>
          <w:sz w:val="24"/>
          <w:szCs w:val="22"/>
        </w:rPr>
        <w:tab/>
      </w:r>
      <w:r w:rsidRPr="00384193">
        <w:rPr>
          <w:b/>
          <w:color w:val="000000"/>
          <w:sz w:val="24"/>
          <w:szCs w:val="22"/>
        </w:rPr>
        <w:tab/>
      </w:r>
      <w:r w:rsidRPr="00384193">
        <w:rPr>
          <w:b/>
          <w:color w:val="000000"/>
          <w:sz w:val="24"/>
          <w:szCs w:val="22"/>
        </w:rPr>
        <w:tab/>
      </w:r>
      <w:r w:rsidRPr="00384193">
        <w:rPr>
          <w:b/>
          <w:color w:val="000000"/>
          <w:sz w:val="24"/>
          <w:szCs w:val="22"/>
        </w:rPr>
        <w:tab/>
        <w:t>Зоя КРАВЧЕНКО</w:t>
      </w:r>
    </w:p>
    <w:sectPr w:rsidR="00FE51EA" w:rsidRPr="00384193" w:rsidSect="00384193">
      <w:pgSz w:w="11906" w:h="16838"/>
      <w:pgMar w:top="851" w:right="424" w:bottom="127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EA"/>
    <w:rsid w:val="00384193"/>
    <w:rsid w:val="005245F3"/>
    <w:rsid w:val="00613880"/>
    <w:rsid w:val="0095059C"/>
    <w:rsid w:val="00B26FB7"/>
    <w:rsid w:val="00EE4174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69C"/>
  <w15:docId w15:val="{2FDE2ECE-BABC-475D-8B12-AE7259C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PWZnxnkjqNyn+UvTrS7Z8jf7qA==">CgMxLjA4AHIhMVBNbW52dWpnT2NWTXhHWVFrWlJaZGxxNXhRRHFCU21n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Папернова</dc:creator>
  <cp:lastModifiedBy>Тетяна Папернова</cp:lastModifiedBy>
  <cp:revision>6</cp:revision>
  <dcterms:created xsi:type="dcterms:W3CDTF">2023-12-13T08:14:00Z</dcterms:created>
  <dcterms:modified xsi:type="dcterms:W3CDTF">2024-01-05T08:30:00Z</dcterms:modified>
</cp:coreProperties>
</file>