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9" w:rsidRDefault="00CD1F19" w:rsidP="00CD1F19">
      <w:pPr>
        <w:jc w:val="center"/>
        <w:rPr>
          <w:b/>
          <w:sz w:val="24"/>
        </w:rPr>
      </w:pPr>
      <w:r>
        <w:rPr>
          <w:b/>
          <w:sz w:val="24"/>
          <w:lang w:val="ru-RU"/>
        </w:rPr>
        <w:t>ПРОГРАМА</w:t>
      </w:r>
      <w:r w:rsidR="001533F8">
        <w:rPr>
          <w:b/>
          <w:sz w:val="24"/>
          <w:lang w:val="en-US"/>
        </w:rPr>
        <w:t xml:space="preserve"> </w:t>
      </w:r>
      <w:r w:rsidR="001533F8">
        <w:rPr>
          <w:b/>
          <w:sz w:val="24"/>
        </w:rPr>
        <w:t>НАВЧАЛЬНИХ</w:t>
      </w:r>
      <w:r>
        <w:rPr>
          <w:b/>
          <w:sz w:val="24"/>
        </w:rPr>
        <w:t xml:space="preserve"> ЗАНЯТЬ</w:t>
      </w:r>
    </w:p>
    <w:p w:rsidR="006F0137" w:rsidRDefault="001533F8" w:rsidP="006F0137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Курсів </w:t>
      </w:r>
      <w:r w:rsidR="00CD1F19">
        <w:rPr>
          <w:b/>
          <w:sz w:val="24"/>
        </w:rPr>
        <w:t xml:space="preserve">підвищення кваліфікації </w:t>
      </w:r>
      <w:r w:rsidR="006F0137">
        <w:rPr>
          <w:b/>
          <w:sz w:val="24"/>
        </w:rPr>
        <w:t>практичних психологів ЗЗСО</w:t>
      </w:r>
      <w:r w:rsidR="00CD1F19">
        <w:rPr>
          <w:b/>
          <w:sz w:val="24"/>
        </w:rPr>
        <w:t xml:space="preserve"> </w:t>
      </w:r>
      <w:r w:rsidR="00CD1F19">
        <w:rPr>
          <w:b/>
          <w:sz w:val="24"/>
        </w:rPr>
        <w:br/>
      </w:r>
      <w:r w:rsidR="00CD1F19">
        <w:rPr>
          <w:b/>
          <w:i/>
          <w:sz w:val="24"/>
        </w:rPr>
        <w:t xml:space="preserve">за освітньою програмою з теми </w:t>
      </w:r>
      <w:r w:rsidR="00CD1F19">
        <w:rPr>
          <w:b/>
          <w:i/>
          <w:sz w:val="24"/>
        </w:rPr>
        <w:br/>
        <w:t>«</w:t>
      </w:r>
      <w:r w:rsidR="006F0137">
        <w:rPr>
          <w:b/>
          <w:i/>
          <w:sz w:val="24"/>
        </w:rPr>
        <w:t>Технології створення корекційно-</w:t>
      </w:r>
      <w:proofErr w:type="spellStart"/>
      <w:r w:rsidR="006F0137">
        <w:rPr>
          <w:b/>
          <w:i/>
          <w:sz w:val="24"/>
        </w:rPr>
        <w:t>розвиткових</w:t>
      </w:r>
      <w:proofErr w:type="spellEnd"/>
      <w:r w:rsidR="006F0137">
        <w:rPr>
          <w:b/>
          <w:i/>
          <w:sz w:val="24"/>
        </w:rPr>
        <w:t xml:space="preserve"> програм в умовах </w:t>
      </w:r>
    </w:p>
    <w:p w:rsidR="00CD1F19" w:rsidRDefault="006F0137" w:rsidP="006F0137">
      <w:pPr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>інклюзивного простору НУШ</w:t>
      </w:r>
      <w:r w:rsidR="00CD1F19">
        <w:rPr>
          <w:b/>
          <w:i/>
          <w:sz w:val="24"/>
        </w:rPr>
        <w:t xml:space="preserve">» </w:t>
      </w:r>
    </w:p>
    <w:p w:rsidR="00CD1F19" w:rsidRDefault="00CD1F19" w:rsidP="00CD1F19">
      <w:pPr>
        <w:rPr>
          <w:sz w:val="24"/>
          <w:lang w:val="ru-RU"/>
        </w:rPr>
      </w:pPr>
    </w:p>
    <w:p w:rsidR="00CD1F19" w:rsidRPr="0013412D" w:rsidRDefault="00CD1F19" w:rsidP="00CD1F19">
      <w:pPr>
        <w:rPr>
          <w:sz w:val="24"/>
          <w:lang w:val="ru-RU"/>
        </w:rPr>
      </w:pPr>
      <w:r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13412D">
        <w:rPr>
          <w:sz w:val="24"/>
          <w:lang w:val="ru-RU"/>
        </w:rPr>
        <w:t>01</w:t>
      </w:r>
      <w:r w:rsidR="001533F8">
        <w:rPr>
          <w:sz w:val="24"/>
          <w:lang w:val="en-US"/>
        </w:rPr>
        <w:t xml:space="preserve">.06 </w:t>
      </w:r>
      <w:r w:rsidR="001533F8">
        <w:rPr>
          <w:sz w:val="24"/>
          <w:lang w:val="ru-RU"/>
        </w:rPr>
        <w:t>–</w:t>
      </w:r>
      <w:r w:rsidR="001533F8">
        <w:rPr>
          <w:sz w:val="24"/>
          <w:lang w:val="en-US"/>
        </w:rPr>
        <w:t xml:space="preserve"> </w:t>
      </w:r>
      <w:r w:rsidR="0013412D">
        <w:rPr>
          <w:sz w:val="24"/>
          <w:lang w:val="ru-RU"/>
        </w:rPr>
        <w:t>15.06.2022</w:t>
      </w:r>
    </w:p>
    <w:p w:rsidR="00CD1F19" w:rsidRDefault="00CD1F19" w:rsidP="00CD1F19">
      <w:pPr>
        <w:rPr>
          <w:b/>
          <w:sz w:val="24"/>
          <w:lang w:val="ru-RU"/>
        </w:rPr>
      </w:pPr>
      <w:r>
        <w:rPr>
          <w:b/>
          <w:sz w:val="24"/>
        </w:rPr>
        <w:t>Дистанційна форма навчання</w:t>
      </w:r>
    </w:p>
    <w:p w:rsidR="00CD1F19" w:rsidRDefault="00CD1F19" w:rsidP="00CD1F19">
      <w:pPr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045"/>
        <w:gridCol w:w="3350"/>
      </w:tblGrid>
      <w:tr w:rsidR="001533F8" w:rsidRPr="009B3F49" w:rsidTr="001533F8">
        <w:tc>
          <w:tcPr>
            <w:tcW w:w="57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Пара</w:t>
            </w:r>
          </w:p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Зміст</w:t>
            </w:r>
          </w:p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К-сть годин</w:t>
            </w:r>
          </w:p>
        </w:tc>
        <w:tc>
          <w:tcPr>
            <w:tcW w:w="33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</w:rPr>
            </w:pPr>
            <w:r w:rsidRPr="009B3F49">
              <w:rPr>
                <w:b/>
                <w:sz w:val="23"/>
                <w:szCs w:val="23"/>
              </w:rPr>
              <w:t>ПІБ викладача, посада, наукове звання, науковий ступінь</w:t>
            </w:r>
          </w:p>
        </w:tc>
      </w:tr>
      <w:tr w:rsidR="001533F8" w:rsidRPr="009B3F49" w:rsidTr="001533F8">
        <w:tc>
          <w:tcPr>
            <w:tcW w:w="57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rPr>
                <w:b/>
                <w:sz w:val="23"/>
                <w:szCs w:val="23"/>
              </w:rPr>
            </w:pPr>
          </w:p>
        </w:tc>
        <w:tc>
          <w:tcPr>
            <w:tcW w:w="1045" w:type="dxa"/>
            <w:tcBorders>
              <w:bottom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</w:rPr>
            </w:pPr>
            <w:proofErr w:type="spellStart"/>
            <w:r w:rsidRPr="009B3F49">
              <w:rPr>
                <w:b/>
                <w:sz w:val="23"/>
                <w:szCs w:val="23"/>
              </w:rPr>
              <w:t>Дист</w:t>
            </w:r>
            <w:proofErr w:type="spellEnd"/>
            <w:r w:rsidR="00FD43F0">
              <w:rPr>
                <w:b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33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rPr>
                <w:b/>
                <w:sz w:val="23"/>
                <w:szCs w:val="23"/>
              </w:rPr>
            </w:pPr>
          </w:p>
        </w:tc>
      </w:tr>
      <w:tr w:rsidR="001533F8" w:rsidRPr="009B3F49" w:rsidTr="001533F8">
        <w:tc>
          <w:tcPr>
            <w:tcW w:w="5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3F8" w:rsidRPr="00E6222F" w:rsidRDefault="001533F8" w:rsidP="00AC738E">
            <w:pPr>
              <w:tabs>
                <w:tab w:val="left" w:pos="4842"/>
              </w:tabs>
              <w:rPr>
                <w:rFonts w:eastAsia="Times New Roman"/>
                <w:sz w:val="22"/>
                <w:szCs w:val="22"/>
              </w:rPr>
            </w:pPr>
            <w:r w:rsidRPr="00E6222F">
              <w:rPr>
                <w:rFonts w:eastAsia="Times New Roman"/>
                <w:sz w:val="22"/>
                <w:szCs w:val="22"/>
              </w:rPr>
              <w:t>Настановне заняття. Вхідне  діагностування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3F8" w:rsidRPr="00E6222F" w:rsidRDefault="001533F8" w:rsidP="00AC738E">
            <w:pPr>
              <w:jc w:val="left"/>
              <w:rPr>
                <w:sz w:val="22"/>
                <w:szCs w:val="22"/>
              </w:rPr>
            </w:pPr>
            <w:proofErr w:type="spellStart"/>
            <w:r w:rsidRPr="00E6222F">
              <w:rPr>
                <w:sz w:val="22"/>
                <w:szCs w:val="22"/>
              </w:rPr>
              <w:t>Разводова</w:t>
            </w:r>
            <w:proofErr w:type="spellEnd"/>
            <w:r w:rsidRPr="00E6222F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tabs>
                <w:tab w:val="left" w:pos="4842"/>
              </w:tabs>
              <w:rPr>
                <w:rFonts w:eastAsia="Times New Roman"/>
                <w:sz w:val="22"/>
                <w:szCs w:val="22"/>
              </w:rPr>
            </w:pPr>
            <w:r w:rsidRPr="00E6222F">
              <w:rPr>
                <w:rFonts w:eastAsia="Times New Roman"/>
                <w:sz w:val="22"/>
                <w:szCs w:val="22"/>
              </w:rPr>
              <w:t>Інклюзивна освіта: сучасні вимоги та орієнтири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jc w:val="left"/>
              <w:rPr>
                <w:sz w:val="22"/>
                <w:szCs w:val="22"/>
              </w:rPr>
            </w:pPr>
            <w:proofErr w:type="spellStart"/>
            <w:r w:rsidRPr="00E6222F">
              <w:rPr>
                <w:rFonts w:eastAsia="Times New Roman"/>
                <w:sz w:val="22"/>
                <w:szCs w:val="22"/>
              </w:rPr>
              <w:t>Байназарова</w:t>
            </w:r>
            <w:proofErr w:type="spellEnd"/>
            <w:r w:rsidRPr="00E6222F">
              <w:rPr>
                <w:rFonts w:eastAsia="Times New Roman"/>
                <w:sz w:val="22"/>
                <w:szCs w:val="22"/>
              </w:rPr>
              <w:t xml:space="preserve"> О.О., ст. викладач</w:t>
            </w:r>
            <w:r w:rsidRPr="00E6222F">
              <w:rPr>
                <w:sz w:val="22"/>
                <w:szCs w:val="22"/>
              </w:rPr>
              <w:t xml:space="preserve"> </w:t>
            </w:r>
          </w:p>
        </w:tc>
      </w:tr>
      <w:tr w:rsidR="001533F8" w:rsidRPr="009B3F49" w:rsidTr="001533F8">
        <w:tc>
          <w:tcPr>
            <w:tcW w:w="574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spacing w:line="276" w:lineRule="auto"/>
              <w:rPr>
                <w:sz w:val="22"/>
                <w:szCs w:val="22"/>
              </w:rPr>
            </w:pPr>
            <w:r w:rsidRPr="00E6222F">
              <w:rPr>
                <w:sz w:val="22"/>
                <w:szCs w:val="22"/>
              </w:rPr>
              <w:t xml:space="preserve">Створення  індивідуальної програми розвитку для дітей різних нозологій 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jc w:val="left"/>
              <w:rPr>
                <w:sz w:val="22"/>
                <w:szCs w:val="22"/>
              </w:rPr>
            </w:pPr>
            <w:proofErr w:type="spellStart"/>
            <w:r w:rsidRPr="00E6222F">
              <w:rPr>
                <w:sz w:val="22"/>
                <w:szCs w:val="22"/>
              </w:rPr>
              <w:t>Разводова</w:t>
            </w:r>
            <w:proofErr w:type="spellEnd"/>
            <w:r w:rsidRPr="00E6222F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rPr>
                <w:sz w:val="22"/>
                <w:szCs w:val="22"/>
              </w:rPr>
            </w:pPr>
            <w:r w:rsidRPr="00E6222F">
              <w:rPr>
                <w:sz w:val="22"/>
                <w:szCs w:val="22"/>
              </w:rPr>
              <w:t>Використання арт-методів в освітньому просторі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jc w:val="left"/>
              <w:rPr>
                <w:sz w:val="22"/>
                <w:szCs w:val="22"/>
              </w:rPr>
            </w:pPr>
            <w:proofErr w:type="spellStart"/>
            <w:r w:rsidRPr="00E6222F">
              <w:rPr>
                <w:sz w:val="22"/>
                <w:szCs w:val="22"/>
              </w:rPr>
              <w:t>Разводова</w:t>
            </w:r>
            <w:proofErr w:type="spellEnd"/>
            <w:r w:rsidRPr="00E6222F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rPr>
                <w:sz w:val="22"/>
                <w:szCs w:val="22"/>
              </w:rPr>
            </w:pPr>
            <w:r w:rsidRPr="00E6222F">
              <w:rPr>
                <w:sz w:val="22"/>
                <w:szCs w:val="22"/>
              </w:rPr>
              <w:t>Інклюзивна компетентність практичного психолога закладу освіти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6222F">
              <w:rPr>
                <w:rFonts w:eastAsia="Times New Roman"/>
                <w:sz w:val="22"/>
                <w:szCs w:val="22"/>
              </w:rPr>
              <w:t>Колісник О.В.,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rPr>
                <w:sz w:val="22"/>
                <w:szCs w:val="22"/>
              </w:rPr>
            </w:pPr>
            <w:proofErr w:type="spellStart"/>
            <w:r w:rsidRPr="00E6222F">
              <w:rPr>
                <w:sz w:val="22"/>
                <w:szCs w:val="22"/>
              </w:rPr>
              <w:t>Інтервізія</w:t>
            </w:r>
            <w:proofErr w:type="spellEnd"/>
            <w:r w:rsidRPr="00E6222F">
              <w:rPr>
                <w:sz w:val="22"/>
                <w:szCs w:val="22"/>
              </w:rPr>
              <w:t xml:space="preserve"> за методом арт-</w:t>
            </w:r>
            <w:proofErr w:type="spellStart"/>
            <w:r w:rsidRPr="00E6222F">
              <w:rPr>
                <w:sz w:val="22"/>
                <w:szCs w:val="22"/>
              </w:rPr>
              <w:t>коучингу</w:t>
            </w:r>
            <w:proofErr w:type="spellEnd"/>
            <w:r w:rsidRPr="00E6222F">
              <w:rPr>
                <w:sz w:val="22"/>
                <w:szCs w:val="22"/>
              </w:rPr>
              <w:t xml:space="preserve"> як форма методичного супроводу професійного розвитку фахівців психологічної служби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E6222F">
              <w:rPr>
                <w:sz w:val="22"/>
                <w:szCs w:val="22"/>
              </w:rPr>
              <w:t>Разводова</w:t>
            </w:r>
            <w:proofErr w:type="spellEnd"/>
            <w:r w:rsidRPr="00E6222F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rPr>
                <w:sz w:val="22"/>
                <w:szCs w:val="22"/>
              </w:rPr>
            </w:pPr>
            <w:r w:rsidRPr="00E6222F">
              <w:rPr>
                <w:sz w:val="22"/>
                <w:szCs w:val="22"/>
              </w:rPr>
              <w:t>Створення та/або адаптація корекційно-</w:t>
            </w:r>
            <w:proofErr w:type="spellStart"/>
            <w:r w:rsidRPr="00E6222F">
              <w:rPr>
                <w:sz w:val="22"/>
                <w:szCs w:val="22"/>
              </w:rPr>
              <w:t>розвиткових</w:t>
            </w:r>
            <w:proofErr w:type="spellEnd"/>
            <w:r w:rsidRPr="00E6222F">
              <w:rPr>
                <w:sz w:val="22"/>
                <w:szCs w:val="22"/>
              </w:rPr>
              <w:t xml:space="preserve"> програм для дітей з ООП в умовах інклюзивного навчання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E6222F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E6222F">
              <w:rPr>
                <w:rFonts w:eastAsia="Times New Roman"/>
                <w:sz w:val="22"/>
                <w:szCs w:val="22"/>
              </w:rPr>
              <w:t>Колісник О.В., викладач</w:t>
            </w:r>
          </w:p>
        </w:tc>
      </w:tr>
      <w:tr w:rsidR="001533F8" w:rsidRPr="009B3F49" w:rsidTr="001533F8">
        <w:trPr>
          <w:trHeight w:val="481"/>
        </w:trPr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rPr>
                <w:sz w:val="22"/>
                <w:szCs w:val="22"/>
              </w:rPr>
            </w:pPr>
            <w:r w:rsidRPr="0013412D">
              <w:rPr>
                <w:sz w:val="22"/>
                <w:szCs w:val="22"/>
              </w:rPr>
              <w:t xml:space="preserve">Технології запобігання та протидії </w:t>
            </w:r>
            <w:proofErr w:type="spellStart"/>
            <w:r w:rsidRPr="0013412D">
              <w:rPr>
                <w:sz w:val="22"/>
                <w:szCs w:val="22"/>
              </w:rPr>
              <w:t>булінгу</w:t>
            </w:r>
            <w:proofErr w:type="spellEnd"/>
            <w:r w:rsidRPr="0013412D">
              <w:rPr>
                <w:sz w:val="22"/>
                <w:szCs w:val="22"/>
              </w:rPr>
              <w:t xml:space="preserve"> у закладі освіти: системний підхід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13412D">
              <w:rPr>
                <w:sz w:val="22"/>
                <w:szCs w:val="22"/>
              </w:rPr>
              <w:t>Разводова</w:t>
            </w:r>
            <w:proofErr w:type="spellEnd"/>
            <w:r w:rsidRPr="0013412D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rPr>
                <w:sz w:val="22"/>
                <w:szCs w:val="22"/>
              </w:rPr>
            </w:pPr>
            <w:r w:rsidRPr="0013412D">
              <w:rPr>
                <w:sz w:val="22"/>
                <w:szCs w:val="22"/>
              </w:rPr>
              <w:t>Рівні підтримки учнів з ООП у ЗЗСО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jc w:val="left"/>
              <w:rPr>
                <w:sz w:val="22"/>
                <w:szCs w:val="22"/>
              </w:rPr>
            </w:pPr>
            <w:r w:rsidRPr="0013412D">
              <w:rPr>
                <w:rFonts w:eastAsia="Times New Roman"/>
                <w:sz w:val="22"/>
                <w:szCs w:val="22"/>
              </w:rPr>
              <w:t>Колісник О.В.,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33F8" w:rsidRPr="0013412D" w:rsidRDefault="001533F8" w:rsidP="00AC738E">
            <w:pPr>
              <w:rPr>
                <w:bCs/>
                <w:sz w:val="22"/>
                <w:szCs w:val="22"/>
              </w:rPr>
            </w:pPr>
            <w:r w:rsidRPr="0013412D">
              <w:rPr>
                <w:sz w:val="22"/>
                <w:szCs w:val="22"/>
              </w:rPr>
              <w:t>Використання інформаційно-комунікаційних технологій в роботі практичного психолога інклюзивного закладу освіти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3F8" w:rsidRPr="0013412D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13412D">
              <w:rPr>
                <w:rFonts w:eastAsia="Times New Roman"/>
                <w:sz w:val="22"/>
                <w:szCs w:val="22"/>
                <w:lang w:val="ru-RU"/>
              </w:rPr>
              <w:t xml:space="preserve">Василенко Ю.М., </w:t>
            </w:r>
            <w:proofErr w:type="spellStart"/>
            <w:r w:rsidRPr="0013412D">
              <w:rPr>
                <w:rFonts w:eastAsia="Times New Roman"/>
                <w:sz w:val="22"/>
                <w:szCs w:val="22"/>
                <w:lang w:val="ru-RU"/>
              </w:rPr>
              <w:t>викладач</w:t>
            </w:r>
            <w:proofErr w:type="spellEnd"/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rPr>
                <w:sz w:val="22"/>
                <w:szCs w:val="22"/>
              </w:rPr>
            </w:pPr>
            <w:r w:rsidRPr="0013412D">
              <w:rPr>
                <w:sz w:val="22"/>
                <w:szCs w:val="22"/>
              </w:rPr>
              <w:t xml:space="preserve">Формування </w:t>
            </w:r>
            <w:proofErr w:type="spellStart"/>
            <w:r w:rsidRPr="0013412D">
              <w:rPr>
                <w:sz w:val="22"/>
                <w:szCs w:val="22"/>
              </w:rPr>
              <w:t>стресостійкості</w:t>
            </w:r>
            <w:proofErr w:type="spellEnd"/>
            <w:r w:rsidRPr="0013412D">
              <w:rPr>
                <w:sz w:val="22"/>
                <w:szCs w:val="22"/>
              </w:rPr>
              <w:t xml:space="preserve"> педагогів як фактор профілактики емоційного вигорання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rPr>
                <w:sz w:val="22"/>
                <w:szCs w:val="22"/>
              </w:rPr>
            </w:pPr>
            <w:proofErr w:type="spellStart"/>
            <w:r w:rsidRPr="0013412D">
              <w:rPr>
                <w:sz w:val="22"/>
                <w:szCs w:val="22"/>
              </w:rPr>
              <w:t>Разводова</w:t>
            </w:r>
            <w:proofErr w:type="spellEnd"/>
            <w:r w:rsidRPr="0013412D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33F8" w:rsidRPr="0013412D" w:rsidRDefault="001533F8" w:rsidP="00AC738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12D">
              <w:rPr>
                <w:sz w:val="22"/>
                <w:szCs w:val="22"/>
              </w:rPr>
              <w:t>Моделювання  комунікацій із сучасними дітьми  та підлітками на основі їх психолого-фізіологічних особливостей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13412D">
              <w:rPr>
                <w:sz w:val="22"/>
                <w:szCs w:val="22"/>
              </w:rPr>
              <w:t>Разводова</w:t>
            </w:r>
            <w:proofErr w:type="spellEnd"/>
            <w:r w:rsidRPr="0013412D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keepNext/>
              <w:outlineLvl w:val="5"/>
              <w:rPr>
                <w:rFonts w:eastAsia="Times New Roman"/>
                <w:sz w:val="22"/>
                <w:szCs w:val="22"/>
              </w:rPr>
            </w:pPr>
            <w:r w:rsidRPr="0013412D">
              <w:rPr>
                <w:rFonts w:eastAsia="Times New Roman"/>
                <w:iCs/>
                <w:sz w:val="22"/>
                <w:szCs w:val="22"/>
              </w:rPr>
              <w:t>Індивідуальна програма розвитку (ІПР) як механізм реалізації індивідуальної освітньої траєкторії дитини з ООП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13412D">
              <w:rPr>
                <w:sz w:val="22"/>
                <w:szCs w:val="22"/>
              </w:rPr>
              <w:t>Байназарова</w:t>
            </w:r>
            <w:proofErr w:type="spellEnd"/>
            <w:r w:rsidRPr="0013412D">
              <w:rPr>
                <w:sz w:val="22"/>
                <w:szCs w:val="22"/>
              </w:rPr>
              <w:t xml:space="preserve"> О.О., ст.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keepNext/>
              <w:outlineLvl w:val="5"/>
              <w:rPr>
                <w:rFonts w:eastAsia="Times New Roman"/>
                <w:sz w:val="22"/>
                <w:szCs w:val="22"/>
              </w:rPr>
            </w:pPr>
            <w:r w:rsidRPr="0013412D">
              <w:rPr>
                <w:rFonts w:eastAsia="Times New Roman"/>
                <w:sz w:val="22"/>
                <w:szCs w:val="22"/>
              </w:rPr>
              <w:t>Підсумкове тестування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13412D">
              <w:rPr>
                <w:sz w:val="22"/>
                <w:szCs w:val="22"/>
              </w:rPr>
              <w:t>Разводова</w:t>
            </w:r>
            <w:proofErr w:type="spellEnd"/>
            <w:r w:rsidRPr="0013412D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lef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keepNext/>
              <w:outlineLvl w:val="5"/>
              <w:rPr>
                <w:rFonts w:eastAsia="Times New Roman"/>
                <w:sz w:val="22"/>
                <w:szCs w:val="22"/>
              </w:rPr>
            </w:pPr>
            <w:r w:rsidRPr="0013412D">
              <w:rPr>
                <w:rFonts w:eastAsia="Times New Roman"/>
                <w:iCs/>
                <w:sz w:val="22"/>
                <w:szCs w:val="22"/>
              </w:rPr>
              <w:t>Конференція з обміну досвідом</w:t>
            </w:r>
          </w:p>
        </w:tc>
        <w:tc>
          <w:tcPr>
            <w:tcW w:w="1045" w:type="dxa"/>
            <w:shd w:val="clear" w:color="auto" w:fill="auto"/>
          </w:tcPr>
          <w:p w:rsidR="001533F8" w:rsidRPr="001533F8" w:rsidRDefault="001533F8" w:rsidP="00AC738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1533F8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350" w:type="dxa"/>
            <w:tcBorders>
              <w:right w:val="single" w:sz="18" w:space="0" w:color="auto"/>
            </w:tcBorders>
            <w:shd w:val="clear" w:color="auto" w:fill="auto"/>
          </w:tcPr>
          <w:p w:rsidR="001533F8" w:rsidRPr="0013412D" w:rsidRDefault="001533F8" w:rsidP="00AC738E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13412D">
              <w:rPr>
                <w:sz w:val="22"/>
                <w:szCs w:val="22"/>
              </w:rPr>
              <w:t>Разводова</w:t>
            </w:r>
            <w:proofErr w:type="spellEnd"/>
            <w:r w:rsidRPr="0013412D">
              <w:rPr>
                <w:sz w:val="22"/>
                <w:szCs w:val="22"/>
              </w:rPr>
              <w:t xml:space="preserve"> Т.О., викладач</w:t>
            </w:r>
          </w:p>
        </w:tc>
      </w:tr>
      <w:tr w:rsidR="001533F8" w:rsidRPr="009B3F49" w:rsidTr="001533F8">
        <w:tc>
          <w:tcPr>
            <w:tcW w:w="5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jc w:val="right"/>
              <w:rPr>
                <w:b/>
                <w:iCs/>
                <w:sz w:val="23"/>
                <w:szCs w:val="23"/>
              </w:rPr>
            </w:pPr>
            <w:r w:rsidRPr="009B3F49">
              <w:rPr>
                <w:b/>
                <w:iCs/>
                <w:sz w:val="23"/>
                <w:szCs w:val="23"/>
              </w:rPr>
              <w:t>Разом</w:t>
            </w:r>
          </w:p>
        </w:tc>
        <w:tc>
          <w:tcPr>
            <w:tcW w:w="10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1533F8" w:rsidRPr="009B3F49" w:rsidRDefault="001533F8" w:rsidP="00AC738E">
            <w:pPr>
              <w:ind w:hanging="2"/>
              <w:jc w:val="center"/>
              <w:rPr>
                <w:b/>
                <w:sz w:val="23"/>
                <w:szCs w:val="23"/>
                <w:lang w:val="ru-RU"/>
              </w:rPr>
            </w:pPr>
            <w:r w:rsidRPr="009B3F49">
              <w:rPr>
                <w:b/>
                <w:sz w:val="23"/>
                <w:szCs w:val="23"/>
                <w:lang w:val="ru-RU"/>
              </w:rPr>
              <w:t>30</w:t>
            </w:r>
          </w:p>
        </w:tc>
        <w:tc>
          <w:tcPr>
            <w:tcW w:w="33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3F8" w:rsidRPr="009B3F49" w:rsidRDefault="001533F8" w:rsidP="00AC738E">
            <w:pPr>
              <w:keepNext/>
              <w:ind w:hanging="2"/>
              <w:jc w:val="left"/>
              <w:outlineLvl w:val="5"/>
              <w:rPr>
                <w:iCs/>
                <w:sz w:val="23"/>
                <w:szCs w:val="23"/>
              </w:rPr>
            </w:pPr>
          </w:p>
        </w:tc>
      </w:tr>
    </w:tbl>
    <w:p w:rsidR="004855B9" w:rsidRPr="0013412D" w:rsidRDefault="004855B9" w:rsidP="00CD1F19">
      <w:pPr>
        <w:rPr>
          <w:b/>
          <w:sz w:val="24"/>
          <w:szCs w:val="24"/>
          <w:lang w:val="ru-RU"/>
        </w:rPr>
      </w:pPr>
    </w:p>
    <w:p w:rsidR="00CD1F19" w:rsidRPr="0013412D" w:rsidRDefault="00CD1F19" w:rsidP="00CD1F19">
      <w:pPr>
        <w:rPr>
          <w:b/>
          <w:sz w:val="24"/>
          <w:szCs w:val="24"/>
        </w:rPr>
      </w:pPr>
      <w:r w:rsidRPr="0013412D">
        <w:rPr>
          <w:b/>
          <w:sz w:val="24"/>
          <w:szCs w:val="24"/>
        </w:rPr>
        <w:t>Куратор групи</w:t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</w:r>
      <w:r w:rsidRPr="0013412D">
        <w:rPr>
          <w:b/>
          <w:sz w:val="24"/>
          <w:szCs w:val="24"/>
        </w:rPr>
        <w:tab/>
        <w:t xml:space="preserve">Тетяна РАЗВОДОВА </w:t>
      </w:r>
    </w:p>
    <w:p w:rsidR="00CD1F19" w:rsidRPr="0013412D" w:rsidRDefault="00CD1F19" w:rsidP="00CD1F19">
      <w:pPr>
        <w:rPr>
          <w:sz w:val="22"/>
        </w:rPr>
      </w:pPr>
    </w:p>
    <w:p w:rsidR="00D074F5" w:rsidRDefault="00D074F5" w:rsidP="00CD1F19"/>
    <w:sectPr w:rsidR="00D074F5" w:rsidSect="00F347E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19"/>
    <w:rsid w:val="000F1FD1"/>
    <w:rsid w:val="000F7217"/>
    <w:rsid w:val="0013412D"/>
    <w:rsid w:val="001533F8"/>
    <w:rsid w:val="00236F26"/>
    <w:rsid w:val="002C36F5"/>
    <w:rsid w:val="003128E7"/>
    <w:rsid w:val="003210DE"/>
    <w:rsid w:val="00430A5A"/>
    <w:rsid w:val="0044672E"/>
    <w:rsid w:val="004855B9"/>
    <w:rsid w:val="00490527"/>
    <w:rsid w:val="005C4A48"/>
    <w:rsid w:val="00600EB2"/>
    <w:rsid w:val="006633F5"/>
    <w:rsid w:val="006F0137"/>
    <w:rsid w:val="00703227"/>
    <w:rsid w:val="009D664B"/>
    <w:rsid w:val="00A73F2C"/>
    <w:rsid w:val="00A95B13"/>
    <w:rsid w:val="00AA5F85"/>
    <w:rsid w:val="00B630CA"/>
    <w:rsid w:val="00BF1FBA"/>
    <w:rsid w:val="00CD1F19"/>
    <w:rsid w:val="00D074F5"/>
    <w:rsid w:val="00E26219"/>
    <w:rsid w:val="00E616F3"/>
    <w:rsid w:val="00E6222F"/>
    <w:rsid w:val="00EF4B02"/>
    <w:rsid w:val="00F347E9"/>
    <w:rsid w:val="00FD43F0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D1F19"/>
    <w:pPr>
      <w:keepNext/>
      <w:jc w:val="center"/>
      <w:outlineLvl w:val="0"/>
    </w:pPr>
    <w:rPr>
      <w:rFonts w:eastAsia="Times New Roman"/>
      <w:szCs w:val="24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CD1F19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40">
    <w:name w:val="Заголовок 4 Знак"/>
    <w:basedOn w:val="a0"/>
    <w:link w:val="4"/>
    <w:rsid w:val="00CD1F19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header"/>
    <w:basedOn w:val="a"/>
    <w:link w:val="a4"/>
    <w:unhideWhenUsed/>
    <w:rsid w:val="00CD1F1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D1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qFormat/>
    <w:rsid w:val="001533F8"/>
    <w:pPr>
      <w:suppressAutoHyphens/>
      <w:spacing w:before="100" w:beforeAutospacing="1" w:after="100" w:afterAutospacing="1" w:line="1" w:lineRule="atLeast"/>
      <w:ind w:leftChars="-1" w:left="-1" w:hangingChars="1" w:hanging="1"/>
      <w:jc w:val="left"/>
      <w:textAlignment w:val="top"/>
      <w:outlineLvl w:val="0"/>
    </w:pPr>
    <w:rPr>
      <w:rFonts w:eastAsia="Times New Roman"/>
      <w:position w:val="-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D1F19"/>
    <w:pPr>
      <w:keepNext/>
      <w:jc w:val="center"/>
      <w:outlineLvl w:val="0"/>
    </w:pPr>
    <w:rPr>
      <w:rFonts w:eastAsia="Times New Roman"/>
      <w:szCs w:val="24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CD1F19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40">
    <w:name w:val="Заголовок 4 Знак"/>
    <w:basedOn w:val="a0"/>
    <w:link w:val="4"/>
    <w:rsid w:val="00CD1F19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header"/>
    <w:basedOn w:val="a"/>
    <w:link w:val="a4"/>
    <w:unhideWhenUsed/>
    <w:rsid w:val="00CD1F1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D1F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qFormat/>
    <w:rsid w:val="001533F8"/>
    <w:pPr>
      <w:suppressAutoHyphens/>
      <w:spacing w:before="100" w:beforeAutospacing="1" w:after="100" w:afterAutospacing="1" w:line="1" w:lineRule="atLeast"/>
      <w:ind w:leftChars="-1" w:left="-1" w:hangingChars="1" w:hanging="1"/>
      <w:jc w:val="left"/>
      <w:textAlignment w:val="top"/>
      <w:outlineLvl w:val="0"/>
    </w:pPr>
    <w:rPr>
      <w:rFonts w:eastAsia="Times New Roman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2022-05-12T15:39:00Z</dcterms:created>
  <dcterms:modified xsi:type="dcterms:W3CDTF">2022-05-27T16:27:00Z</dcterms:modified>
</cp:coreProperties>
</file>