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83" w:rsidRPr="000E2283" w:rsidRDefault="000E2283" w:rsidP="000E2283">
      <w:pPr>
        <w:jc w:val="right"/>
        <w:rPr>
          <w:b/>
          <w:sz w:val="22"/>
          <w:szCs w:val="22"/>
          <w:lang w:val="en-US"/>
        </w:rPr>
      </w:pPr>
      <w:r w:rsidRPr="000E2283">
        <w:rPr>
          <w:b/>
          <w:bCs/>
          <w:sz w:val="22"/>
          <w:szCs w:val="22"/>
        </w:rPr>
        <w:t>02(21)08/01</w:t>
      </w:r>
    </w:p>
    <w:p w:rsidR="000E2283" w:rsidRDefault="000E2283" w:rsidP="000E2283">
      <w:pPr>
        <w:jc w:val="center"/>
        <w:rPr>
          <w:b/>
          <w:bCs/>
          <w:sz w:val="32"/>
          <w:szCs w:val="32"/>
        </w:rPr>
      </w:pPr>
    </w:p>
    <w:p w:rsidR="000E2283" w:rsidRPr="000E2283" w:rsidRDefault="000E2283" w:rsidP="000E2283">
      <w:pPr>
        <w:jc w:val="center"/>
        <w:rPr>
          <w:b/>
          <w:bCs/>
          <w:sz w:val="26"/>
          <w:szCs w:val="26"/>
        </w:rPr>
      </w:pPr>
      <w:r w:rsidRPr="000E2283">
        <w:rPr>
          <w:b/>
          <w:bCs/>
          <w:sz w:val="26"/>
          <w:szCs w:val="26"/>
        </w:rPr>
        <w:t>ОСВІТНЯ ПРОГРАМА</w:t>
      </w:r>
    </w:p>
    <w:p w:rsidR="000E2283" w:rsidRPr="000E2283" w:rsidRDefault="000E2283" w:rsidP="000E2283">
      <w:pPr>
        <w:jc w:val="center"/>
        <w:rPr>
          <w:b/>
          <w:bCs/>
          <w:sz w:val="26"/>
          <w:szCs w:val="26"/>
        </w:rPr>
      </w:pPr>
      <w:r w:rsidRPr="000E2283">
        <w:rPr>
          <w:b/>
          <w:bCs/>
          <w:sz w:val="26"/>
          <w:szCs w:val="26"/>
        </w:rPr>
        <w:t>курсів підвищення кваліфікації з теми</w:t>
      </w:r>
    </w:p>
    <w:p w:rsidR="000E2283" w:rsidRPr="000E2283" w:rsidRDefault="004E177C" w:rsidP="000E2283">
      <w:pPr>
        <w:jc w:val="center"/>
        <w:rPr>
          <w:b/>
          <w:bCs/>
          <w:i/>
          <w:sz w:val="26"/>
          <w:szCs w:val="26"/>
        </w:rPr>
      </w:pPr>
      <w:bookmarkStart w:id="0" w:name="_GoBack"/>
      <w:r w:rsidRPr="000E2283">
        <w:rPr>
          <w:b/>
          <w:bCs/>
          <w:i/>
          <w:sz w:val="26"/>
          <w:szCs w:val="26"/>
        </w:rPr>
        <w:t xml:space="preserve"> </w:t>
      </w:r>
      <w:r w:rsidR="000E2283" w:rsidRPr="000E2283">
        <w:rPr>
          <w:b/>
          <w:bCs/>
          <w:i/>
          <w:sz w:val="26"/>
          <w:szCs w:val="26"/>
        </w:rPr>
        <w:t xml:space="preserve">«Організація діяльності шкільного </w:t>
      </w:r>
      <w:proofErr w:type="spellStart"/>
      <w:r w:rsidR="000E2283" w:rsidRPr="000E2283">
        <w:rPr>
          <w:b/>
          <w:bCs/>
          <w:i/>
          <w:sz w:val="26"/>
          <w:szCs w:val="26"/>
        </w:rPr>
        <w:t>бібліотекаря</w:t>
      </w:r>
      <w:proofErr w:type="spellEnd"/>
      <w:r w:rsidR="000E2283" w:rsidRPr="000E2283">
        <w:rPr>
          <w:b/>
          <w:bCs/>
          <w:i/>
          <w:sz w:val="26"/>
          <w:szCs w:val="26"/>
        </w:rPr>
        <w:t xml:space="preserve"> в умовах інформаційного освітнього простору»</w:t>
      </w:r>
    </w:p>
    <w:bookmarkEnd w:id="0"/>
    <w:p w:rsidR="00801349" w:rsidRPr="000E2283" w:rsidRDefault="00801349">
      <w:pPr>
        <w:rPr>
          <w:sz w:val="26"/>
          <w:szCs w:val="26"/>
        </w:rPr>
      </w:pPr>
    </w:p>
    <w:p w:rsidR="000E2283" w:rsidRPr="001F5AF9" w:rsidRDefault="000E2283" w:rsidP="000E2283">
      <w:pPr>
        <w:jc w:val="center"/>
        <w:rPr>
          <w:b/>
          <w:lang w:val="ru-RU"/>
        </w:rPr>
      </w:pPr>
      <w:r w:rsidRPr="001F5AF9">
        <w:rPr>
          <w:b/>
          <w:lang w:val="ru-RU"/>
        </w:rPr>
        <w:t>ОРІЄНТОВНИЙ НАВЧАЛЬНО</w:t>
      </w:r>
      <w:r w:rsidRPr="001F5AF9">
        <w:rPr>
          <w:b/>
        </w:rPr>
        <w:t>-ТЕМАТИЧНИЙ ПЛАН</w:t>
      </w:r>
    </w:p>
    <w:p w:rsidR="000E2283" w:rsidRDefault="000E2283" w:rsidP="000E2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  <w:r>
        <w:rPr>
          <w:i/>
        </w:rPr>
        <w:t xml:space="preserve"> (очна</w:t>
      </w:r>
      <w:r w:rsidR="001F5AF9">
        <w:rPr>
          <w:i/>
        </w:rPr>
        <w:t xml:space="preserve"> </w:t>
      </w:r>
      <w:r>
        <w:rPr>
          <w:i/>
        </w:rPr>
        <w:t>/</w:t>
      </w:r>
      <w:r w:rsidR="001F5AF9">
        <w:rPr>
          <w:i/>
        </w:rPr>
        <w:t xml:space="preserve"> </w:t>
      </w:r>
      <w:proofErr w:type="spellStart"/>
      <w:r>
        <w:rPr>
          <w:i/>
          <w:lang w:val="ru-RU"/>
        </w:rPr>
        <w:t>дистанц</w:t>
      </w:r>
      <w:proofErr w:type="spellEnd"/>
      <w:r>
        <w:rPr>
          <w:i/>
        </w:rPr>
        <w:t>і</w:t>
      </w:r>
      <w:proofErr w:type="spellStart"/>
      <w:r>
        <w:rPr>
          <w:i/>
          <w:lang w:val="ru-RU"/>
        </w:rPr>
        <w:t>йна</w:t>
      </w:r>
      <w:proofErr w:type="spellEnd"/>
      <w:r>
        <w:rPr>
          <w:i/>
        </w:rPr>
        <w:t xml:space="preserve"> форма навчання – </w:t>
      </w:r>
      <w:r>
        <w:rPr>
          <w:i/>
          <w:lang w:val="ru-RU"/>
        </w:rPr>
        <w:t>60</w:t>
      </w:r>
      <w:r>
        <w:rPr>
          <w:i/>
        </w:rPr>
        <w:t xml:space="preserve"> годин</w:t>
      </w:r>
      <w:r w:rsidR="001F5AF9">
        <w:rPr>
          <w:i/>
        </w:rPr>
        <w:t xml:space="preserve"> </w:t>
      </w:r>
      <w:r>
        <w:rPr>
          <w:i/>
        </w:rPr>
        <w:t>/</w:t>
      </w:r>
      <w:r w:rsidR="001F5AF9">
        <w:rPr>
          <w:i/>
        </w:rPr>
        <w:t xml:space="preserve"> </w:t>
      </w:r>
      <w:r>
        <w:rPr>
          <w:i/>
        </w:rPr>
        <w:t>2 кредити)</w:t>
      </w:r>
    </w:p>
    <w:p w:rsidR="001F5AF9" w:rsidRDefault="001F5AF9" w:rsidP="000E2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0"/>
        <w:gridCol w:w="718"/>
        <w:gridCol w:w="3960"/>
        <w:gridCol w:w="541"/>
        <w:gridCol w:w="541"/>
        <w:gridCol w:w="538"/>
        <w:gridCol w:w="540"/>
        <w:gridCol w:w="900"/>
        <w:gridCol w:w="720"/>
      </w:tblGrid>
      <w:tr w:rsidR="000E2283" w:rsidTr="000E2283">
        <w:trPr>
          <w:cantSplit/>
          <w:trHeight w:val="2255"/>
        </w:trPr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2283" w:rsidRDefault="000E2283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</w:rPr>
              <w:t>Назва навчальних модулів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pStyle w:val="2"/>
              <w:rPr>
                <w:sz w:val="24"/>
              </w:rPr>
            </w:pPr>
            <w:r>
              <w:rPr>
                <w:sz w:val="24"/>
              </w:rPr>
              <w:t>Зміст навчальних модулів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Лекції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Семінарські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Практичні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Онлайн навчання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2283" w:rsidRDefault="000E2283">
            <w:pPr>
              <w:pStyle w:val="3"/>
              <w:jc w:val="center"/>
              <w:rPr>
                <w:b/>
                <w:bCs w:val="0"/>
                <w:sz w:val="24"/>
              </w:rPr>
            </w:pPr>
            <w:proofErr w:type="spellStart"/>
            <w:r>
              <w:rPr>
                <w:b/>
                <w:bCs w:val="0"/>
                <w:sz w:val="24"/>
              </w:rPr>
              <w:t>Усього</w:t>
            </w:r>
            <w:proofErr w:type="spellEnd"/>
            <w:r>
              <w:rPr>
                <w:b/>
                <w:bCs w:val="0"/>
                <w:sz w:val="24"/>
              </w:rPr>
              <w:t xml:space="preserve"> </w:t>
            </w:r>
            <w:proofErr w:type="spellStart"/>
            <w:r>
              <w:rPr>
                <w:b/>
                <w:bCs w:val="0"/>
                <w:sz w:val="24"/>
              </w:rPr>
              <w:t>аудиторних</w:t>
            </w:r>
            <w:proofErr w:type="spellEnd"/>
          </w:p>
          <w:p w:rsidR="000E2283" w:rsidRDefault="000E2283">
            <w:pPr>
              <w:pStyle w:val="3"/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годин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Усього годин</w:t>
            </w:r>
          </w:p>
        </w:tc>
      </w:tr>
      <w:tr w:rsidR="000E2283" w:rsidTr="000E2283">
        <w:trPr>
          <w:cantSplit/>
          <w:trHeight w:val="31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2283" w:rsidRDefault="000E2283">
            <w:pPr>
              <w:ind w:left="-67" w:right="113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Соціально-гуманітарний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3" w:rsidRDefault="000E2283">
            <w:pPr>
              <w:jc w:val="both"/>
              <w:rPr>
                <w:b/>
                <w:bCs/>
                <w:i/>
                <w:iCs/>
              </w:rPr>
            </w:pPr>
            <w:bookmarkStart w:id="1" w:name="_Toc354048701"/>
          </w:p>
          <w:p w:rsidR="000E2283" w:rsidRDefault="000E2283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Інваріантна складова </w:t>
            </w:r>
            <w:bookmarkEnd w:id="1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0E2283" w:rsidTr="000E2283">
        <w:trPr>
          <w:cantSplit/>
          <w:trHeight w:val="310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t>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shd w:val="clear" w:color="auto" w:fill="FFFFFF"/>
              <w:jc w:val="both"/>
            </w:pPr>
            <w:r>
              <w:t>Тенденції розвитку сучасної освіти. Нова українська школа: філософія змін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t>1.2.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shd w:val="clear" w:color="auto" w:fill="FFFFFF"/>
              <w:jc w:val="both"/>
            </w:pPr>
            <w:r>
              <w:rPr>
                <w:bCs/>
              </w:rPr>
              <w:t>Зміни та нововведення в системі освіти України на сучасному етапі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  <w:trHeight w:val="262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t>1.3.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>
              <w:t>Безпечне освітнє середовище ЗЗСО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3" w:rsidRDefault="000E2283">
            <w:pPr>
              <w:rPr>
                <w:b/>
              </w:rPr>
            </w:pPr>
            <w:r>
              <w:rPr>
                <w:b/>
              </w:rPr>
              <w:t>Разом передбачено годин за планом</w:t>
            </w:r>
          </w:p>
          <w:p w:rsidR="000E2283" w:rsidRDefault="000E2283">
            <w:pPr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rPr>
                <w:b/>
                <w:bCs/>
              </w:rPr>
              <w:t>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1.4.1. Варіативна складова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</w:t>
            </w:r>
          </w:p>
        </w:tc>
      </w:tr>
      <w:tr w:rsidR="000E2283" w:rsidTr="000E2283">
        <w:trPr>
          <w:cantSplit/>
          <w:trHeight w:val="22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1.4.1.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shd w:val="clear" w:color="auto" w:fill="FFFFFF"/>
              <w:jc w:val="both"/>
            </w:pPr>
            <w:r>
              <w:t xml:space="preserve">Екологічна грамотність як складова ціннісних орієнтирів сучасної людини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</w:tr>
      <w:tr w:rsidR="000E2283" w:rsidTr="000E2283">
        <w:trPr>
          <w:cantSplit/>
          <w:trHeight w:val="22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1.4.2.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shd w:val="clear" w:color="auto" w:fill="FFFFFF"/>
              <w:jc w:val="both"/>
            </w:pPr>
            <w:r>
              <w:t xml:space="preserve">Ініціативність і підприємливість як основа самореалізації особистості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</w:tr>
      <w:tr w:rsidR="000E2283" w:rsidTr="000E2283">
        <w:trPr>
          <w:cantSplit/>
          <w:trHeight w:val="227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1.4.3.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shd w:val="clear" w:color="auto" w:fill="FFFFFF"/>
              <w:jc w:val="both"/>
            </w:pPr>
            <w:r>
              <w:t xml:space="preserve">Розвиток </w:t>
            </w:r>
            <w:proofErr w:type="spellStart"/>
            <w:r>
              <w:t>здоров’язбережувальної</w:t>
            </w:r>
            <w:proofErr w:type="spellEnd"/>
            <w:r>
              <w:t xml:space="preserve"> компетентності педагогів та учнів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</w:tr>
      <w:tr w:rsidR="000E2283" w:rsidTr="000E2283">
        <w:trPr>
          <w:cantSplit/>
          <w:trHeight w:val="228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1.4.4.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shd w:val="clear" w:color="auto" w:fill="FFFFFF"/>
              <w:jc w:val="both"/>
            </w:pPr>
            <w:r>
              <w:t>Краєзнавчий компонент в системі виховної роботи закладу освіти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</w:tr>
      <w:tr w:rsidR="000E2283" w:rsidTr="000E2283">
        <w:trPr>
          <w:cantSplit/>
          <w:trHeight w:val="228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1.4.5.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shd w:val="clear" w:color="auto" w:fill="FFFFFF"/>
              <w:jc w:val="both"/>
            </w:pPr>
            <w:r>
              <w:rPr>
                <w:bCs/>
              </w:rPr>
              <w:t>Обізнаність та самовираження у сфері культури як ключова компетентність педагога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b/>
                <w:bCs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3" w:rsidRDefault="000E2283">
            <w:pPr>
              <w:ind w:left="46" w:hanging="9"/>
              <w:jc w:val="both"/>
              <w:rPr>
                <w:b/>
                <w:bCs/>
              </w:rPr>
            </w:pPr>
          </w:p>
          <w:p w:rsidR="000E2283" w:rsidRDefault="000E2283">
            <w:pPr>
              <w:ind w:left="46" w:hanging="9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Разом передбачено годин за планом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0E2283" w:rsidTr="000E2283">
        <w:trPr>
          <w:trHeight w:val="369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rPr>
                <w:b/>
                <w:bCs/>
              </w:rPr>
            </w:pPr>
            <w:r>
              <w:rPr>
                <w:b/>
                <w:bCs/>
              </w:rPr>
              <w:t>Разом годин на модуль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14</w:t>
            </w:r>
          </w:p>
        </w:tc>
      </w:tr>
      <w:tr w:rsidR="000E2283" w:rsidTr="000E2283">
        <w:trPr>
          <w:cantSplit/>
          <w:trHeight w:val="52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Професійний</w:t>
            </w: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  <w:rPr>
                <w:b/>
                <w:bCs/>
              </w:rPr>
            </w:pPr>
          </w:p>
          <w:p w:rsidR="000E2283" w:rsidRDefault="000E2283">
            <w:pPr>
              <w:ind w:left="113" w:right="113"/>
              <w:jc w:val="center"/>
            </w:pPr>
            <w:r>
              <w:rPr>
                <w:b/>
                <w:bCs/>
              </w:rPr>
              <w:t>Професійний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  <w:p w:rsidR="000E2283" w:rsidRDefault="000E2283">
            <w:pPr>
              <w:jc w:val="center"/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2. </w:t>
            </w:r>
            <w:r>
              <w:rPr>
                <w:b/>
                <w:bCs/>
                <w:i/>
                <w:iCs/>
              </w:rPr>
              <w:t>Інваріантна складова</w:t>
            </w:r>
          </w:p>
          <w:p w:rsidR="000E2283" w:rsidRDefault="000E2283">
            <w:pPr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2.1. Теоретичні засади розвитку бібліотечної справи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6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2.1.1.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Бібліотека НУШ – інформаційно-освітній простір закладу освіти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 xml:space="preserve">2.1.2.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Партнерство шкільного бібліотекаря, вчителів та батьків у вихованні компетентного користувача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  <w:trHeight w:val="434"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2.1.3.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Інноваційні підходи до формування читацьких інтересів школярів в умовах змішаного навчання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rPr>
                <w:b/>
                <w:bCs/>
                <w:i/>
                <w:iCs/>
              </w:rPr>
              <w:t>2.2. Методичні аспекти розвитку бібліотечної справи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i/>
                <w:lang w:val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 xml:space="preserve">2.2.1.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proofErr w:type="spellStart"/>
            <w:r>
              <w:t>Медіаосвітні</w:t>
            </w:r>
            <w:proofErr w:type="spellEnd"/>
            <w:r>
              <w:t xml:space="preserve"> технології у формуванні критичного мислення читача бібліотеки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2.2.2.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 xml:space="preserve">Інноваційна компетентність шкільного бібліотекаря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2.2.3.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 xml:space="preserve">Роль бібліотеки у формуванні </w:t>
            </w:r>
            <w:proofErr w:type="spellStart"/>
            <w:r>
              <w:t>медіакультури</w:t>
            </w:r>
            <w:proofErr w:type="spellEnd"/>
            <w:r>
              <w:t xml:space="preserve"> та інформаційної компетентності учнів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2.</w:t>
            </w:r>
            <w:r>
              <w:rPr>
                <w:lang w:val="en-US"/>
              </w:rPr>
              <w:t>2</w:t>
            </w:r>
            <w:r>
              <w:t xml:space="preserve">.4.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Сучасний бібліотечний (медіа) урок: технологічні особливості в умовах дистанційного навчання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  <w:jc w:val="both"/>
            </w:pPr>
            <w:r>
              <w:t>2.2.5.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Літературна освіта у викликах компетентного навчання НУШ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  <w:rPr>
                <w:iCs/>
              </w:rPr>
            </w:pPr>
            <w:r>
              <w:rPr>
                <w:iCs/>
              </w:rPr>
              <w:t>2.2.6.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Сучасна дитяча література та її роль у формуванні світогляду школярів НУШ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2.3. Практика реалізації діяльності шкільного бібліотекаря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2.3.1.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  <w:rPr>
                <w:iCs/>
              </w:rPr>
            </w:pPr>
            <w:r>
              <w:rPr>
                <w:iCs/>
              </w:rPr>
              <w:t>Планування діяльності бібліотеки ЗЗСО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 xml:space="preserve">2.3.2.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Використання Універсальної десяткової класифікації в організації інформаційних ресурсів НУШ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 xml:space="preserve">2.3.3.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Організації роботи з бібліотечним фондом підручників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 xml:space="preserve">2.3.4.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 xml:space="preserve">Практика впровадження </w:t>
            </w:r>
            <w:proofErr w:type="spellStart"/>
            <w:r>
              <w:t>медіаосвіти</w:t>
            </w:r>
            <w:proofErr w:type="spellEnd"/>
            <w:r>
              <w:t xml:space="preserve"> в закладі освіти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</w:rPr>
              <w:t>2.4. Психолого-педагогічні засади розвитку бібліотечної справи</w:t>
            </w:r>
            <w:r>
              <w:rPr>
                <w:b/>
                <w:bCs/>
                <w:i/>
                <w:iCs/>
                <w:lang w:val="ru-RU"/>
              </w:rPr>
              <w:t xml:space="preserve">. </w:t>
            </w:r>
            <w:proofErr w:type="spellStart"/>
            <w:r>
              <w:rPr>
                <w:b/>
                <w:bCs/>
                <w:i/>
                <w:iCs/>
                <w:lang w:val="ru-RU"/>
              </w:rPr>
              <w:t>Інклюзивна</w:t>
            </w:r>
            <w:proofErr w:type="spellEnd"/>
            <w:r>
              <w:rPr>
                <w:b/>
                <w:bCs/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lang w:val="ru-RU"/>
              </w:rPr>
              <w:t>освіта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2.4.1.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both"/>
            </w:pPr>
            <w:r>
              <w:rPr>
                <w:bCs/>
              </w:rPr>
              <w:t xml:space="preserve">Моделювання комунікацій із сучасними дітьми та підлітками на основі їх </w:t>
            </w:r>
            <w:r>
              <w:t>психолого-фізіологічних особливостей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</w:pPr>
            <w:r>
              <w:t>2.4.2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both"/>
            </w:pPr>
            <w:r>
              <w:rPr>
                <w:bCs/>
              </w:rPr>
              <w:t>Інклюзивна освіта в Україні як умова реалізації особливих потреб учнів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2.5. Інформаційно-комунікаційні технології в бібліотечній справі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2.5.1.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Інформаційно-цифрова компетентність бібліотекаря Нової української школи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Cs/>
                <w:i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Cs/>
                <w:i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  <w:rPr>
                <w:bCs/>
                <w:iCs/>
              </w:rPr>
            </w:pPr>
            <w:r>
              <w:rPr>
                <w:bCs/>
                <w:iCs/>
              </w:rPr>
              <w:t>2.5.2.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snapToGrid w:val="0"/>
              <w:jc w:val="both"/>
            </w:pPr>
            <w:r>
              <w:t>Цифрові освітні ресурси. Використання мережевих технологій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Cs/>
                <w:i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Cs/>
                <w:i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Cs/>
                <w:i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rPr>
                <w:b/>
                <w:bCs/>
              </w:rPr>
              <w:t>В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2.6. Варіативна складова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iCs/>
                <w:lang w:val="ru-RU"/>
              </w:rPr>
            </w:pPr>
            <w:r>
              <w:rPr>
                <w:b/>
                <w:bCs/>
                <w:iCs/>
                <w:lang w:val="ru-RU"/>
              </w:rPr>
              <w:t>6</w:t>
            </w: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  <w:rPr>
                <w:iCs/>
              </w:rPr>
            </w:pPr>
            <w:r>
              <w:rPr>
                <w:iCs/>
              </w:rPr>
              <w:t>2.6.1.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Впровадження технологій дистанційного навчання в практику діяльності шкільної бібліотеки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lang w:val="ru-RU"/>
              </w:rPr>
            </w:pP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  <w:rPr>
                <w:iCs/>
              </w:rPr>
            </w:pPr>
            <w:r>
              <w:rPr>
                <w:iCs/>
              </w:rPr>
              <w:t>2.6.2.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Моніторинг як засіб підвищення якості діяльності шкільної бібліотеки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  <w:rPr>
                <w:iCs/>
              </w:rPr>
            </w:pPr>
            <w:r>
              <w:rPr>
                <w:iCs/>
              </w:rPr>
              <w:t>2.6.3.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>Інформаційно-бібліографічна складова бібліотеки Нової української школи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ind w:right="-108"/>
              <w:rPr>
                <w:iCs/>
              </w:rPr>
            </w:pPr>
            <w:r>
              <w:rPr>
                <w:iCs/>
              </w:rPr>
              <w:t>2.6.4.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jc w:val="both"/>
            </w:pPr>
            <w:r>
              <w:t xml:space="preserve">Як використати виховне середовище бібліотеки для формування соціальної та громадянської </w:t>
            </w:r>
            <w:proofErr w:type="spellStart"/>
            <w:r>
              <w:t>компетентностей</w:t>
            </w:r>
            <w:proofErr w:type="spellEnd"/>
            <w:r>
              <w:t xml:space="preserve"> школярів?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</w:p>
        </w:tc>
      </w:tr>
      <w:tr w:rsidR="000E2283" w:rsidTr="000E2283">
        <w:trPr>
          <w:cantSplit/>
        </w:trPr>
        <w:tc>
          <w:tcPr>
            <w:tcW w:w="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/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r>
              <w:rPr>
                <w:b/>
                <w:bCs/>
              </w:rPr>
              <w:t>Разом передбачено годин за планом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</w:tr>
      <w:tr w:rsidR="000E2283" w:rsidTr="000E2283"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rPr>
                <w:b/>
                <w:bCs/>
              </w:rPr>
              <w:t>Разом годин на модуль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</w:p>
        </w:tc>
      </w:tr>
      <w:tr w:rsidR="000E2283" w:rsidTr="000E2283">
        <w:trPr>
          <w:cantSplit/>
          <w:trHeight w:val="324"/>
        </w:trPr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2283" w:rsidRDefault="000E2283">
            <w:pPr>
              <w:jc w:val="center"/>
              <w:rPr>
                <w:spacing w:val="-20"/>
              </w:rPr>
            </w:pPr>
            <w:r>
              <w:rPr>
                <w:b/>
                <w:bCs/>
                <w:spacing w:val="-20"/>
              </w:rPr>
              <w:t>Діагностико-аналітичний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t xml:space="preserve">3.1.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t>Настановне заняття. Вхідне діагностування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spacing w:val="-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t xml:space="preserve">3.2.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t>Підсумкове заняття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spacing w:val="-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t>3.3.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t>Конференція з обміну досвідом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tabs>
                <w:tab w:val="left" w:pos="195"/>
                <w:tab w:val="center" w:pos="252"/>
              </w:tabs>
              <w:jc w:val="center"/>
            </w:pPr>
            <w:r>
              <w:t>2</w:t>
            </w:r>
          </w:p>
        </w:tc>
      </w:tr>
      <w:tr w:rsidR="000E2283" w:rsidTr="000E2283">
        <w:trPr>
          <w:cantSplit/>
        </w:trPr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rPr>
                <w:spacing w:val="-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pPr>
              <w:rPr>
                <w:b/>
                <w:bCs/>
              </w:rPr>
            </w:pPr>
            <w:r>
              <w:rPr>
                <w:b/>
                <w:bCs/>
              </w:rPr>
              <w:t>Разом годин на модуль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83" w:rsidRDefault="000E2283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0E2283" w:rsidTr="000E2283">
        <w:trPr>
          <w:trHeight w:val="109"/>
        </w:trPr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283" w:rsidRDefault="000E2283">
            <w:r>
              <w:rPr>
                <w:b/>
                <w:bCs/>
              </w:rPr>
              <w:t>Разом годин за модулями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283" w:rsidRDefault="000E2283">
            <w:pPr>
              <w:ind w:hanging="108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60</w:t>
            </w:r>
          </w:p>
        </w:tc>
      </w:tr>
    </w:tbl>
    <w:p w:rsidR="000E2283" w:rsidRDefault="000E2283"/>
    <w:sectPr w:rsidR="000E2283" w:rsidSect="0080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2283"/>
    <w:rsid w:val="00041BEE"/>
    <w:rsid w:val="000C621F"/>
    <w:rsid w:val="000E2283"/>
    <w:rsid w:val="001F5AF9"/>
    <w:rsid w:val="00317360"/>
    <w:rsid w:val="004E177C"/>
    <w:rsid w:val="00740920"/>
    <w:rsid w:val="00771F8E"/>
    <w:rsid w:val="00801349"/>
    <w:rsid w:val="00AD5837"/>
    <w:rsid w:val="00F2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4CDB1-9884-4C69-B381-DE15569C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0E2283"/>
    <w:pPr>
      <w:keepNext/>
      <w:jc w:val="center"/>
      <w:outlineLvl w:val="1"/>
    </w:pPr>
    <w:rPr>
      <w:rFonts w:eastAsia="Arial Unicode MS"/>
      <w:b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2283"/>
    <w:rPr>
      <w:rFonts w:ascii="Times New Roman" w:eastAsia="Arial Unicode MS" w:hAnsi="Times New Roman" w:cs="Times New Roman"/>
      <w:b/>
      <w:i/>
      <w:iCs/>
      <w:sz w:val="28"/>
      <w:szCs w:val="24"/>
      <w:lang w:val="uk-UA" w:eastAsia="ru-RU"/>
    </w:rPr>
  </w:style>
  <w:style w:type="paragraph" w:styleId="3">
    <w:name w:val="Body Text 3"/>
    <w:basedOn w:val="a"/>
    <w:link w:val="30"/>
    <w:unhideWhenUsed/>
    <w:rsid w:val="000E2283"/>
    <w:pPr>
      <w:spacing w:line="330" w:lineRule="atLeast"/>
      <w:jc w:val="both"/>
    </w:pPr>
    <w:rPr>
      <w:bCs/>
      <w:sz w:val="28"/>
      <w:lang w:val="ru-RU"/>
    </w:rPr>
  </w:style>
  <w:style w:type="character" w:customStyle="1" w:styleId="30">
    <w:name w:val="Основной текст 3 Знак"/>
    <w:basedOn w:val="a0"/>
    <w:link w:val="3"/>
    <w:rsid w:val="000E2283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Методисты</cp:lastModifiedBy>
  <cp:revision>4</cp:revision>
  <dcterms:created xsi:type="dcterms:W3CDTF">2021-05-20T10:47:00Z</dcterms:created>
  <dcterms:modified xsi:type="dcterms:W3CDTF">2021-05-20T11:41:00Z</dcterms:modified>
</cp:coreProperties>
</file>