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C5" w:rsidRPr="00DA07C5" w:rsidRDefault="00DA07C5" w:rsidP="00DA07C5">
      <w:pPr>
        <w:jc w:val="right"/>
        <w:rPr>
          <w:b/>
          <w:bCs/>
          <w:sz w:val="32"/>
          <w:szCs w:val="36"/>
          <w:lang w:val="en-US"/>
        </w:rPr>
      </w:pPr>
      <w:r w:rsidRPr="00DA07C5">
        <w:rPr>
          <w:bCs/>
          <w:iCs/>
          <w:sz w:val="22"/>
        </w:rPr>
        <w:t>05(21)03</w:t>
      </w:r>
      <w:r w:rsidRPr="00DA07C5">
        <w:rPr>
          <w:bCs/>
          <w:iCs/>
          <w:sz w:val="22"/>
          <w:lang w:val="en-US"/>
        </w:rPr>
        <w:t>/01</w:t>
      </w:r>
    </w:p>
    <w:p w:rsidR="00DA07C5" w:rsidRPr="000C7CB6" w:rsidRDefault="00DA07C5" w:rsidP="00DA07C5">
      <w:pPr>
        <w:jc w:val="center"/>
        <w:rPr>
          <w:b/>
          <w:bCs/>
          <w:sz w:val="36"/>
          <w:szCs w:val="36"/>
          <w:lang w:val="uk-UA"/>
        </w:rPr>
      </w:pPr>
    </w:p>
    <w:p w:rsidR="00DA07C5" w:rsidRDefault="00DA07C5" w:rsidP="00DA07C5">
      <w:pPr>
        <w:jc w:val="center"/>
        <w:rPr>
          <w:b/>
          <w:bCs/>
          <w:sz w:val="36"/>
          <w:szCs w:val="36"/>
          <w:lang w:val="uk-UA"/>
        </w:rPr>
      </w:pPr>
    </w:p>
    <w:p w:rsidR="00DA07C5" w:rsidRPr="00DA07C5" w:rsidRDefault="00DA07C5" w:rsidP="00DA07C5">
      <w:pPr>
        <w:jc w:val="center"/>
        <w:rPr>
          <w:b/>
          <w:bCs/>
          <w:sz w:val="26"/>
          <w:szCs w:val="26"/>
          <w:lang w:val="uk-UA"/>
        </w:rPr>
      </w:pPr>
    </w:p>
    <w:p w:rsidR="00DA07C5" w:rsidRPr="00FC0A72" w:rsidRDefault="00DA07C5" w:rsidP="00DA07C5">
      <w:pPr>
        <w:jc w:val="center"/>
        <w:rPr>
          <w:b/>
          <w:bCs/>
          <w:sz w:val="26"/>
          <w:szCs w:val="26"/>
          <w:lang w:val="uk-UA"/>
        </w:rPr>
      </w:pPr>
      <w:r w:rsidRPr="00FC0A72">
        <w:rPr>
          <w:b/>
          <w:bCs/>
          <w:sz w:val="26"/>
          <w:szCs w:val="26"/>
          <w:lang w:val="uk-UA"/>
        </w:rPr>
        <w:t>ОСВІТНЯ ПРОГРАМА</w:t>
      </w:r>
    </w:p>
    <w:p w:rsidR="00DA07C5" w:rsidRPr="00FC0A72" w:rsidRDefault="00DA07C5" w:rsidP="00DA07C5">
      <w:pPr>
        <w:ind w:firstLine="709"/>
        <w:jc w:val="center"/>
        <w:rPr>
          <w:b/>
          <w:bCs/>
          <w:sz w:val="26"/>
          <w:szCs w:val="26"/>
          <w:lang w:val="uk-UA"/>
        </w:rPr>
      </w:pPr>
      <w:r w:rsidRPr="00FC0A72">
        <w:rPr>
          <w:b/>
          <w:bCs/>
          <w:sz w:val="26"/>
          <w:szCs w:val="26"/>
          <w:lang w:val="uk-UA"/>
        </w:rPr>
        <w:t>курсів підвищення кваліфікації з теми</w:t>
      </w:r>
    </w:p>
    <w:p w:rsidR="00DA07C5" w:rsidRPr="00FC0A72" w:rsidRDefault="00FC0A72" w:rsidP="00DA07C5">
      <w:pPr>
        <w:jc w:val="center"/>
        <w:rPr>
          <w:b/>
          <w:bCs/>
          <w:i/>
          <w:sz w:val="26"/>
          <w:szCs w:val="26"/>
          <w:lang w:val="uk-UA"/>
        </w:rPr>
      </w:pPr>
      <w:r w:rsidRPr="00FC0A72">
        <w:rPr>
          <w:b/>
          <w:bCs/>
          <w:i/>
          <w:sz w:val="26"/>
          <w:szCs w:val="26"/>
          <w:lang w:val="uk-UA"/>
        </w:rPr>
        <w:t xml:space="preserve"> </w:t>
      </w:r>
      <w:r w:rsidR="00DA07C5" w:rsidRPr="00FC0A72">
        <w:rPr>
          <w:b/>
          <w:bCs/>
          <w:i/>
          <w:sz w:val="26"/>
          <w:szCs w:val="26"/>
          <w:lang w:val="uk-UA"/>
        </w:rPr>
        <w:t xml:space="preserve">«Розвиток професійних </w:t>
      </w:r>
      <w:proofErr w:type="spellStart"/>
      <w:r w:rsidR="00DA07C5" w:rsidRPr="00FC0A72">
        <w:rPr>
          <w:b/>
          <w:bCs/>
          <w:i/>
          <w:sz w:val="26"/>
          <w:szCs w:val="26"/>
          <w:lang w:val="uk-UA"/>
        </w:rPr>
        <w:t>компетентностей</w:t>
      </w:r>
      <w:proofErr w:type="spellEnd"/>
      <w:r w:rsidR="00DA07C5" w:rsidRPr="00FC0A72">
        <w:rPr>
          <w:b/>
          <w:bCs/>
          <w:i/>
          <w:sz w:val="26"/>
          <w:szCs w:val="26"/>
          <w:lang w:val="uk-UA"/>
        </w:rPr>
        <w:t xml:space="preserve"> соціальних педагогів закладів загальної середньої освіти»</w:t>
      </w:r>
    </w:p>
    <w:p w:rsidR="00C85417" w:rsidRPr="00FC0A72" w:rsidRDefault="00C85417" w:rsidP="00DA07C5">
      <w:pPr>
        <w:jc w:val="center"/>
        <w:rPr>
          <w:sz w:val="26"/>
          <w:szCs w:val="26"/>
        </w:rPr>
      </w:pPr>
    </w:p>
    <w:p w:rsidR="00DA07C5" w:rsidRPr="00FC0A72" w:rsidRDefault="00DA07C5" w:rsidP="00DA07C5">
      <w:pPr>
        <w:widowControl w:val="0"/>
        <w:jc w:val="center"/>
        <w:rPr>
          <w:b/>
          <w:sz w:val="26"/>
          <w:szCs w:val="26"/>
          <w:lang w:val="uk-UA"/>
        </w:rPr>
      </w:pPr>
    </w:p>
    <w:p w:rsidR="00DA07C5" w:rsidRPr="00FC0A72" w:rsidRDefault="00DA07C5" w:rsidP="00DA07C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kern w:val="0"/>
          <w:sz w:val="26"/>
          <w:szCs w:val="26"/>
          <w:lang w:val="uk-UA"/>
        </w:rPr>
      </w:pPr>
      <w:bookmarkStart w:id="0" w:name="_Toc21342875"/>
      <w:r w:rsidRPr="00FC0A72">
        <w:rPr>
          <w:rFonts w:ascii="Times New Roman" w:hAnsi="Times New Roman" w:cs="Times New Roman"/>
          <w:kern w:val="0"/>
          <w:sz w:val="26"/>
          <w:szCs w:val="26"/>
          <w:lang w:val="uk-UA"/>
        </w:rPr>
        <w:t>НАВЧАЛЬНО-ТЕМАТИЧНИЙ ПЛАН</w:t>
      </w:r>
      <w:bookmarkEnd w:id="0"/>
    </w:p>
    <w:p w:rsidR="00DA07C5" w:rsidRPr="00FC0A72" w:rsidRDefault="00DA07C5" w:rsidP="00DA07C5">
      <w:pPr>
        <w:widowControl w:val="0"/>
        <w:tabs>
          <w:tab w:val="num" w:pos="0"/>
          <w:tab w:val="left" w:pos="426"/>
        </w:tabs>
        <w:jc w:val="center"/>
        <w:rPr>
          <w:bCs/>
          <w:i/>
          <w:sz w:val="26"/>
          <w:szCs w:val="26"/>
          <w:lang w:val="uk-UA"/>
        </w:rPr>
      </w:pPr>
      <w:r w:rsidRPr="00FC0A72">
        <w:rPr>
          <w:i/>
          <w:sz w:val="26"/>
          <w:szCs w:val="26"/>
          <w:lang w:val="uk-UA"/>
        </w:rPr>
        <w:t>(очна/дистанційна форма навчання – 60 год/2 кредити)</w:t>
      </w:r>
    </w:p>
    <w:p w:rsidR="007B284D" w:rsidRPr="007B284D" w:rsidRDefault="007B284D" w:rsidP="00FC0A72">
      <w:pPr>
        <w:rPr>
          <w:b/>
          <w:sz w:val="28"/>
          <w:szCs w:val="28"/>
          <w:lang w:val="uk-UA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59"/>
        <w:gridCol w:w="722"/>
        <w:gridCol w:w="178"/>
        <w:gridCol w:w="5042"/>
        <w:gridCol w:w="540"/>
        <w:gridCol w:w="540"/>
        <w:gridCol w:w="540"/>
        <w:gridCol w:w="540"/>
        <w:gridCol w:w="540"/>
      </w:tblGrid>
      <w:tr w:rsidR="007B284D" w:rsidRPr="00FC0A72" w:rsidTr="00F633DB">
        <w:trPr>
          <w:cantSplit/>
          <w:trHeight w:val="1675"/>
        </w:trPr>
        <w:tc>
          <w:tcPr>
            <w:tcW w:w="1800" w:type="dxa"/>
            <w:gridSpan w:val="3"/>
          </w:tcPr>
          <w:p w:rsidR="007B284D" w:rsidRPr="00FC0A72" w:rsidRDefault="007B284D" w:rsidP="007B284D">
            <w:pPr>
              <w:jc w:val="center"/>
              <w:rPr>
                <w:b/>
                <w:lang w:val="uk-UA"/>
              </w:rPr>
            </w:pPr>
            <w:bookmarkStart w:id="1" w:name="_GoBack" w:colFirst="0" w:colLast="6"/>
          </w:p>
          <w:p w:rsidR="007B284D" w:rsidRPr="00FC0A72" w:rsidRDefault="007B284D" w:rsidP="007B284D">
            <w:pPr>
              <w:jc w:val="center"/>
              <w:rPr>
                <w:b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lang w:val="uk-UA"/>
              </w:rPr>
              <w:t>Назва модуля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ind w:right="72"/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ind w:right="252"/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540" w:type="dxa"/>
            <w:textDirection w:val="btLr"/>
            <w:vAlign w:val="center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Лекції</w:t>
            </w:r>
          </w:p>
        </w:tc>
        <w:tc>
          <w:tcPr>
            <w:tcW w:w="540" w:type="dxa"/>
            <w:textDirection w:val="btLr"/>
            <w:vAlign w:val="center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 xml:space="preserve">Семінарські </w:t>
            </w:r>
          </w:p>
        </w:tc>
        <w:tc>
          <w:tcPr>
            <w:tcW w:w="540" w:type="dxa"/>
            <w:textDirection w:val="btLr"/>
            <w:vAlign w:val="center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 xml:space="preserve">Практичні </w:t>
            </w:r>
          </w:p>
        </w:tc>
        <w:tc>
          <w:tcPr>
            <w:tcW w:w="540" w:type="dxa"/>
            <w:textDirection w:val="btLr"/>
            <w:vAlign w:val="center"/>
          </w:tcPr>
          <w:p w:rsidR="007B284D" w:rsidRPr="00FC0A72" w:rsidRDefault="007B284D" w:rsidP="007B284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Онлайн-</w:t>
            </w:r>
          </w:p>
          <w:p w:rsidR="007B284D" w:rsidRPr="00FC0A72" w:rsidRDefault="007B284D" w:rsidP="007B284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навчання</w:t>
            </w:r>
          </w:p>
        </w:tc>
        <w:tc>
          <w:tcPr>
            <w:tcW w:w="540" w:type="dxa"/>
            <w:textDirection w:val="btLr"/>
            <w:vAlign w:val="center"/>
          </w:tcPr>
          <w:p w:rsidR="007B284D" w:rsidRPr="00FC0A72" w:rsidRDefault="007B284D" w:rsidP="007B284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Усього годин</w:t>
            </w:r>
          </w:p>
        </w:tc>
      </w:tr>
      <w:tr w:rsidR="007B284D" w:rsidRPr="00FC0A72" w:rsidTr="00F633DB">
        <w:trPr>
          <w:cantSplit/>
          <w:trHeight w:val="452"/>
        </w:trPr>
        <w:tc>
          <w:tcPr>
            <w:tcW w:w="719" w:type="dxa"/>
            <w:vMerge w:val="restart"/>
            <w:textDirection w:val="btLr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1. Соціально-гуманітарний</w:t>
            </w:r>
          </w:p>
        </w:tc>
        <w:tc>
          <w:tcPr>
            <w:tcW w:w="359" w:type="dxa"/>
            <w:vMerge w:val="restart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А</w:t>
            </w:r>
          </w:p>
        </w:tc>
        <w:tc>
          <w:tcPr>
            <w:tcW w:w="722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en-US"/>
              </w:rPr>
              <w:t>1</w:t>
            </w:r>
            <w:r w:rsidRPr="00FC0A72">
              <w:rPr>
                <w:lang w:val="uk-UA"/>
              </w:rPr>
              <w:t>.1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jc w:val="both"/>
              <w:rPr>
                <w:lang w:val="uk-UA"/>
              </w:rPr>
            </w:pPr>
            <w:r w:rsidRPr="00FC0A72">
              <w:rPr>
                <w:lang w:val="uk-UA"/>
              </w:rPr>
              <w:t xml:space="preserve">Нова українська школа: філософія змін 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1.2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Нормативно-правове врегулювання нововведень в освіті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942" w:type="dxa"/>
            <w:gridSpan w:val="3"/>
          </w:tcPr>
          <w:p w:rsidR="007B284D" w:rsidRPr="00FC0A72" w:rsidRDefault="007B284D" w:rsidP="007B284D">
            <w:pPr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Разом передбачено годин за планом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FC0A72">
              <w:rPr>
                <w:b/>
                <w:bCs/>
                <w:lang w:val="uk-UA"/>
              </w:rPr>
              <w:t>4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4</w:t>
            </w:r>
          </w:p>
        </w:tc>
      </w:tr>
      <w:tr w:rsidR="007B284D" w:rsidRPr="00FC0A72" w:rsidTr="00F633DB">
        <w:trPr>
          <w:cantSplit/>
          <w:trHeight w:val="13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 w:val="restart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В</w:t>
            </w:r>
          </w:p>
        </w:tc>
        <w:tc>
          <w:tcPr>
            <w:tcW w:w="5942" w:type="dxa"/>
            <w:gridSpan w:val="3"/>
          </w:tcPr>
          <w:p w:rsidR="007B284D" w:rsidRPr="00FC0A72" w:rsidRDefault="007B284D" w:rsidP="007B284D">
            <w:pPr>
              <w:rPr>
                <w:b/>
                <w:i/>
                <w:iCs/>
                <w:lang w:val="uk-UA"/>
              </w:rPr>
            </w:pPr>
            <w:r w:rsidRPr="00FC0A72">
              <w:rPr>
                <w:b/>
                <w:i/>
                <w:iCs/>
                <w:lang w:val="uk-UA"/>
              </w:rPr>
              <w:t xml:space="preserve">1.3 Варіативна складова соціально-гуманітарного модуля 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4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6</w:t>
            </w:r>
          </w:p>
        </w:tc>
      </w:tr>
      <w:tr w:rsidR="007B284D" w:rsidRPr="00FC0A72" w:rsidTr="00F633DB">
        <w:trPr>
          <w:cantSplit/>
          <w:trHeight w:val="510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1.3.1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Ціннісні орієнтири виховного простору НУШ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</w:tr>
      <w:tr w:rsidR="007B284D" w:rsidRPr="00FC0A72" w:rsidTr="00F633DB">
        <w:trPr>
          <w:cantSplit/>
          <w:trHeight w:val="510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r w:rsidRPr="00FC0A72">
              <w:rPr>
                <w:lang w:val="uk-UA"/>
              </w:rPr>
              <w:t>1.3.2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 xml:space="preserve">Розвиток </w:t>
            </w:r>
            <w:proofErr w:type="spellStart"/>
            <w:r w:rsidRPr="00FC0A72">
              <w:rPr>
                <w:lang w:val="uk-UA"/>
              </w:rPr>
              <w:t>здоров’язбережувальної</w:t>
            </w:r>
            <w:proofErr w:type="spellEnd"/>
            <w:r w:rsidRPr="00FC0A72">
              <w:rPr>
                <w:lang w:val="uk-UA"/>
              </w:rPr>
              <w:t xml:space="preserve"> компетентності педагогів та учнів 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</w:tr>
      <w:tr w:rsidR="007B284D" w:rsidRPr="00FC0A72" w:rsidTr="00F633DB">
        <w:trPr>
          <w:cantSplit/>
          <w:trHeight w:val="510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r w:rsidRPr="00FC0A72">
              <w:rPr>
                <w:lang w:val="uk-UA"/>
              </w:rPr>
              <w:t>1.3.3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 xml:space="preserve">Технології  запобігання/протидії </w:t>
            </w:r>
            <w:proofErr w:type="spellStart"/>
            <w:r w:rsidRPr="00FC0A72">
              <w:rPr>
                <w:lang w:val="uk-UA"/>
              </w:rPr>
              <w:t>булінгу</w:t>
            </w:r>
            <w:proofErr w:type="spellEnd"/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</w:tr>
      <w:tr w:rsidR="007B284D" w:rsidRPr="00FC0A72" w:rsidTr="00F633DB">
        <w:trPr>
          <w:cantSplit/>
          <w:trHeight w:val="510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en-US"/>
              </w:rPr>
              <w:t>1</w:t>
            </w:r>
            <w:r w:rsidRPr="00FC0A72">
              <w:rPr>
                <w:lang w:val="uk-UA"/>
              </w:rPr>
              <w:t>.3.4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Психолого-педагогічний супровід батьків на засадах педагогіки партнерства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</w:tr>
      <w:tr w:rsidR="007B284D" w:rsidRPr="00FC0A72" w:rsidTr="00F633DB">
        <w:trPr>
          <w:cantSplit/>
          <w:trHeight w:val="510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1.3.5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942" w:type="dxa"/>
            <w:gridSpan w:val="3"/>
          </w:tcPr>
          <w:p w:rsidR="007B284D" w:rsidRPr="00FC0A72" w:rsidRDefault="007B284D" w:rsidP="007B284D">
            <w:pPr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Разом передбачено годин за планом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FC0A72">
              <w:rPr>
                <w:b/>
                <w:bCs/>
                <w:lang w:val="uk-UA"/>
              </w:rPr>
              <w:t>4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6</w:t>
            </w:r>
          </w:p>
        </w:tc>
      </w:tr>
      <w:tr w:rsidR="007B284D" w:rsidRPr="00FC0A72" w:rsidTr="00F633DB">
        <w:trPr>
          <w:trHeight w:val="143"/>
        </w:trPr>
        <w:tc>
          <w:tcPr>
            <w:tcW w:w="7020" w:type="dxa"/>
            <w:gridSpan w:val="5"/>
          </w:tcPr>
          <w:p w:rsidR="007B284D" w:rsidRPr="00FC0A72" w:rsidRDefault="007B284D" w:rsidP="007B284D">
            <w:pPr>
              <w:jc w:val="right"/>
              <w:rPr>
                <w:b/>
                <w:bCs/>
                <w:lang w:val="uk-UA"/>
              </w:rPr>
            </w:pPr>
            <w:r w:rsidRPr="00FC0A72">
              <w:rPr>
                <w:b/>
                <w:lang w:val="uk-UA"/>
              </w:rPr>
              <w:t>Усього на модуль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FC0A72">
              <w:rPr>
                <w:b/>
                <w:bCs/>
                <w:lang w:val="uk-UA"/>
              </w:rPr>
              <w:t>8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10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 w:val="restart"/>
            <w:textDirection w:val="btLr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2. Професійний</w:t>
            </w:r>
          </w:p>
        </w:tc>
        <w:tc>
          <w:tcPr>
            <w:tcW w:w="359" w:type="dxa"/>
            <w:vMerge w:val="restart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А</w:t>
            </w: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2" w:type="dxa"/>
            <w:gridSpan w:val="3"/>
          </w:tcPr>
          <w:p w:rsidR="007B284D" w:rsidRPr="00FC0A72" w:rsidRDefault="007B284D" w:rsidP="007B284D">
            <w:pPr>
              <w:rPr>
                <w:b/>
                <w:i/>
                <w:iCs/>
                <w:lang w:val="uk-UA"/>
              </w:rPr>
            </w:pPr>
            <w:r w:rsidRPr="00FC0A72">
              <w:rPr>
                <w:b/>
                <w:i/>
                <w:iCs/>
                <w:lang w:val="uk-UA"/>
              </w:rPr>
              <w:lastRenderedPageBreak/>
              <w:t xml:space="preserve">2.1 Педагогічна </w:t>
            </w:r>
            <w:proofErr w:type="spellStart"/>
            <w:r w:rsidRPr="00FC0A72">
              <w:rPr>
                <w:b/>
                <w:i/>
                <w:iCs/>
                <w:lang w:val="uk-UA"/>
              </w:rPr>
              <w:t>інноватика</w:t>
            </w:r>
            <w:proofErr w:type="spellEnd"/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8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2.1.1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proofErr w:type="spellStart"/>
            <w:r w:rsidRPr="00FC0A72">
              <w:rPr>
                <w:lang w:val="uk-UA"/>
              </w:rPr>
              <w:t>Компетентнісний</w:t>
            </w:r>
            <w:proofErr w:type="spellEnd"/>
            <w:r w:rsidRPr="00FC0A72">
              <w:rPr>
                <w:lang w:val="uk-UA"/>
              </w:rPr>
              <w:t xml:space="preserve"> та персоналізований підходи у форматі очного, дистанційного та змішаного навчання 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2.1.2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П’ятикласник: особливості перехідного періоду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2.1.3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bCs/>
                <w:lang w:val="uk-UA"/>
              </w:rPr>
            </w:pPr>
            <w:r w:rsidRPr="00FC0A72">
              <w:rPr>
                <w:lang w:val="uk-UA"/>
              </w:rPr>
              <w:t xml:space="preserve">Психологічний аспект статевого виховання в молодшому шкільному та підлітковому віці 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2.1.4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bCs/>
                <w:lang w:val="uk-UA"/>
              </w:rPr>
            </w:pPr>
            <w:proofErr w:type="spellStart"/>
            <w:r w:rsidRPr="00FC0A72">
              <w:rPr>
                <w:bCs/>
                <w:lang w:val="uk-UA"/>
              </w:rPr>
              <w:t>Фомування</w:t>
            </w:r>
            <w:proofErr w:type="spellEnd"/>
            <w:r w:rsidRPr="00FC0A72">
              <w:rPr>
                <w:bCs/>
                <w:lang w:val="uk-UA"/>
              </w:rPr>
              <w:t xml:space="preserve"> </w:t>
            </w:r>
            <w:proofErr w:type="spellStart"/>
            <w:r w:rsidRPr="00FC0A72">
              <w:rPr>
                <w:bCs/>
                <w:lang w:val="uk-UA"/>
              </w:rPr>
              <w:t>стресостійкості</w:t>
            </w:r>
            <w:proofErr w:type="spellEnd"/>
            <w:r w:rsidRPr="00FC0A72">
              <w:rPr>
                <w:bCs/>
                <w:lang w:val="uk-UA"/>
              </w:rPr>
              <w:t xml:space="preserve"> педагогів як фактор профілактики емоційного вигорання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942" w:type="dxa"/>
            <w:gridSpan w:val="3"/>
          </w:tcPr>
          <w:p w:rsidR="007B284D" w:rsidRPr="00FC0A72" w:rsidRDefault="007B284D" w:rsidP="007B284D">
            <w:pPr>
              <w:rPr>
                <w:b/>
                <w:i/>
                <w:iCs/>
                <w:lang w:val="uk-UA"/>
              </w:rPr>
            </w:pPr>
            <w:r w:rsidRPr="00FC0A72">
              <w:rPr>
                <w:b/>
                <w:i/>
                <w:iCs/>
                <w:lang w:val="uk-UA"/>
              </w:rPr>
              <w:t xml:space="preserve">2.2  </w:t>
            </w:r>
            <w:r w:rsidRPr="00FC0A72">
              <w:rPr>
                <w:b/>
                <w:i/>
                <w:lang w:val="uk-UA"/>
              </w:rPr>
              <w:t>Психологічні основи навчання і виховання. Інклюзивна освіта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4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6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2.2.1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jc w:val="both"/>
              <w:rPr>
                <w:highlight w:val="yellow"/>
                <w:lang w:val="uk-UA"/>
              </w:rPr>
            </w:pPr>
            <w:r w:rsidRPr="00FC0A72">
              <w:rPr>
                <w:lang w:val="uk-UA"/>
              </w:rPr>
              <w:t>Організація освітнього процесу в інклюзивному класі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2.2.2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jc w:val="both"/>
              <w:rPr>
                <w:lang w:val="uk-UA"/>
              </w:rPr>
            </w:pPr>
            <w:r w:rsidRPr="00FC0A72">
              <w:rPr>
                <w:lang w:val="uk-UA"/>
              </w:rPr>
              <w:t>Соціальний захист дітей соціально-вразливих категорій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2.2.3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jc w:val="both"/>
              <w:rPr>
                <w:lang w:val="uk-UA"/>
              </w:rPr>
            </w:pPr>
            <w:r w:rsidRPr="00FC0A72">
              <w:rPr>
                <w:lang w:val="uk-UA"/>
              </w:rPr>
              <w:t>Створення індивідуальної програми розвитку для дітей з різними нозологіями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942" w:type="dxa"/>
            <w:gridSpan w:val="3"/>
          </w:tcPr>
          <w:p w:rsidR="007B284D" w:rsidRPr="00FC0A72" w:rsidRDefault="007B284D" w:rsidP="007B284D">
            <w:pPr>
              <w:rPr>
                <w:b/>
                <w:i/>
                <w:iCs/>
                <w:lang w:val="uk-UA"/>
              </w:rPr>
            </w:pPr>
            <w:r w:rsidRPr="00FC0A72">
              <w:rPr>
                <w:b/>
                <w:i/>
                <w:iCs/>
                <w:lang w:val="uk-UA"/>
              </w:rPr>
              <w:t xml:space="preserve">2.3 </w:t>
            </w:r>
            <w:r w:rsidRPr="00FC0A72">
              <w:rPr>
                <w:b/>
                <w:i/>
                <w:lang w:val="uk-UA"/>
              </w:rPr>
              <w:t>Цифрові технології в сучасному освітньому просторі</w:t>
            </w:r>
          </w:p>
          <w:p w:rsidR="007B284D" w:rsidRPr="00FC0A72" w:rsidRDefault="007B284D" w:rsidP="007B284D">
            <w:pPr>
              <w:rPr>
                <w:b/>
                <w:i/>
                <w:iCs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4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4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iCs/>
                <w:lang w:val="uk-UA"/>
              </w:rPr>
            </w:pPr>
            <w:r w:rsidRPr="00FC0A72">
              <w:rPr>
                <w:iCs/>
                <w:lang w:val="uk-UA"/>
              </w:rPr>
              <w:t>2.3.1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jc w:val="both"/>
              <w:rPr>
                <w:lang w:val="uk-UA"/>
              </w:rPr>
            </w:pPr>
            <w:r w:rsidRPr="00FC0A72">
              <w:rPr>
                <w:lang w:val="uk-UA"/>
              </w:rPr>
              <w:t>Інформаційно-цифрова компетентність соціального педагога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i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i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iCs/>
                <w:lang w:val="uk-UA"/>
              </w:rPr>
            </w:pPr>
            <w:r w:rsidRPr="00FC0A72">
              <w:rPr>
                <w:iCs/>
                <w:lang w:val="uk-UA"/>
              </w:rPr>
              <w:t>4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iCs/>
                <w:lang w:val="uk-UA"/>
              </w:rPr>
            </w:pPr>
            <w:r w:rsidRPr="00FC0A72">
              <w:rPr>
                <w:iCs/>
                <w:lang w:val="uk-UA"/>
              </w:rPr>
              <w:t>4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942" w:type="dxa"/>
            <w:gridSpan w:val="3"/>
          </w:tcPr>
          <w:p w:rsidR="007B284D" w:rsidRPr="00FC0A72" w:rsidRDefault="007B284D" w:rsidP="007B284D">
            <w:pPr>
              <w:rPr>
                <w:b/>
                <w:i/>
                <w:iCs/>
                <w:lang w:val="uk-UA"/>
              </w:rPr>
            </w:pPr>
            <w:r w:rsidRPr="00FC0A72">
              <w:rPr>
                <w:b/>
                <w:i/>
                <w:iCs/>
                <w:lang w:val="uk-UA"/>
              </w:rPr>
              <w:t xml:space="preserve">2.4  </w:t>
            </w:r>
            <w:r w:rsidRPr="00FC0A72">
              <w:rPr>
                <w:b/>
                <w:i/>
                <w:lang w:val="uk-UA"/>
              </w:rPr>
              <w:t>Актуальні питання соціально-педагогічного патронажу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6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8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 xml:space="preserve">2.4.1 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bCs/>
                <w:iCs/>
                <w:lang w:val="uk-UA"/>
              </w:rPr>
            </w:pPr>
            <w:r w:rsidRPr="00FC0A72">
              <w:rPr>
                <w:lang w:val="uk-UA"/>
              </w:rPr>
              <w:t>Зміст і напрями діяльності соціального педагога. Нормативні аспекти ведення обов’язкової звітно-аналітичної документації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2.4.2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Соціально-педагогічна діагностика як важливий напрями діяльності соціального педагога в умовах дистанційного навчання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2.4.3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Консультативна діяльність соціального педагога з учасниками освітнього процесу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2.4.4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Використання арт-методів у професійній діяльності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942" w:type="dxa"/>
            <w:gridSpan w:val="3"/>
          </w:tcPr>
          <w:p w:rsidR="007B284D" w:rsidRPr="00FC0A72" w:rsidRDefault="007B284D" w:rsidP="007B284D">
            <w:pPr>
              <w:jc w:val="both"/>
              <w:rPr>
                <w:b/>
                <w:i/>
                <w:lang w:val="uk-UA"/>
              </w:rPr>
            </w:pPr>
            <w:r w:rsidRPr="00FC0A72">
              <w:rPr>
                <w:b/>
                <w:i/>
                <w:lang w:val="uk-UA"/>
              </w:rPr>
              <w:t>2.5  Методика соціально-педагогічного патронажу дітей та дорослих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lang w:val="uk-UA"/>
              </w:rPr>
            </w:pPr>
            <w:r w:rsidRPr="00FC0A72">
              <w:rPr>
                <w:b/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lang w:val="uk-UA"/>
              </w:rPr>
            </w:pPr>
            <w:r w:rsidRPr="00FC0A72">
              <w:rPr>
                <w:b/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lang w:val="uk-UA"/>
              </w:rPr>
            </w:pPr>
            <w:r w:rsidRPr="00FC0A72">
              <w:rPr>
                <w:b/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lang w:val="uk-UA"/>
              </w:rPr>
            </w:pPr>
            <w:r w:rsidRPr="00FC0A72">
              <w:rPr>
                <w:b/>
                <w:lang w:val="uk-UA"/>
              </w:rPr>
              <w:t>6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2.5.1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Соціально-педагогічний супровід девіантних учнів у закладах освіти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jc w:val="both"/>
              <w:rPr>
                <w:lang w:val="uk-UA"/>
              </w:rPr>
            </w:pPr>
            <w:r w:rsidRPr="00FC0A72">
              <w:rPr>
                <w:lang w:val="uk-UA"/>
              </w:rPr>
              <w:t>2.5.2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highlight w:val="yellow"/>
                <w:lang w:val="uk-UA"/>
              </w:rPr>
            </w:pPr>
            <w:r w:rsidRPr="00FC0A72">
              <w:rPr>
                <w:lang w:val="uk-UA"/>
              </w:rPr>
              <w:t>Ненасильницьке спілкування. Основи медіації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jc w:val="both"/>
              <w:rPr>
                <w:lang w:val="uk-UA"/>
              </w:rPr>
            </w:pPr>
            <w:r w:rsidRPr="00FC0A72">
              <w:rPr>
                <w:lang w:val="uk-UA"/>
              </w:rPr>
              <w:t>2.5.3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Технологія тренінгової роботи та інтерактивні методи у діяльності соціального педагога ЗЗСО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438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7B284D" w:rsidRPr="00FC0A72" w:rsidRDefault="007B284D" w:rsidP="007B284D">
            <w:pPr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Разом передбачено годин за планом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lang w:val="uk-UA"/>
              </w:rPr>
            </w:pPr>
            <w:r w:rsidRPr="00FC0A72">
              <w:rPr>
                <w:b/>
                <w:lang w:val="uk-UA"/>
              </w:rPr>
              <w:t>6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4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10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12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32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 w:val="restart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В</w:t>
            </w:r>
          </w:p>
        </w:tc>
        <w:tc>
          <w:tcPr>
            <w:tcW w:w="5942" w:type="dxa"/>
            <w:gridSpan w:val="3"/>
          </w:tcPr>
          <w:p w:rsidR="007B284D" w:rsidRPr="00FC0A72" w:rsidRDefault="007B284D" w:rsidP="007B284D">
            <w:pPr>
              <w:rPr>
                <w:b/>
                <w:i/>
                <w:iCs/>
                <w:lang w:val="uk-UA"/>
              </w:rPr>
            </w:pPr>
            <w:r w:rsidRPr="00FC0A72">
              <w:rPr>
                <w:b/>
                <w:i/>
                <w:iCs/>
                <w:lang w:val="uk-UA"/>
              </w:rPr>
              <w:t>2.6 Варіативна складова професійного модуля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4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6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iCs/>
                <w:lang w:val="uk-UA"/>
              </w:rPr>
            </w:pPr>
            <w:r w:rsidRPr="00FC0A72">
              <w:rPr>
                <w:b/>
                <w:iCs/>
                <w:lang w:val="uk-UA"/>
              </w:rPr>
              <w:t>12</w:t>
            </w: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iCs/>
                <w:lang w:val="uk-UA"/>
              </w:rPr>
            </w:pPr>
            <w:r w:rsidRPr="00FC0A72">
              <w:rPr>
                <w:lang w:val="uk-UA"/>
              </w:rPr>
              <w:t>2.6.1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Навчальна діяльність та соціально-педагогічна просвіта як основний напрям роботи у закладі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2.6.2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Формування соціального здоров’я учнів як основа створення безпечного освітнього середовища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2.6.3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iCs/>
                <w:lang w:val="uk-UA"/>
              </w:rPr>
            </w:pPr>
            <w:r w:rsidRPr="00FC0A72">
              <w:rPr>
                <w:lang w:val="uk-UA"/>
              </w:rPr>
              <w:t>Тайм-менеджмент у роботі соціального педагога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2.6.4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 xml:space="preserve">Розвиток критичного мислення та основи </w:t>
            </w:r>
            <w:proofErr w:type="spellStart"/>
            <w:r w:rsidRPr="00FC0A72">
              <w:rPr>
                <w:lang w:val="uk-UA"/>
              </w:rPr>
              <w:t>медіаграмотності</w:t>
            </w:r>
            <w:proofErr w:type="spellEnd"/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2.6.5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 xml:space="preserve">Формування життєвих цінностей здобувачів освіти. Небезпечні </w:t>
            </w:r>
            <w:proofErr w:type="spellStart"/>
            <w:r w:rsidRPr="00FC0A72">
              <w:rPr>
                <w:lang w:val="uk-UA"/>
              </w:rPr>
              <w:t>квести</w:t>
            </w:r>
            <w:proofErr w:type="spellEnd"/>
            <w:r w:rsidRPr="00FC0A72">
              <w:rPr>
                <w:lang w:val="uk-UA"/>
              </w:rPr>
              <w:t xml:space="preserve"> для дітей: профілактика залучення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iCs/>
                <w:lang w:val="uk-UA"/>
              </w:rPr>
            </w:pPr>
            <w:r w:rsidRPr="00FC0A72">
              <w:rPr>
                <w:iCs/>
                <w:lang w:val="uk-UA"/>
              </w:rPr>
              <w:t>2.6.6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iCs/>
                <w:lang w:val="uk-UA"/>
              </w:rPr>
            </w:pPr>
            <w:r w:rsidRPr="00FC0A72">
              <w:rPr>
                <w:lang w:val="uk-UA"/>
              </w:rPr>
              <w:t>Профілактика торгівлі людьми, маніпуляції свідомістю та експлуатації дітей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iCs/>
                <w:lang w:val="uk-UA"/>
              </w:rPr>
            </w:pPr>
            <w:r w:rsidRPr="00FC0A72">
              <w:rPr>
                <w:iCs/>
                <w:lang w:val="uk-UA"/>
              </w:rPr>
              <w:t>2.6.7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Соціалізація обдарованої дитини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</w:tr>
      <w:tr w:rsidR="007B284D" w:rsidRPr="00FC0A72" w:rsidTr="00F633DB">
        <w:trPr>
          <w:cantSplit/>
          <w:trHeight w:val="143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722" w:type="dxa"/>
          </w:tcPr>
          <w:p w:rsidR="007B284D" w:rsidRPr="00FC0A72" w:rsidRDefault="007B284D" w:rsidP="007B284D">
            <w:pPr>
              <w:rPr>
                <w:iCs/>
                <w:lang w:val="uk-UA"/>
              </w:rPr>
            </w:pPr>
            <w:r w:rsidRPr="00FC0A72">
              <w:rPr>
                <w:iCs/>
                <w:lang w:val="uk-UA"/>
              </w:rPr>
              <w:t>2.6.8</w:t>
            </w:r>
          </w:p>
        </w:tc>
        <w:tc>
          <w:tcPr>
            <w:tcW w:w="5220" w:type="dxa"/>
            <w:gridSpan w:val="2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Практичні прийоми у роботі з дітьми з РАС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</w:tr>
      <w:tr w:rsidR="007B284D" w:rsidRPr="00FC0A72" w:rsidTr="00F633DB">
        <w:trPr>
          <w:trHeight w:val="259"/>
        </w:trPr>
        <w:tc>
          <w:tcPr>
            <w:tcW w:w="7020" w:type="dxa"/>
            <w:gridSpan w:val="5"/>
          </w:tcPr>
          <w:p w:rsidR="007B284D" w:rsidRPr="00FC0A72" w:rsidRDefault="007B284D" w:rsidP="007B284D">
            <w:pPr>
              <w:jc w:val="right"/>
              <w:rPr>
                <w:b/>
                <w:lang w:val="uk-UA"/>
              </w:rPr>
            </w:pPr>
            <w:r w:rsidRPr="00FC0A72">
              <w:rPr>
                <w:b/>
                <w:lang w:val="uk-UA"/>
              </w:rPr>
              <w:t>Усього на модуль</w:t>
            </w:r>
          </w:p>
          <w:p w:rsidR="007B284D" w:rsidRPr="00FC0A72" w:rsidRDefault="007B284D" w:rsidP="007B284D">
            <w:pPr>
              <w:ind w:right="120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10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4</w:t>
            </w:r>
          </w:p>
        </w:tc>
        <w:tc>
          <w:tcPr>
            <w:tcW w:w="540" w:type="dxa"/>
            <w:vAlign w:val="center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12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18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44</w:t>
            </w:r>
          </w:p>
        </w:tc>
      </w:tr>
      <w:tr w:rsidR="007B284D" w:rsidRPr="00FC0A72" w:rsidTr="00F633DB">
        <w:trPr>
          <w:cantSplit/>
          <w:trHeight w:val="296"/>
        </w:trPr>
        <w:tc>
          <w:tcPr>
            <w:tcW w:w="719" w:type="dxa"/>
            <w:vMerge w:val="restart"/>
            <w:textDirection w:val="btLr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3. Діагностико-аналітичний</w:t>
            </w:r>
          </w:p>
        </w:tc>
        <w:tc>
          <w:tcPr>
            <w:tcW w:w="359" w:type="dxa"/>
            <w:vMerge w:val="restart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b/>
                <w:bCs/>
                <w:lang w:val="uk-UA"/>
              </w:rPr>
              <w:t>А</w:t>
            </w:r>
          </w:p>
        </w:tc>
        <w:tc>
          <w:tcPr>
            <w:tcW w:w="900" w:type="dxa"/>
            <w:gridSpan w:val="2"/>
          </w:tcPr>
          <w:p w:rsidR="007B284D" w:rsidRPr="00FC0A72" w:rsidRDefault="007B284D" w:rsidP="007B284D">
            <w:pPr>
              <w:rPr>
                <w:bCs/>
                <w:lang w:val="uk-UA"/>
              </w:rPr>
            </w:pPr>
            <w:r w:rsidRPr="00FC0A72">
              <w:rPr>
                <w:bCs/>
                <w:lang w:val="uk-UA"/>
              </w:rPr>
              <w:t xml:space="preserve">3.1 </w:t>
            </w:r>
          </w:p>
        </w:tc>
        <w:tc>
          <w:tcPr>
            <w:tcW w:w="504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Настановне заняття. Вхідне діагностування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182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rPr>
                <w:b/>
                <w:bCs/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7B284D" w:rsidRPr="00FC0A72" w:rsidRDefault="007B284D" w:rsidP="007B284D">
            <w:pPr>
              <w:rPr>
                <w:bCs/>
                <w:lang w:val="uk-UA"/>
              </w:rPr>
            </w:pPr>
            <w:r w:rsidRPr="00FC0A72">
              <w:rPr>
                <w:bCs/>
                <w:lang w:val="uk-UA"/>
              </w:rPr>
              <w:t xml:space="preserve">3.2 </w:t>
            </w:r>
          </w:p>
        </w:tc>
        <w:tc>
          <w:tcPr>
            <w:tcW w:w="504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Підсумкове заняття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280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rPr>
                <w:b/>
                <w:bCs/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7B284D" w:rsidRPr="00FC0A72" w:rsidRDefault="007B284D" w:rsidP="007B284D">
            <w:pPr>
              <w:rPr>
                <w:bCs/>
                <w:lang w:val="uk-UA"/>
              </w:rPr>
            </w:pPr>
            <w:r w:rsidRPr="00FC0A72">
              <w:rPr>
                <w:bCs/>
                <w:lang w:val="uk-UA"/>
              </w:rPr>
              <w:t>3.3</w:t>
            </w:r>
          </w:p>
        </w:tc>
        <w:tc>
          <w:tcPr>
            <w:tcW w:w="5042" w:type="dxa"/>
          </w:tcPr>
          <w:p w:rsidR="007B284D" w:rsidRPr="00FC0A72" w:rsidRDefault="007B284D" w:rsidP="007B284D">
            <w:pPr>
              <w:rPr>
                <w:lang w:val="uk-UA"/>
              </w:rPr>
            </w:pPr>
            <w:r w:rsidRPr="00FC0A72">
              <w:rPr>
                <w:lang w:val="uk-UA"/>
              </w:rPr>
              <w:t>Конференція з обміну досвідом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lang w:val="uk-UA"/>
              </w:rPr>
            </w:pPr>
            <w:r w:rsidRPr="00FC0A72">
              <w:rPr>
                <w:lang w:val="uk-UA"/>
              </w:rPr>
              <w:t>2</w:t>
            </w:r>
          </w:p>
        </w:tc>
      </w:tr>
      <w:tr w:rsidR="007B284D" w:rsidRPr="00FC0A72" w:rsidTr="00F633DB">
        <w:trPr>
          <w:cantSplit/>
          <w:trHeight w:val="631"/>
        </w:trPr>
        <w:tc>
          <w:tcPr>
            <w:tcW w:w="719" w:type="dxa"/>
            <w:vMerge/>
          </w:tcPr>
          <w:p w:rsidR="007B284D" w:rsidRPr="00FC0A72" w:rsidRDefault="007B284D" w:rsidP="007B284D">
            <w:pPr>
              <w:rPr>
                <w:b/>
                <w:bCs/>
                <w:lang w:val="uk-UA"/>
              </w:rPr>
            </w:pPr>
          </w:p>
        </w:tc>
        <w:tc>
          <w:tcPr>
            <w:tcW w:w="359" w:type="dxa"/>
            <w:vMerge/>
          </w:tcPr>
          <w:p w:rsidR="007B284D" w:rsidRPr="00FC0A72" w:rsidRDefault="007B284D" w:rsidP="007B284D">
            <w:pPr>
              <w:rPr>
                <w:lang w:val="uk-UA"/>
              </w:rPr>
            </w:pPr>
          </w:p>
        </w:tc>
        <w:tc>
          <w:tcPr>
            <w:tcW w:w="5942" w:type="dxa"/>
            <w:gridSpan w:val="3"/>
          </w:tcPr>
          <w:p w:rsidR="007B284D" w:rsidRPr="00FC0A72" w:rsidRDefault="007B284D" w:rsidP="007B284D">
            <w:pPr>
              <w:jc w:val="right"/>
              <w:rPr>
                <w:b/>
                <w:bCs/>
                <w:lang w:val="uk-UA"/>
              </w:rPr>
            </w:pPr>
            <w:r w:rsidRPr="00FC0A72">
              <w:rPr>
                <w:b/>
                <w:lang w:val="uk-UA"/>
              </w:rPr>
              <w:t>Усього на модуль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6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6</w:t>
            </w:r>
          </w:p>
        </w:tc>
      </w:tr>
      <w:tr w:rsidR="007B284D" w:rsidRPr="00FC0A72" w:rsidTr="00F633DB">
        <w:trPr>
          <w:trHeight w:val="159"/>
        </w:trPr>
        <w:tc>
          <w:tcPr>
            <w:tcW w:w="7020" w:type="dxa"/>
            <w:gridSpan w:val="5"/>
          </w:tcPr>
          <w:p w:rsidR="007B284D" w:rsidRPr="00FC0A72" w:rsidRDefault="007B284D" w:rsidP="007B284D">
            <w:pPr>
              <w:jc w:val="right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Разом по модулях</w:t>
            </w:r>
          </w:p>
        </w:tc>
        <w:tc>
          <w:tcPr>
            <w:tcW w:w="540" w:type="dxa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18</w:t>
            </w:r>
          </w:p>
        </w:tc>
        <w:tc>
          <w:tcPr>
            <w:tcW w:w="540" w:type="dxa"/>
            <w:vAlign w:val="bottom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4</w:t>
            </w:r>
          </w:p>
        </w:tc>
        <w:tc>
          <w:tcPr>
            <w:tcW w:w="540" w:type="dxa"/>
            <w:vAlign w:val="bottom"/>
          </w:tcPr>
          <w:p w:rsidR="007B284D" w:rsidRPr="00FC0A72" w:rsidRDefault="007B284D" w:rsidP="007B284D">
            <w:pPr>
              <w:jc w:val="center"/>
              <w:rPr>
                <w:b/>
                <w:bCs/>
                <w:lang w:val="uk-UA"/>
              </w:rPr>
            </w:pPr>
            <w:r w:rsidRPr="00FC0A72">
              <w:rPr>
                <w:b/>
                <w:bCs/>
                <w:lang w:val="uk-UA"/>
              </w:rPr>
              <w:t>18</w:t>
            </w:r>
          </w:p>
        </w:tc>
        <w:tc>
          <w:tcPr>
            <w:tcW w:w="540" w:type="dxa"/>
            <w:vAlign w:val="bottom"/>
          </w:tcPr>
          <w:p w:rsidR="007B284D" w:rsidRPr="00FC0A72" w:rsidRDefault="007B284D" w:rsidP="007B284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A72">
              <w:rPr>
                <w:b/>
                <w:bCs/>
                <w:lang w:val="uk-UA"/>
              </w:rPr>
              <w:t>20</w:t>
            </w:r>
          </w:p>
        </w:tc>
        <w:tc>
          <w:tcPr>
            <w:tcW w:w="540" w:type="dxa"/>
            <w:vAlign w:val="bottom"/>
          </w:tcPr>
          <w:p w:rsidR="007B284D" w:rsidRPr="00FC0A72" w:rsidRDefault="007B284D" w:rsidP="007B284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A72">
              <w:rPr>
                <w:b/>
                <w:bCs/>
                <w:color w:val="000000"/>
                <w:lang w:val="uk-UA"/>
              </w:rPr>
              <w:t>60</w:t>
            </w:r>
          </w:p>
        </w:tc>
      </w:tr>
      <w:bookmarkEnd w:id="1"/>
    </w:tbl>
    <w:p w:rsidR="007B284D" w:rsidRDefault="007B284D" w:rsidP="00DA07C5">
      <w:pPr>
        <w:jc w:val="center"/>
        <w:rPr>
          <w:b/>
          <w:sz w:val="28"/>
          <w:szCs w:val="28"/>
          <w:lang w:val="uk-UA"/>
        </w:rPr>
      </w:pPr>
    </w:p>
    <w:p w:rsidR="007B284D" w:rsidRDefault="007B284D" w:rsidP="00DA07C5">
      <w:pPr>
        <w:jc w:val="center"/>
        <w:rPr>
          <w:b/>
          <w:sz w:val="28"/>
          <w:szCs w:val="28"/>
          <w:lang w:val="uk-UA"/>
        </w:rPr>
      </w:pPr>
    </w:p>
    <w:sectPr w:rsidR="007B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DB"/>
    <w:rsid w:val="001A139C"/>
    <w:rsid w:val="00452F7F"/>
    <w:rsid w:val="007B284D"/>
    <w:rsid w:val="00B714DB"/>
    <w:rsid w:val="00C85417"/>
    <w:rsid w:val="00D050AF"/>
    <w:rsid w:val="00DA07C5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23F5"/>
  <w15:chartTrackingRefBased/>
  <w15:docId w15:val="{5E6D5915-45D7-4E9C-ADF6-7E5F387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нак Знак4 Знак Знак1"/>
    <w:basedOn w:val="a"/>
    <w:rsid w:val="00DA07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A07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aliases w:val="Aa?oiee eieiioeooe Ciae"/>
    <w:basedOn w:val="a"/>
    <w:link w:val="11"/>
    <w:rsid w:val="00DA07C5"/>
    <w:pPr>
      <w:tabs>
        <w:tab w:val="center" w:pos="4677"/>
        <w:tab w:val="right" w:pos="9355"/>
      </w:tabs>
      <w:ind w:left="-142" w:firstLine="709"/>
      <w:jc w:val="center"/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uiPriority w:val="99"/>
    <w:semiHidden/>
    <w:rsid w:val="00DA0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Aa?oiee eieiioeooe Ciae Знак"/>
    <w:link w:val="a3"/>
    <w:rsid w:val="00DA07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DA07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07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7</cp:revision>
  <dcterms:created xsi:type="dcterms:W3CDTF">2021-02-02T12:22:00Z</dcterms:created>
  <dcterms:modified xsi:type="dcterms:W3CDTF">2021-02-03T13:05:00Z</dcterms:modified>
</cp:coreProperties>
</file>