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84" w:rsidRPr="009B5B3F" w:rsidRDefault="00B21384" w:rsidP="00B21384">
      <w:pPr>
        <w:spacing w:after="0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bookmarkStart w:id="0" w:name="_GoBack"/>
      <w:r w:rsidRPr="009B5B3F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Орієнтовні завдання для тематичного оцінювання</w:t>
      </w:r>
    </w:p>
    <w:p w:rsidR="00B21384" w:rsidRPr="009B5B3F" w:rsidRDefault="00B21384" w:rsidP="00B21384">
      <w:pPr>
        <w:spacing w:after="0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за II семестр з основ здоров’я</w:t>
      </w:r>
    </w:p>
    <w:bookmarkEnd w:id="0"/>
    <w:p w:rsidR="00B21384" w:rsidRPr="009B5B3F" w:rsidRDefault="00B21384" w:rsidP="00B21384">
      <w:pPr>
        <w:spacing w:after="0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5 клас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 рівень </w:t>
      </w:r>
      <w:r w:rsidRPr="009B5B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(6 балів)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Визначити правильні варіанти відповідей 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1.  </w:t>
      </w:r>
      <w:r w:rsidRPr="009B5B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6E1E68" wp14:editId="7D9157F1">
            <wp:extent cx="1600200" cy="904875"/>
            <wp:effectExtent l="0" t="0" r="0" b="9525"/>
            <wp:docPr id="1" name="Рисунок 1" descr="https://naurok-test.nyc3.digitaloceanspaces.com/uploads/test/131403/431495/976596_1589294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urok-test.nyc3.digitaloceanspaces.com/uploads/test/131403/431495/976596_1589294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84" cy="90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Якщо в людини нормальна температура 36,6°С , то це свідчить про нормальне: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фізичне здоров'я;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інтелектуальне здоров'я;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психічне здоров'я;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моральне здоров'я.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 </w:t>
      </w:r>
      <w:r w:rsidRPr="009B5B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E7A26D" wp14:editId="104EFC67">
            <wp:extent cx="1599797" cy="885825"/>
            <wp:effectExtent l="0" t="0" r="635" b="0"/>
            <wp:docPr id="2" name="Рисунок 2" descr="https://naurok-test.nyc3.digitaloceanspaces.com/uploads/test/131403/431495/223530_15892946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aurok-test.nyc3.digitaloceanspaces.com/uploads/test/131403/431495/223530_158929463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9797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Позначте одне з правил, які повинен виконувати пасажир: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ходити по салону під час руху автотранспорту;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можна висовуватися з вікон;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зайшовши в салон, пройти вперед;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стоячи в салоні, не триматися за поручні.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 </w:t>
      </w:r>
      <w:r w:rsidRPr="009B5B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35B5DD" wp14:editId="448EACD6">
            <wp:extent cx="1495425" cy="924418"/>
            <wp:effectExtent l="0" t="0" r="0" b="9525"/>
            <wp:docPr id="3" name="Рисунок 3" descr="https://naurok-test.nyc3.digitaloceanspaces.com/uploads/test/131403/431495/626324_158929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urok-test.nyc3.digitaloceanspaces.com/uploads/test/131403/431495/626324_15892946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926" cy="92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Лінії, стрілки та інші позначення на проїзній частині – це: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пішохідний перехід;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дорожня розмітка;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острівець безпеки;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двосмугова</w:t>
      </w:r>
      <w:proofErr w:type="spellEnd"/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дорога.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 </w:t>
      </w:r>
      <w:r w:rsidRPr="009B5B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896782" wp14:editId="2254B0EF">
            <wp:extent cx="800100" cy="1190773"/>
            <wp:effectExtent l="0" t="0" r="0" b="9525"/>
            <wp:docPr id="4" name="Рисунок 4" descr="https://naurok-test.nyc3.digitaloceanspaces.com/uploads/test/131403/431495/498087_1589290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aurok-test.nyc3.digitaloceanspaces.com/uploads/test/131403/431495/498087_158929014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89" cy="119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Цей дорожній знак означає місце зупинки: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автобуса;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трамвая;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тролейбуса;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таксі.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 w:rsidRPr="009B5B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1477F9" wp14:editId="7A4B594E">
            <wp:extent cx="1171575" cy="819150"/>
            <wp:effectExtent l="0" t="0" r="9525" b="0"/>
            <wp:docPr id="5" name="Рисунок 5" descr="https://naurok-test.nyc3.digitaloceanspaces.com/uploads/test/131403/431495/604553_1589294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aurok-test.nyc3.digitaloceanspaces.com/uploads/test/131403/431495/604553_15892943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11" cy="81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Позначте правило успішного навчання: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щодня дізнавайтеся щось нове;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кидайте навчання, якщо чогось не розумієте;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бійтеся труднощів;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учіться заради того, що вас </w:t>
      </w:r>
      <w:proofErr w:type="spellStart"/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похвалять</w:t>
      </w:r>
      <w:proofErr w:type="spellEnd"/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 </w:t>
      </w:r>
      <w:r w:rsidRPr="009B5B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ADFAF9" wp14:editId="28820331">
            <wp:extent cx="1171575" cy="857250"/>
            <wp:effectExtent l="0" t="0" r="9525" b="0"/>
            <wp:docPr id="6" name="Рисунок 6" descr="https://naurok-test.nyc3.digitaloceanspaces.com/uploads/test/131403/431495/131396_1589294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aurok-test.nyc3.digitaloceanspaces.com/uploads/test/131403/431495/131396_15892943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48" cy="85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Неорганізований школяр нічого не встигає зробити, тому що: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йому не щастить;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він не може спланувати свій час;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у нього погана пам'ять;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він не слухається батьків.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7.  </w:t>
      </w:r>
      <w:r w:rsidRPr="009B5B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C13563" wp14:editId="7529CE7C">
            <wp:extent cx="1524000" cy="968732"/>
            <wp:effectExtent l="0" t="0" r="0" b="3175"/>
            <wp:docPr id="7" name="Рисунок 7" descr="https://naurok-test.nyc3.digitaloceanspaces.com/uploads/test/131403/431495/194192_15892916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aurok-test.nyc3.digitaloceanspaces.com/uploads/test/131403/431495/194192_158929160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Загартовування - це: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тренування організму, підвищення його стійкості до спеки та холоду;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переміщення тіла у просторі;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природна потреба людини в руховій активності;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звичайний спосіб утримання тіла у вертикальному положенні.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8.  </w:t>
      </w:r>
      <w:r w:rsidRPr="009B5B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E35BBD" wp14:editId="304342B2">
            <wp:extent cx="1526650" cy="857250"/>
            <wp:effectExtent l="0" t="0" r="0" b="0"/>
            <wp:docPr id="8" name="Рисунок 8" descr="https://naurok-test.nyc3.digitaloceanspaces.com/uploads/test/131403/431495/938125_1589291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aurok-test.nyc3.digitaloceanspaces.com/uploads/test/131403/431495/938125_158929198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Люди, які проводять багато часу біля телевізора: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завжди веселі;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непосидючі;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в) малорухомі;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мають гарну пам'ять.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9.      </w:t>
      </w:r>
      <w:r w:rsidRPr="009B5B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6262C2" wp14:editId="1C7379E1">
            <wp:extent cx="1457325" cy="957792"/>
            <wp:effectExtent l="0" t="0" r="0" b="0"/>
            <wp:docPr id="9" name="Рисунок 9" descr="https://naurok-test.nyc3.digitaloceanspaces.com/uploads/test/131403/431495/621005_1589292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aurok-test.nyc3.digitaloceanspaces.com/uploads/test/131403/431495/621005_158929258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3" cy="96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Вербальне спілкування - це спілкування за допомогою: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жестів;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слів;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погляду;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інтонації.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</w:t>
      </w: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B5B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177892" wp14:editId="4079259F">
            <wp:extent cx="1005172" cy="1022840"/>
            <wp:effectExtent l="0" t="0" r="5080" b="6350"/>
            <wp:docPr id="10" name="Рисунок 10" descr="https://naurok-test.nyc3.digitaloceanspaces.com/uploads/test/131403/431495/276532_1589292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aurok-test.nyc3.digitaloceanspaces.com/uploads/test/131403/431495/276532_158929266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33" cy="102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ВІЛ передається від хворої людини до здорової через: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кашель;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чхання;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обійми та рукостискання;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кров.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11. </w:t>
      </w:r>
      <w:r w:rsidRPr="009B5B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A52187" wp14:editId="1403E694">
            <wp:extent cx="1133475" cy="850106"/>
            <wp:effectExtent l="0" t="0" r="0" b="7620"/>
            <wp:docPr id="11" name="Рисунок 11" descr="https://naurok-test.nyc3.digitaloceanspaces.com/uploads/test/131403/431495/761020_158929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aurok-test.nyc3.digitaloceanspaces.com/uploads/test/131403/431495/761020_158929354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39" cy="85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разі підтоплення необхідно: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відкрити вікна і двері;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цінні речі та меблі перенести в підвал;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прив'язати собак та інших тварин;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відключити в будинку газ, електрику і воду.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B16786" wp14:editId="54DD7385">
            <wp:extent cx="1618459" cy="809625"/>
            <wp:effectExtent l="0" t="0" r="1270" b="0"/>
            <wp:docPr id="12" name="Рисунок 12" descr="https://naurok-test.nyc3.digitaloceanspaces.com/uploads/test/131403/431495/797796_1589294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aurok-test.nyc3.digitaloceanspaces.com/uploads/test/131403/431495/797796_158929439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455" cy="81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способів збереження природного середовища належить: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спалення сміття;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вирубування дерев;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будівництво заводів і </w:t>
      </w:r>
      <w:proofErr w:type="spellStart"/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фабрик</w:t>
      </w:r>
      <w:proofErr w:type="spellEnd"/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г) облаштування годівниць для птахів.</w:t>
      </w:r>
    </w:p>
    <w:p w:rsidR="00B21384" w:rsidRDefault="00B21384" w:rsidP="00B2138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1384" w:rsidRPr="009B5B3F" w:rsidRDefault="00B21384" w:rsidP="00B2138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рівень </w:t>
      </w:r>
      <w:r w:rsidRPr="009B5B3F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Позначте кілька правильних відповідей </w:t>
      </w:r>
    </w:p>
    <w:p w:rsidR="00B21384" w:rsidRPr="009B5B3F" w:rsidRDefault="00B21384" w:rsidP="00B2138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 Користуючись мережею Інтернет, я: </w:t>
      </w:r>
    </w:p>
    <w:p w:rsidR="00B21384" w:rsidRPr="009B5B3F" w:rsidRDefault="00B21384" w:rsidP="00B213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а) не буду заважати чи шкодити іншим користувачам; </w:t>
      </w:r>
    </w:p>
    <w:p w:rsidR="00B21384" w:rsidRPr="009B5B3F" w:rsidRDefault="00B21384" w:rsidP="00B213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б) познайомлюсь з другом і домовлюсь з ним про зустріч за будь – яких обставин; </w:t>
      </w:r>
    </w:p>
    <w:p w:rsidR="00B21384" w:rsidRPr="009B5B3F" w:rsidRDefault="00B21384" w:rsidP="00B213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в) не буду посилати свої фотографії чи будь – яку інформацію без відома батьків: </w:t>
      </w:r>
    </w:p>
    <w:p w:rsidR="00B21384" w:rsidRPr="009B5B3F" w:rsidRDefault="00B21384" w:rsidP="00B213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г) за вимогою інших користувачів повідомлю свою адресу, номер телефону, місце роботи батьків тощо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 Для попередження порушення постави потрібно: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а) постійно грати в теніс;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б) підбирати робочий стіл і стілець відповідно до зросту;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в) регулярно і повноцінно харчуватися;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г) виконувати вправи для зміцнення м′язів спини;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д) читати лежачи;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е) займатися плаванням </w:t>
      </w:r>
    </w:p>
    <w:p w:rsidR="00B21384" w:rsidRPr="009B5B3F" w:rsidRDefault="00B21384" w:rsidP="00B2138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рівень </w:t>
      </w:r>
      <w:r w:rsidRPr="009B5B3F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15.</w:t>
      </w: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Запишіть поради, яких потрібно дотримуватися, щоб зберегти зір___________________</w:t>
      </w:r>
      <w:r w:rsidRPr="009B5B3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1384" w:rsidRPr="009B5B3F" w:rsidRDefault="00B21384" w:rsidP="00B2138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рівень </w:t>
      </w:r>
      <w:r w:rsidRPr="009B5B3F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16.</w:t>
      </w: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Складіть правила для тих, хто залишився вдома сам________</w:t>
      </w:r>
      <w:r w:rsidRPr="009B5B3F">
        <w:rPr>
          <w:rFonts w:ascii="Times New Roman" w:hAnsi="Times New Roman" w:cs="Times New Roman"/>
          <w:sz w:val="28"/>
          <w:szCs w:val="28"/>
          <w:lang w:val="uk-UA"/>
        </w:rPr>
        <w:t>_______ _________________________________________________________________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B21384" w:rsidRPr="009B5B3F" w:rsidRDefault="00B21384" w:rsidP="00B21384">
      <w:pPr>
        <w:spacing w:after="0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Орієнтовні завдання для тематичного оцінювання</w:t>
      </w:r>
    </w:p>
    <w:p w:rsidR="00B21384" w:rsidRPr="009B5B3F" w:rsidRDefault="00B21384" w:rsidP="00B21384">
      <w:pPr>
        <w:spacing w:after="0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за II семестр з основ здоров’я</w:t>
      </w:r>
    </w:p>
    <w:p w:rsidR="00B21384" w:rsidRPr="009B5B3F" w:rsidRDefault="00B21384" w:rsidP="00B21384">
      <w:pPr>
        <w:spacing w:after="0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6 клас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 рівень </w:t>
      </w:r>
      <w:r w:rsidRPr="009B5B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(6 балів)</w:t>
      </w:r>
    </w:p>
    <w:p w:rsidR="00B21384" w:rsidRPr="009B5B3F" w:rsidRDefault="00B21384" w:rsidP="00B21384">
      <w:pPr>
        <w:spacing w:after="0"/>
        <w:ind w:left="-567"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Оберіть одну правильну відповідь:  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1. Велосипеди мають бути обладнані:</w:t>
      </w:r>
    </w:p>
    <w:p w:rsidR="00B21384" w:rsidRPr="009B5B3F" w:rsidRDefault="00B21384" w:rsidP="00B21384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а) звуковим сигналом та світловідбивачами; </w:t>
      </w:r>
    </w:p>
    <w:p w:rsidR="00B21384" w:rsidRPr="009B5B3F" w:rsidRDefault="00B21384" w:rsidP="00B21384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б) звуковим сигналом та питною водою; </w:t>
      </w:r>
    </w:p>
    <w:p w:rsidR="00B21384" w:rsidRPr="009B5B3F" w:rsidRDefault="00B21384" w:rsidP="00B21384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в) питною водою та світловідбивачами.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2. Під час пожежі в транспорті необхідно: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lastRenderedPageBreak/>
        <w:t>а) голосно кричати «мамо!»;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б) швидко і без паніки вийти із салону;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в) сховатися під сидінням і чекати на допомогу.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 Якщо Ви стали свідком ДТП, в якій є потерпілі, потрібно: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а) зателефонувати друзям, щоб прийшли подивитись на понівечені </w:t>
      </w:r>
      <w:proofErr w:type="spellStart"/>
      <w:r w:rsidRPr="009B5B3F">
        <w:rPr>
          <w:rFonts w:ascii="Times New Roman" w:hAnsi="Times New Roman" w:cs="Times New Roman"/>
          <w:sz w:val="28"/>
          <w:szCs w:val="28"/>
          <w:lang w:val="uk-UA"/>
        </w:rPr>
        <w:t>автівки</w:t>
      </w:r>
      <w:proofErr w:type="spellEnd"/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б) зателефонувати в страхову компанію;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в) викликати швидку допомогу, зателефонувавши за номером 103.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Рухатися по дорозі на велосипедах дозволяється особам, які досягли: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а) 14-річного віку;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б) 16-річного віку;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в) 18-річного віку.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При потраплянні хімічної речовини в очі потрібно: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а) промити очі водою;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б) випити велику кількість теплої води;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в) протерти очі чистою серветкою.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До засобів пожежогасіння відносяться: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а) вогнегасник, ящик з піском, бочка з водою;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б) вогнегасник, ящик з картоплею, бочка з медом;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в) вогнегасник, порожній ящик, бочка з оливковою олією.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Гармонійному розвитку </w:t>
      </w:r>
      <w:proofErr w:type="spellStart"/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підлітка</w:t>
      </w:r>
      <w:proofErr w:type="spellEnd"/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перешкоджатимуть: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а) шкідливі звички;      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б) ранкова зарядка; 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в) успішне навчання;   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г) загартовування.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 Ставлення людини до самої себе – це …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а) благополуччя;  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б) самоорганізація; 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в) самооцінка; 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г)здоров’я.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9. Віддалені наслідки від куріння:</w:t>
      </w:r>
    </w:p>
    <w:p w:rsidR="00B21384" w:rsidRPr="009B5B3F" w:rsidRDefault="00B21384" w:rsidP="00B21384">
      <w:pPr>
        <w:tabs>
          <w:tab w:val="left" w:pos="-142"/>
          <w:tab w:val="left" w:pos="142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а) покращення пам’яті ;                </w:t>
      </w:r>
    </w:p>
    <w:p w:rsidR="00B21384" w:rsidRPr="009B5B3F" w:rsidRDefault="00B21384" w:rsidP="00B21384">
      <w:pPr>
        <w:tabs>
          <w:tab w:val="left" w:pos="-142"/>
          <w:tab w:val="left" w:pos="142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б) сильний імунітет;</w:t>
      </w:r>
    </w:p>
    <w:p w:rsidR="00B21384" w:rsidRPr="009B5B3F" w:rsidRDefault="00B21384" w:rsidP="00B21384">
      <w:pPr>
        <w:tabs>
          <w:tab w:val="left" w:pos="-142"/>
          <w:tab w:val="left" w:pos="142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в) ракові захворювання;              </w:t>
      </w:r>
    </w:p>
    <w:p w:rsidR="00B21384" w:rsidRPr="009B5B3F" w:rsidRDefault="00B21384" w:rsidP="00B21384">
      <w:pPr>
        <w:tabs>
          <w:tab w:val="left" w:pos="-142"/>
          <w:tab w:val="left" w:pos="142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 г) спортивні успіхи.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10. ВІЛ передається…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а)  через воду;                 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б) через кров;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в)  через обійми;            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 г) через рукостискання. </w:t>
      </w:r>
    </w:p>
    <w:p w:rsidR="00B21384" w:rsidRPr="009B5B3F" w:rsidRDefault="00B21384" w:rsidP="00B213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11.</w:t>
      </w: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Маніпуляція – це:</w:t>
      </w:r>
    </w:p>
    <w:p w:rsidR="00B21384" w:rsidRPr="009B5B3F" w:rsidRDefault="00B21384" w:rsidP="00B213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коли нас ніхто не намагається змушувати приймати якісь рішення;</w:t>
      </w:r>
    </w:p>
    <w:p w:rsidR="00B21384" w:rsidRPr="009B5B3F" w:rsidRDefault="00B21384" w:rsidP="00B213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коли хтось намагається змусити нас прийняти рішення під тиском, надаючи достовірну інформацію;</w:t>
      </w:r>
    </w:p>
    <w:p w:rsidR="00B21384" w:rsidRPr="009B5B3F" w:rsidRDefault="00B21384" w:rsidP="00B213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коли хтось намагається змусити нас прийняти рішення під тиском чи обманом, надаючи недостовірну інформацію;</w:t>
      </w:r>
    </w:p>
    <w:p w:rsidR="00B21384" w:rsidRPr="009B5B3F" w:rsidRDefault="00B21384" w:rsidP="00B213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коли нас хтось змушує приймати рішення шляхом обману, не надаючи ніякої інформації.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Для чого потрібне «правило світлофора» (зупинись, подумай,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вибери)?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а) для прийняття важливих рішень;    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б) для гри у футбол;   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в) для перегляду телепередач;             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г)  для гри на комп’ютері.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1384" w:rsidRPr="009B5B3F" w:rsidRDefault="00B21384" w:rsidP="00B2138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рівень </w:t>
      </w:r>
      <w:r w:rsidRPr="009B5B3F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Позначте кілька правильних відповідей.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13. Для досягнення своєї мети потрібно: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а) скласти план дій;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б) налаштуватися на успіх;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в) у разі помилок і невдач відмовитися від досягнення мети;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г) очікувати на щасливий випадок;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д) не нехтувати порадою і допомогою інших;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е) якщо щось не виходить, урахувати помилки і спробувати ще раз.</w:t>
      </w:r>
    </w:p>
    <w:p w:rsidR="00B21384" w:rsidRPr="009B5B3F" w:rsidRDefault="00B21384" w:rsidP="00B2138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14. Визначте правильні твердження:</w:t>
      </w:r>
    </w:p>
    <w:p w:rsidR="00B21384" w:rsidRPr="009B5B3F" w:rsidRDefault="00B21384" w:rsidP="00B213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а) якщо кілька разів спробувати наркотик, зі здоров’ям нічого не станеться;</w:t>
      </w:r>
    </w:p>
    <w:p w:rsidR="00B21384" w:rsidRPr="009B5B3F" w:rsidRDefault="00B21384" w:rsidP="00B213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б) токсикоманія не спричиняє залежності, вона менш шкідлива, ніж куріння, вживання алкоголю та наркотиків;</w:t>
      </w:r>
    </w:p>
    <w:p w:rsidR="00B21384" w:rsidRPr="009B5B3F" w:rsidRDefault="00B21384" w:rsidP="00B213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 в) приваблива реклама алкогольних та тютюнових виробів не зменшує їхньої шкоди.</w:t>
      </w:r>
    </w:p>
    <w:p w:rsidR="00B21384" w:rsidRPr="009B5B3F" w:rsidRDefault="00B21384" w:rsidP="00B2138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рівень </w:t>
      </w:r>
      <w:r w:rsidRPr="009B5B3F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 Доповніть перелік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Якості людини, які формуються в процесі спілкування: а) відповідальність; б) принциповість; __________________________________________________________________ _________________________________________________________________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1384" w:rsidRPr="009B5B3F" w:rsidRDefault="00B21384" w:rsidP="00B2138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рівень </w:t>
      </w:r>
      <w:r w:rsidRPr="009B5B3F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16. Опишіть зміст чотирьох порад, які допоможуть опанувати себе при виникненні конфліктної ситуації. </w:t>
      </w:r>
    </w:p>
    <w:p w:rsidR="00B21384" w:rsidRPr="009B5B3F" w:rsidRDefault="00B21384" w:rsidP="00B213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Установіть попереджувальну сигналізацію</w:t>
      </w:r>
    </w:p>
    <w:p w:rsidR="00B21384" w:rsidRPr="009B5B3F" w:rsidRDefault="00B21384" w:rsidP="00B213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</w:t>
      </w:r>
    </w:p>
    <w:p w:rsidR="00B21384" w:rsidRPr="009B5B3F" w:rsidRDefault="00B21384" w:rsidP="00B213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Полічіть до десяти</w:t>
      </w:r>
      <w:r w:rsidRPr="009B5B3F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______________________________________________________________________ ______________________________________________________________________   Практикуйте переконання ____________________________________________________________________________________________________________________________________________</w:t>
      </w:r>
    </w:p>
    <w:p w:rsidR="00B21384" w:rsidRPr="009B5B3F" w:rsidRDefault="00B21384" w:rsidP="00B213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Змініть точку зору ____________________________________________________________________________________________________________________________________________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384" w:rsidRPr="009B5B3F" w:rsidRDefault="00B21384" w:rsidP="00B21384">
      <w:pPr>
        <w:spacing w:after="0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</w:p>
    <w:p w:rsidR="00B21384" w:rsidRPr="009B5B3F" w:rsidRDefault="00B21384" w:rsidP="00B21384">
      <w:pPr>
        <w:spacing w:after="0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Орієнтовні завдання для тематичного оцінювання</w:t>
      </w:r>
    </w:p>
    <w:p w:rsidR="00B21384" w:rsidRPr="009B5B3F" w:rsidRDefault="00B21384" w:rsidP="00B21384">
      <w:pPr>
        <w:spacing w:after="0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за II семестр з основ здоров’я</w:t>
      </w:r>
    </w:p>
    <w:p w:rsidR="00B21384" w:rsidRPr="009B5B3F" w:rsidRDefault="00B21384" w:rsidP="00B21384">
      <w:pPr>
        <w:spacing w:after="0"/>
        <w:ind w:left="-567"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9B5B3F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7 клас</w:t>
      </w:r>
    </w:p>
    <w:p w:rsidR="00B21384" w:rsidRPr="009B5B3F" w:rsidRDefault="00B21384" w:rsidP="00B21384">
      <w:pPr>
        <w:spacing w:after="0"/>
        <w:ind w:left="-567" w:firstLine="567"/>
        <w:jc w:val="center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 w:rsidRPr="009B5B3F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1 рівень </w:t>
      </w:r>
      <w:r w:rsidRPr="009B5B3F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(6 балів)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Оберіть правильні відповіді:   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Шкідливі звички — це: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рухливі ігри;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куріння;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непунктуальність</w:t>
      </w:r>
      <w:proofErr w:type="spellEnd"/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читання під час їжі.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Причини інфекційних захворювань: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темна і забруднена кімната;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переїдання;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комахи;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хвора людина.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Правильна поведінка при інфекційному захворюванні: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перебувати вдома;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гуляти з друзями;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вести активний спосіб життя;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збільшити фізичне навантаження.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Причини вживання наркотичних речовин підлітками: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цікавість;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особливості самооцінки;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в) обманні дії оточуючих;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зміцнення імунітету.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Через спільний шприц можна заразитися: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грипом;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гепатитом;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ВІЛ;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туберкульозом.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Конструктивне розв’язання конфлікту — це: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досягнення своєї мети в будь-який спосіб;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компромісне рішення;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застосування сили;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усунення від вирішення проблеми.</w:t>
      </w:r>
    </w:p>
    <w:p w:rsidR="00B21384" w:rsidRPr="009B5B3F" w:rsidRDefault="00B21384" w:rsidP="00B213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 В якому документі передбачено відповідальність за зберігання, перевезення, розповсюдження і вживання наркотиків:</w:t>
      </w:r>
    </w:p>
    <w:p w:rsidR="00B21384" w:rsidRPr="009B5B3F" w:rsidRDefault="00B21384" w:rsidP="00B2138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Конституція України;</w:t>
      </w:r>
    </w:p>
    <w:p w:rsidR="00B21384" w:rsidRPr="009B5B3F" w:rsidRDefault="00B21384" w:rsidP="00B2138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Кримінальний кодекс України;</w:t>
      </w:r>
    </w:p>
    <w:p w:rsidR="00B21384" w:rsidRPr="009B5B3F" w:rsidRDefault="00B21384" w:rsidP="00B2138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Кодекс про шлюб та сім'ю України.</w:t>
      </w:r>
    </w:p>
    <w:p w:rsidR="00B21384" w:rsidRPr="009B5B3F" w:rsidRDefault="00B21384" w:rsidP="00B213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 До якого рівня ризику відноситься дана ситуація? Спілкування з незнайомими людьми, без маски, в період карантину.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ризик високий;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ризик низький;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ризик середній.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9.</w:t>
      </w: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Ознаки  туберкульозу: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нормальна температура;  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бадьорість;  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звичайний апетит;  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пітливість.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 До негативних емоцій належить: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задоволення;  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б)радість;  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інтерес;  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смуток.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11. Розвитку уваги буде сприяти: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інтерес до досліджуваного предмета;  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б)підготовка уроків при  ввімкненому телевізорі;  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бажання швидше зайнятися більш цікавим;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виконання домашніх завдань пізно ввечері.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12. До духовних потреб належить: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голод;  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б)спрага;  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сон;  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саморозвиток.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 рівень </w:t>
      </w:r>
      <w:r w:rsidRPr="009B5B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(2 бали)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Укажіть правильні твердження. 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13. Які розрізняють ознаками небезпечних компаній?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мають ватажка і жорсткі правила;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вимагають цілковитої відданості;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не мають жорстких правил;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з «чужими» поводяться агресивно і зверхньо;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д) не забороняють спілкуватися поза групою;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ж) поширене вживання тютюну, алкоголю, наркотиків.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14. Конфлікт- це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бесіда з товаришем;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зіткнення протилежних інтересів, думок;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зіткнення протилежних поглядів;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гостра суперечка;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д) перемовини;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ж) серйозні розбіжності.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21384" w:rsidRPr="009B5B3F" w:rsidRDefault="00B21384" w:rsidP="00B21384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 рівень</w:t>
      </w: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5B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(2 бали)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15. </w:t>
      </w:r>
      <w:r w:rsidRPr="009B5B3F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Доповніть рекламні стратегії та опишіть як вони впливають на вибір  людини:</w:t>
      </w:r>
      <w:r w:rsidRPr="009B5B3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9B5B3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Голос зірки___________________________________________________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9B5B3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Факти і цифри ________________________________________________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9B5B3F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_____________________________________________________________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384" w:rsidRPr="009B5B3F" w:rsidRDefault="00B21384" w:rsidP="00B21384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 рівень</w:t>
      </w: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5B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(2 бали)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16. </w:t>
      </w: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Складіть пам’ятку правил з профілактики туберкульозу</w:t>
      </w: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B21384" w:rsidRPr="009B5B3F" w:rsidRDefault="00B21384" w:rsidP="00B21384">
      <w:pPr>
        <w:spacing w:after="0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</w:p>
    <w:p w:rsidR="00B21384" w:rsidRPr="009B5B3F" w:rsidRDefault="00B21384" w:rsidP="00B21384">
      <w:pPr>
        <w:spacing w:after="0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</w:p>
    <w:p w:rsidR="00B21384" w:rsidRPr="009B5B3F" w:rsidRDefault="00B21384" w:rsidP="00B21384">
      <w:pPr>
        <w:spacing w:after="0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Орієнтовні завдання для тематичного оцінювання</w:t>
      </w:r>
    </w:p>
    <w:p w:rsidR="00B21384" w:rsidRPr="009B5B3F" w:rsidRDefault="00B21384" w:rsidP="00B21384">
      <w:pPr>
        <w:spacing w:after="0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за II семестр з основ здоров’я</w:t>
      </w:r>
    </w:p>
    <w:p w:rsidR="00B21384" w:rsidRPr="009B5B3F" w:rsidRDefault="00B21384" w:rsidP="00B2138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:rsidR="00B21384" w:rsidRPr="009B5B3F" w:rsidRDefault="00B21384" w:rsidP="00B2138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1384" w:rsidRPr="009B5B3F" w:rsidRDefault="00B21384" w:rsidP="00B21384">
      <w:pPr>
        <w:spacing w:after="0"/>
        <w:ind w:left="-567" w:firstLine="567"/>
        <w:jc w:val="center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 w:rsidRPr="009B5B3F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1 рівень </w:t>
      </w:r>
      <w:r w:rsidRPr="009B5B3F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(6 балів)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Оберіть правильні відповіді:   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1. </w:t>
      </w: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Уміння вчитися – це уміння 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швидко читати;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уміння переказувати прочитане;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не звертати увагу на нестачу досвіду;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шукати способи дії в нових ситуаціях.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Процес керування власними станами і вчинками: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саморегуляція;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самонавіювання;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самовизначення;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самопізнання.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До особливостей ефективного навчання відносяться такі ситуації: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людина багато читає;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людина багато знає;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людина має низький культурний рівень;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людина має багатий словниковий запас.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Негативне мислення передбачає, що людина: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цінує те, що має;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любить кожну хвилину свого життя;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підтримує хороший настрій у тих, хто навколо неї;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ніколи не вірить в успіх.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Здатність нервової системи сприймати інформацію, зберігати її й використовувати: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пам’ять;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інтелект;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увага; 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мислення.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Яке висловлення шкодить ефективному навчанню: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 «Я і так все знаю! Навіщо вчитися?!»;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 «Я впевнений, що у мене все вийде!»; 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в) «Не вмію – навчуся!».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7. Соціальна зрілість – це: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один з необхідних етапів розвитку особистості;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спілкування хлопців та дівчат;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принцип рівноправного спілкування.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8. Оберіть ознаки </w:t>
      </w:r>
      <w:proofErr w:type="spellStart"/>
      <w:r w:rsidRPr="009B5B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гендеру</w:t>
      </w:r>
      <w:proofErr w:type="spellEnd"/>
      <w:r w:rsidRPr="009B5B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жінки народжують дітей, чоловіки – ні;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у більшості країн поліцейські, в основному, чоловіки;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серед президентів, членів уряду і менеджерів жінок менше, ніж чоловіків;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г) жінки можуть годувати дітей груддю, чоловікам для годування потрібна пляшка з молоком.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9. Укажіть правильні твердження щодо </w:t>
      </w:r>
      <w:proofErr w:type="spellStart"/>
      <w:r w:rsidRPr="009B5B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віктимної</w:t>
      </w:r>
      <w:proofErr w:type="spellEnd"/>
      <w:r w:rsidRPr="009B5B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поведінки: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юристи не розглядають </w:t>
      </w:r>
      <w:proofErr w:type="spellStart"/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віктимну</w:t>
      </w:r>
      <w:proofErr w:type="spellEnd"/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поведінку як складову кримінальної системи, що призводить до скоєння злочину;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слово «</w:t>
      </w:r>
      <w:proofErr w:type="spellStart"/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віктимність</w:t>
      </w:r>
      <w:proofErr w:type="spellEnd"/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походить від латинського </w:t>
      </w:r>
      <w:proofErr w:type="spellStart"/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victima</w:t>
      </w:r>
      <w:proofErr w:type="spellEnd"/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жертва;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віктимність</w:t>
      </w:r>
      <w:proofErr w:type="spellEnd"/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це схильність стати жертвою злочину;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спровокувати злочинця можна словами або інтонацією висловлювань, жестами, діями, манерою поведінки, застосуванням сили.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10. Насильство та жорстоке поводження – головні причини болю та страждань і навіть смерті серед підлітків. Воно може бути: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фізичне;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психологічне;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сексуальне;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усі варіанти вірні.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11. Шляхи інфікування ВІЛ: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повітряно-крапельний;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статевий;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через кров;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від тварин, комах.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12. Наслідки ранніх статевих стосунків: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вагітність;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гарне самопочуття;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ризик захворювання на ІПСШ та ВІЛ;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психологічні травми.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 рівень </w:t>
      </w:r>
      <w:r w:rsidRPr="009B5B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(2 бали)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13. Виберіть ситуації, що загрожують сексуальним насиллям: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відвідувати дискотеки і вечірки без друзів;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брати гроші і подарунки від малознайомих людей;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подорожувати разом із батьками;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ходити вечорами на самоті , у надто відвертому вбранні;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д) гуляти в місцях, де немає до кого звернутися по допомогу;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Ж) гуляти з однокласниками у парку.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14. Укажіть правильні твердження щодо соціального дорослішання: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соціальне дорослішання допомагає особистості людини розкритися в усьому її розмаїтті, включаючи статеві стосунки;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людина має дозріти біологічно, психологічно й соціально, для того щоб вона могла створити сім’ю й виховувати дітей;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в) соціальна зрілість — це один з необхідних етапів розвитку особистості.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 рівень </w:t>
      </w:r>
      <w:r w:rsidRPr="009B5B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(2 бали)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15. Перелічіть фізіологічні та соціально-психологічні наслідки штучного переривання вагітності.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 рівень </w:t>
      </w:r>
      <w:r w:rsidRPr="009B5B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(2 бали)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16. Обґрунтуйте вплив інформаційної небезпеки на здоров’я людини.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1384" w:rsidRPr="009B5B3F" w:rsidRDefault="00B21384" w:rsidP="00B21384">
      <w:pPr>
        <w:spacing w:after="0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Орієнтовні завдання для тематичного оцінювання</w:t>
      </w:r>
    </w:p>
    <w:p w:rsidR="00B21384" w:rsidRPr="009B5B3F" w:rsidRDefault="00B21384" w:rsidP="00B21384">
      <w:pPr>
        <w:spacing w:after="0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за II семестр з основ здоров’я</w:t>
      </w:r>
    </w:p>
    <w:p w:rsidR="00B21384" w:rsidRPr="009B5B3F" w:rsidRDefault="00B21384" w:rsidP="00B2138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p w:rsidR="00B21384" w:rsidRPr="009B5B3F" w:rsidRDefault="00B21384" w:rsidP="00B2138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1384" w:rsidRPr="009B5B3F" w:rsidRDefault="00B21384" w:rsidP="00B21384">
      <w:pPr>
        <w:spacing w:after="0"/>
        <w:ind w:left="-567" w:firstLine="567"/>
        <w:jc w:val="center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 w:rsidRPr="009B5B3F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1 рівень </w:t>
      </w:r>
      <w:r w:rsidRPr="009B5B3F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(6 балів)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Оберіть правильні відповіді:  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1. Самовизначення – це:</w:t>
      </w:r>
    </w:p>
    <w:p w:rsidR="00B21384" w:rsidRPr="009B5B3F" w:rsidRDefault="00B21384" w:rsidP="00B213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а) розуміння самого себе, своїх можливостей і прагнень; </w:t>
      </w:r>
    </w:p>
    <w:p w:rsidR="00B21384" w:rsidRPr="009B5B3F" w:rsidRDefault="00B21384" w:rsidP="00B213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б) нерозуміння свого місця в людському суспільстві й свого призначення в житті; </w:t>
      </w:r>
    </w:p>
    <w:p w:rsidR="00B21384" w:rsidRPr="009B5B3F" w:rsidRDefault="00B21384" w:rsidP="00B213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в) засіб оволодіння досвідом інших людей; </w:t>
      </w:r>
    </w:p>
    <w:p w:rsidR="00B21384" w:rsidRPr="009B5B3F" w:rsidRDefault="00B21384" w:rsidP="00B213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г) засіб оволодіння власним досвідом.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2. Виконання яких правил не сприятиме запам’ятовуванню?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а) намагайтеся ставитися до матеріалу, який запам’ятовуєте, не байдуже, а з великим емоційним інтересом;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б) навчіться зосереджувати свою увагу на досліджуваному предметі;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в) намагайтеся зрозуміти матеріал, формуйте в себе свідомий вольовий намір запам’ятати його;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9B5B3F">
        <w:rPr>
          <w:rFonts w:ascii="Times New Roman" w:hAnsi="Times New Roman" w:cs="Times New Roman"/>
          <w:sz w:val="28"/>
          <w:szCs w:val="28"/>
          <w:lang w:val="uk-UA"/>
        </w:rPr>
        <w:t>учіть</w:t>
      </w:r>
      <w:proofErr w:type="spellEnd"/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 і повторюйте великими дозами.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3. Духовне самопочуття – це: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а) здатність людини пізнавати й використовувати нову інформацію, задля того щоб підвищити якість життя й здатність діяти оптимально в нових обставинах;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б) здатність людини діяти ефективно, згідно із вимогами свого життя, це гарна фізична підготовка й наявність корисних рухових якостей;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в) здатність успішно взаємодіяти й встановлювати важливі стосунки з іншими людьми;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г) здатність визначати свою систему цінностей і діяти згідно із нею.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Щоб не потрапити під </w:t>
      </w:r>
      <w:proofErr w:type="spellStart"/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зомбуючий</w:t>
      </w:r>
      <w:proofErr w:type="spellEnd"/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вплив ЗМІ потрібно розвивати навички критичного мислення: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lastRenderedPageBreak/>
        <w:t>а) відкритість до інших думок;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б) надмірну довірливість;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в) фанатичну довіру певному сайту або лектору;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г) незалежність мислення, уміння дискутувати.</w:t>
      </w:r>
    </w:p>
    <w:p w:rsidR="00B21384" w:rsidRPr="009B5B3F" w:rsidRDefault="00B21384" w:rsidP="00B213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Принцип «3 К»: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кооперація;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конфронтація;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комунікація;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компроміс.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Оберіть ознаки соціальної зрілості: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здатність свідомо керувати своїми емоціями і поведінкою;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здатність налагоджувати і підтримувати здорові стосунки;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сформованість організму;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матеріальна незалежність;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д) спроможність створити і утримувати родину.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 ВІЛ не передається: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при переливанні крові;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через спільне користування посудом;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при використанні нестерильних інструментів для </w:t>
      </w:r>
      <w:proofErr w:type="spellStart"/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пірсингу</w:t>
      </w:r>
      <w:proofErr w:type="spellEnd"/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татуювання;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через їжу, яку приготувала ВІЛ-інфікована людина;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д) від хворої матері до дитини;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ж) через піт чи слину;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 Умови попередження небезпечних ситуацій: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слідувати порадам батьків і вчителів;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уміння передбачити наслідки своїх вчинків і вчинків оточуючих;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сподіватися на вдачу;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уміння розпізнати небезпечну ситуацію.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9. Поняття «</w:t>
      </w:r>
      <w:proofErr w:type="spellStart"/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гендер</w:t>
      </w:r>
      <w:proofErr w:type="spellEnd"/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 визначає?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біологічну стать людини;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соціальну роль людини;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психологічний стан людини.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 Кримінальна відповідальність за деякі тяжкі злочини настає: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18 років;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17 років;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16 років;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14 років.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11. Можливі негативні наслідки ранніх статевих стосунків: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зміцнення імунітету;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вагітність;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в) повага оточуючих;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захворювання статевої системи.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12. Можливі симптоми, що з'являються в разі зараження ВІЛ-інфекцією: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збільшення лімфатичних вузлів;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підвищення температури тіла до 37...39 °С;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втрата ваги до 10 % і більше;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тривалий розлад травлення.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 рівень </w:t>
      </w:r>
      <w:r w:rsidRPr="009B5B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(2 бали)</w:t>
      </w:r>
    </w:p>
    <w:p w:rsidR="00B21384" w:rsidRPr="009B5B3F" w:rsidRDefault="00B21384" w:rsidP="00B213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13. Які твердження щодо життєвих цінностей, морального розвитку особистості й самовиховання характеру є правильними?</w:t>
      </w:r>
    </w:p>
    <w:p w:rsidR="00B21384" w:rsidRPr="009B5B3F" w:rsidRDefault="00B21384" w:rsidP="00B2138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характер людини формується під безпосереднім впливом життєвих цінностей;</w:t>
      </w:r>
    </w:p>
    <w:p w:rsidR="00B21384" w:rsidRPr="009B5B3F" w:rsidRDefault="00B21384" w:rsidP="00B2138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життєві цінності безпосередньо не впливають на суб'єктивну оцінку якості власного життя;</w:t>
      </w:r>
    </w:p>
    <w:p w:rsidR="00B21384" w:rsidRPr="009B5B3F" w:rsidRDefault="00B21384" w:rsidP="00B2138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самовиховання характеру відбувається протягом усього життя й здійснюється поетапно;</w:t>
      </w:r>
    </w:p>
    <w:p w:rsidR="00B21384" w:rsidRPr="009B5B3F" w:rsidRDefault="00B21384" w:rsidP="00B2138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життєві цінності не мають нічого спільного з характером людини.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14. Оберіть правильні твердження:</w:t>
      </w:r>
    </w:p>
    <w:p w:rsidR="00B21384" w:rsidRPr="009B5B3F" w:rsidRDefault="00B21384" w:rsidP="00B2138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ВІЛ-інфікованим не можна ходити на звичайну роботу в офіс чи заходити у великі скупчення людей;</w:t>
      </w:r>
    </w:p>
    <w:p w:rsidR="00B21384" w:rsidRPr="009B5B3F" w:rsidRDefault="00B21384" w:rsidP="00B2138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людина може інфікуватися ВІЛ, коли її вкусить ВІЛ-інфікована собака;</w:t>
      </w:r>
    </w:p>
    <w:p w:rsidR="00B21384" w:rsidRPr="009B5B3F" w:rsidRDefault="00B21384" w:rsidP="00B2138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«Коли на мене чхне ВІЛ-інфікована людина, я теж можу інфікуватись»;</w:t>
      </w:r>
    </w:p>
    <w:p w:rsidR="00B21384" w:rsidRPr="009B5B3F" w:rsidRDefault="00B21384" w:rsidP="00B2138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щоб убезпечитися від інфікування ВІЛ-інфекцією, потрібно знати шляхи передачі ВІЛ-інфекції.</w:t>
      </w:r>
    </w:p>
    <w:p w:rsidR="00B21384" w:rsidRPr="009B5B3F" w:rsidRDefault="00B21384" w:rsidP="00B21384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 рівень </w:t>
      </w:r>
      <w:r w:rsidRPr="009B5B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(2 бали)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15. Напишіть перелік порад «Як запобігти перевтомі».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 рівень </w:t>
      </w:r>
      <w:r w:rsidRPr="009B5B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(2 бали)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16. Складіть пам’ятку «Як не потрапити в тенета Інтернету».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6330" w:rsidRPr="00B21384" w:rsidRDefault="00B21384">
      <w:pPr>
        <w:rPr>
          <w:lang w:val="uk-UA"/>
        </w:rPr>
      </w:pPr>
    </w:p>
    <w:sectPr w:rsidR="00E46330" w:rsidRPr="00B2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35"/>
    <w:rsid w:val="005556F0"/>
    <w:rsid w:val="00B21384"/>
    <w:rsid w:val="00B71135"/>
    <w:rsid w:val="00C3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2560</Words>
  <Characters>14593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2020-05-18T10:33:00Z</dcterms:created>
  <dcterms:modified xsi:type="dcterms:W3CDTF">2020-05-18T10:34:00Z</dcterms:modified>
</cp:coreProperties>
</file>