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C" w:rsidRDefault="00DC4AB0" w:rsidP="00C44A8C">
      <w:pPr>
        <w:spacing w:line="240" w:lineRule="auto"/>
        <w:ind w:hanging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ІЗ ДОСВІДУ РОБОТИ ВЧИТЕЛІВ БІОЛОГІЇ</w:t>
      </w:r>
    </w:p>
    <w:p w:rsidR="009C27FC" w:rsidRPr="00745AAD" w:rsidRDefault="009C27FC" w:rsidP="00DC4AB0">
      <w:pPr>
        <w:spacing w:line="240" w:lineRule="auto"/>
        <w:ind w:left="2977" w:right="42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745AAD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Панкратьєва Вікторія Вікторівна</w:t>
      </w:r>
      <w:r w:rsidRPr="00745AAD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="00DC4AB0" w:rsidRPr="00745AAD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читель біології КЗ «Харківська загальноосвітня школа І-ІІІ ступенів № 49 Харківської міської ради Харківської області імені Харківських дивізій», спеціаліст вищої квал</w:t>
      </w:r>
      <w:r w:rsidR="00DC4AB0"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іфікаційної категорії, «старший 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вчитель»; керівник гуртка КЗ «Харківська Мала академія наук Харківської обласної ради», кандидат географічних наук </w:t>
      </w:r>
    </w:p>
    <w:p w:rsidR="001220B0" w:rsidRPr="00DC4AB0" w:rsidRDefault="00AF313F" w:rsidP="00DC4AB0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C4AB0">
        <w:rPr>
          <w:rFonts w:ascii="Times New Roman" w:hAnsi="Times New Roman" w:cs="Times New Roman"/>
          <w:b/>
          <w:sz w:val="28"/>
          <w:szCs w:val="28"/>
          <w:lang w:val="uk-UA"/>
        </w:rPr>
        <w:t>Відеоурок</w:t>
      </w:r>
      <w:proofErr w:type="spellEnd"/>
      <w:r w:rsidRPr="00DC4AB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AB0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як і </w:t>
      </w:r>
      <w:proofErr w:type="spellStart"/>
      <w:r w:rsidRPr="00DC4AB0">
        <w:rPr>
          <w:rFonts w:ascii="Times New Roman" w:hAnsi="Times New Roman" w:cs="Times New Roman"/>
          <w:sz w:val="28"/>
          <w:szCs w:val="28"/>
          <w:lang w:val="uk-UA"/>
        </w:rPr>
        <w:t>онлайн-заняття</w:t>
      </w:r>
      <w:proofErr w:type="spellEnd"/>
      <w:r w:rsidRPr="00DC4AB0">
        <w:rPr>
          <w:rFonts w:ascii="Times New Roman" w:hAnsi="Times New Roman" w:cs="Times New Roman"/>
          <w:sz w:val="28"/>
          <w:szCs w:val="28"/>
          <w:lang w:val="uk-UA"/>
        </w:rPr>
        <w:t>, групов</w:t>
      </w:r>
      <w:r w:rsidR="00DC4AB0" w:rsidRPr="00DC4A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та індивідуальн</w:t>
      </w:r>
      <w:r w:rsidR="00DC4AB0" w:rsidRPr="00DC4AB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DC4AB0">
        <w:rPr>
          <w:rFonts w:ascii="Times New Roman" w:hAnsi="Times New Roman" w:cs="Times New Roman"/>
          <w:sz w:val="28"/>
          <w:szCs w:val="28"/>
          <w:lang w:val="uk-UA"/>
        </w:rPr>
        <w:t>онлайн-консультаці</w:t>
      </w:r>
      <w:r w:rsidR="00DC4AB0" w:rsidRPr="00DC4AB0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DC4AB0">
        <w:rPr>
          <w:rFonts w:ascii="Times New Roman" w:hAnsi="Times New Roman" w:cs="Times New Roman"/>
          <w:sz w:val="28"/>
          <w:szCs w:val="28"/>
          <w:lang w:val="uk-UA"/>
        </w:rPr>
        <w:t>,  є базовим елементом у системі дистанційного навчання. На відміну від онлайн-лекцій, в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>икладання нового матеріалу у формі видеоуроків дає можливість учню опрацьовувати матеріал у з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>ручний час і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>зручному темпі (натиснувши паузу або додатково переглян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>увши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фрагмент). Створюючи </w:t>
      </w:r>
      <w:r w:rsidR="00DC4AB0" w:rsidRPr="00DC4AB0">
        <w:rPr>
          <w:rFonts w:ascii="Times New Roman" w:hAnsi="Times New Roman" w:cs="Times New Roman"/>
          <w:sz w:val="28"/>
          <w:szCs w:val="28"/>
          <w:lang w:val="uk-UA"/>
        </w:rPr>
        <w:t>відео уроки,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AB0" w:rsidRPr="00DC4AB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читель має змогу контролювати їх </w:t>
      </w:r>
      <w:r w:rsidR="00C44A8C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тривалість </w:t>
      </w:r>
      <w:r w:rsidR="001220B0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та викладати матеріал учням у звичному, за традиційними навчальними заняттями,  для них форматі. </w:t>
      </w:r>
    </w:p>
    <w:p w:rsidR="00800BCD" w:rsidRPr="00DC4AB0" w:rsidRDefault="00DC4AB0" w:rsidP="00DC4AB0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хочу поділитися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відеоуроками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00BCD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800BCD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програми </w:t>
      </w:r>
      <w:proofErr w:type="spellStart"/>
      <w:r w:rsidR="00800BCD" w:rsidRPr="00DC4AB0">
        <w:rPr>
          <w:rFonts w:ascii="Times New Roman" w:hAnsi="Times New Roman" w:cs="Times New Roman"/>
          <w:b/>
          <w:sz w:val="28"/>
          <w:szCs w:val="28"/>
          <w:lang w:val="uk-UA"/>
        </w:rPr>
        <w:t>iSpring</w:t>
      </w:r>
      <w:proofErr w:type="spellEnd"/>
      <w:r w:rsidR="00800BCD" w:rsidRPr="00DC4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00BCD" w:rsidRPr="00DC4AB0">
        <w:rPr>
          <w:rFonts w:ascii="Times New Roman" w:hAnsi="Times New Roman" w:cs="Times New Roman"/>
          <w:b/>
          <w:sz w:val="28"/>
          <w:szCs w:val="28"/>
          <w:lang w:val="uk-UA"/>
        </w:rPr>
        <w:t>Free</w:t>
      </w:r>
      <w:proofErr w:type="spellEnd"/>
      <w:r w:rsidR="00800BCD" w:rsidRPr="00DC4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800BCD" w:rsidRPr="00DC4AB0">
        <w:rPr>
          <w:rFonts w:ascii="Times New Roman" w:hAnsi="Times New Roman" w:cs="Times New Roman"/>
          <w:b/>
          <w:sz w:val="28"/>
          <w:szCs w:val="28"/>
          <w:lang w:val="uk-UA"/>
        </w:rPr>
        <w:t>Cam</w:t>
      </w:r>
      <w:proofErr w:type="spellEnd"/>
      <w:r w:rsidR="00800BCD" w:rsidRPr="00DC4A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607AB6" w:rsidRPr="00DC4AB0" w:rsidRDefault="00607AB6" w:rsidP="00DC4AB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>Відеоурок</w:t>
      </w:r>
      <w:proofErr w:type="spellEnd"/>
      <w:r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C4AB0"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</w:t>
      </w:r>
      <w:r w:rsidRPr="00DC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клас</w:t>
      </w:r>
      <w:r w:rsidR="00DC4AB0" w:rsidRPr="00DC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AB0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>тем</w:t>
      </w:r>
      <w:r w:rsidR="00DC4AB0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C4AB0">
        <w:rPr>
          <w:rFonts w:ascii="Times New Roman" w:hAnsi="Times New Roman" w:cs="Times New Roman"/>
          <w:b/>
          <w:sz w:val="28"/>
          <w:szCs w:val="28"/>
          <w:lang w:val="uk-UA"/>
        </w:rPr>
        <w:t>«Відділ пок</w:t>
      </w:r>
      <w:r w:rsidR="00DC4AB0">
        <w:rPr>
          <w:rFonts w:ascii="Times New Roman" w:hAnsi="Times New Roman" w:cs="Times New Roman"/>
          <w:b/>
          <w:sz w:val="28"/>
          <w:szCs w:val="28"/>
          <w:lang w:val="uk-UA"/>
        </w:rPr>
        <w:t>ритонасінні рослини (Квіткові)».</w:t>
      </w:r>
    </w:p>
    <w:p w:rsidR="001220B0" w:rsidRPr="00DC4AB0" w:rsidRDefault="001220B0" w:rsidP="00DC4AB0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4A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Розкрито основні поняття теми, дані загальні характеристики </w:t>
      </w:r>
      <w:r w:rsidR="00977B82" w:rsidRPr="00DC4A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основних </w:t>
      </w:r>
      <w:r w:rsidRPr="00DC4A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родин класів Однодольні та Дводольні рослини. Урок містить </w:t>
      </w:r>
      <w:r w:rsidRPr="00DC4AB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дослідження</w:t>
      </w:r>
      <w:r w:rsidRPr="00DC4A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будови квітки </w:t>
      </w:r>
      <w:r w:rsidR="00977B82" w:rsidRPr="00DC4AB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представника родини Капустяних, демонстрація якого виконується за допомогою документ камери. </w:t>
      </w:r>
    </w:p>
    <w:p w:rsidR="00607AB6" w:rsidRPr="00DC4AB0" w:rsidRDefault="00607AB6" w:rsidP="00DC4AB0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spacing w:val="15"/>
          <w:sz w:val="28"/>
          <w:szCs w:val="28"/>
          <w:lang w:val="uk-UA"/>
        </w:rPr>
      </w:pPr>
      <w:proofErr w:type="spellStart"/>
      <w:r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>Відеоурок</w:t>
      </w:r>
      <w:proofErr w:type="spellEnd"/>
      <w:r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DC4AB0"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у </w:t>
      </w:r>
      <w:r w:rsidRPr="00DC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 клас</w:t>
      </w:r>
      <w:r w:rsidR="00DC4AB0" w:rsidRPr="00DC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DC4AB0"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4AB0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C4AB0">
        <w:rPr>
          <w:rFonts w:ascii="Times New Roman" w:hAnsi="Times New Roman" w:cs="Times New Roman"/>
          <w:bCs/>
          <w:spacing w:val="15"/>
          <w:sz w:val="28"/>
          <w:szCs w:val="28"/>
          <w:lang w:val="uk-UA"/>
        </w:rPr>
        <w:t xml:space="preserve">ема </w:t>
      </w:r>
      <w:r w:rsidRPr="00DC4AB0">
        <w:rPr>
          <w:rFonts w:ascii="Times New Roman" w:hAnsi="Times New Roman" w:cs="Times New Roman"/>
          <w:b/>
          <w:bCs/>
          <w:i/>
          <w:spacing w:val="15"/>
          <w:sz w:val="28"/>
          <w:szCs w:val="28"/>
          <w:lang w:val="uk-UA"/>
        </w:rPr>
        <w:t>«</w:t>
      </w:r>
      <w:proofErr w:type="spellStart"/>
      <w:r w:rsidRPr="00DC4AB0">
        <w:rPr>
          <w:rFonts w:ascii="Times New Roman" w:hAnsi="Times New Roman" w:cs="Times New Roman"/>
          <w:b/>
          <w:bCs/>
          <w:i/>
          <w:spacing w:val="15"/>
          <w:sz w:val="28"/>
          <w:szCs w:val="28"/>
          <w:lang w:val="uk-UA"/>
        </w:rPr>
        <w:t>Біорізноманіття</w:t>
      </w:r>
      <w:proofErr w:type="spellEnd"/>
      <w:r w:rsidRPr="00DC4AB0">
        <w:rPr>
          <w:rFonts w:ascii="Times New Roman" w:hAnsi="Times New Roman" w:cs="Times New Roman"/>
          <w:b/>
          <w:bCs/>
          <w:i/>
          <w:spacing w:val="15"/>
          <w:sz w:val="28"/>
          <w:szCs w:val="28"/>
          <w:lang w:val="uk-UA"/>
        </w:rPr>
        <w:t>»</w:t>
      </w:r>
      <w:r w:rsidR="00DC4AB0">
        <w:rPr>
          <w:rFonts w:ascii="Times New Roman" w:hAnsi="Times New Roman" w:cs="Times New Roman"/>
          <w:b/>
          <w:bCs/>
          <w:i/>
          <w:spacing w:val="15"/>
          <w:sz w:val="28"/>
          <w:szCs w:val="28"/>
          <w:lang w:val="uk-UA"/>
        </w:rPr>
        <w:t>.</w:t>
      </w:r>
    </w:p>
    <w:p w:rsidR="00977B82" w:rsidRPr="00745AAD" w:rsidRDefault="00977B82" w:rsidP="00DC4AB0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Урок знайомить учнів з біологічною систематикою та розкриває поняття термінів «філогенія», «філогенетичне дерево» та «домен». Дає поняття про особливості сучасної класифікації. Розглянуто основні особливості будови та життєдіяльності прокаріоти</w:t>
      </w:r>
      <w:r w:rsidR="00AF313F" w:rsidRPr="00745AAD">
        <w:rPr>
          <w:rFonts w:ascii="Times New Roman" w:hAnsi="Times New Roman" w:cs="Times New Roman"/>
          <w:i/>
          <w:sz w:val="28"/>
          <w:szCs w:val="28"/>
          <w:lang w:val="uk-UA"/>
        </w:rPr>
        <w:t>ч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них та еукаріотичних </w:t>
      </w:r>
      <w:r w:rsidR="00AF313F" w:rsidRPr="00745AAD">
        <w:rPr>
          <w:rFonts w:ascii="Times New Roman" w:hAnsi="Times New Roman" w:cs="Times New Roman"/>
          <w:i/>
          <w:sz w:val="28"/>
          <w:szCs w:val="28"/>
          <w:lang w:val="uk-UA"/>
        </w:rPr>
        <w:t>організмів.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AF313F" w:rsidRPr="00745AAD" w:rsidRDefault="00DC4AB0" w:rsidP="00DC4A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>Відеоурок</w:t>
      </w:r>
      <w:proofErr w:type="spellEnd"/>
      <w:r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у </w:t>
      </w:r>
      <w:r w:rsidR="00AF313F" w:rsidRPr="00DC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 клас</w:t>
      </w:r>
      <w:r w:rsidRPr="00DC4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</w:t>
      </w:r>
      <w:r w:rsidR="00AF313F"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AF313F" w:rsidRPr="00DC4A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13F" w:rsidRPr="00DC4AB0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Навчальний проєкт «Город на карантині». </w:t>
      </w:r>
      <w:r w:rsidR="00AF313F" w:rsidRPr="00DC4AB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745AAD" w:rsidRPr="00745AAD" w:rsidRDefault="00745AAD" w:rsidP="00745AAD">
      <w:pPr>
        <w:pStyle w:val="a5"/>
        <w:spacing w:after="0" w:line="240" w:lineRule="auto"/>
        <w:ind w:left="502"/>
        <w:rPr>
          <w:rFonts w:ascii="Times New Roman" w:hAnsi="Times New Roman" w:cs="Times New Roman"/>
          <w:sz w:val="16"/>
          <w:szCs w:val="16"/>
          <w:u w:val="single"/>
          <w:lang w:val="uk-UA"/>
        </w:rPr>
      </w:pPr>
    </w:p>
    <w:p w:rsidR="00AF313F" w:rsidRPr="00745AAD" w:rsidRDefault="00AF313F" w:rsidP="00DC4AB0">
      <w:pPr>
        <w:spacing w:after="0" w:line="240" w:lineRule="auto"/>
        <w:ind w:left="-567"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Меседж проєкту: «Вирощуй! Навчайся! Грайся!»</w:t>
      </w:r>
    </w:p>
    <w:p w:rsidR="00AF313F" w:rsidRPr="00745AAD" w:rsidRDefault="00AF313F" w:rsidP="00DC4AB0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Учасники проєкту вирощують на підвіконні рослини (картопля, морква, буряк, цибуля, часник, капуста)</w:t>
      </w:r>
      <w:r w:rsidR="00745AAD" w:rsidRPr="00745AAD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використовуючи їх можливості до вегетативного розмноження. Протягом </w:t>
      </w:r>
      <w:proofErr w:type="spellStart"/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745AAD" w:rsidRPr="00745AAD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кту</w:t>
      </w:r>
      <w:proofErr w:type="spellEnd"/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учасники ведуть щоденник спостереження за рослинами та складають фотозвіт. За підсумками </w:t>
      </w:r>
      <w:proofErr w:type="spellStart"/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про</w:t>
      </w:r>
      <w:r w:rsidR="00745AAD" w:rsidRPr="00745AAD">
        <w:rPr>
          <w:rFonts w:ascii="Times New Roman" w:hAnsi="Times New Roman" w:cs="Times New Roman"/>
          <w:i/>
          <w:sz w:val="28"/>
          <w:szCs w:val="28"/>
          <w:lang w:val="uk-UA"/>
        </w:rPr>
        <w:t>є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кту</w:t>
      </w:r>
      <w:proofErr w:type="spellEnd"/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проводиться онлайн-презентація отриманих результатів </w:t>
      </w:r>
      <w:r w:rsidR="00745AAD" w:rsidRPr="00745AAD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>з використанням месенджеру Skype.</w:t>
      </w:r>
    </w:p>
    <w:p w:rsidR="00AF313F" w:rsidRPr="00745AAD" w:rsidRDefault="00AF313F" w:rsidP="00DC4AB0">
      <w:pPr>
        <w:spacing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Практична частина проєкту спрямована на </w:t>
      </w:r>
      <w:r w:rsidRPr="00745AAD">
        <w:rPr>
          <w:rFonts w:ascii="Times New Roman" w:hAnsi="Times New Roman" w:cs="Times New Roman"/>
          <w:b/>
          <w:i/>
          <w:sz w:val="28"/>
          <w:szCs w:val="28"/>
          <w:lang w:val="uk-UA"/>
        </w:rPr>
        <w:t>закріплення та систематизацію знань з</w:t>
      </w:r>
      <w:r w:rsidR="00745AAD" w:rsidRPr="00745AAD">
        <w:rPr>
          <w:rFonts w:ascii="Times New Roman" w:hAnsi="Times New Roman" w:cs="Times New Roman"/>
          <w:b/>
          <w:i/>
          <w:sz w:val="28"/>
          <w:szCs w:val="28"/>
          <w:lang w:val="uk-UA"/>
        </w:rPr>
        <w:t>а</w:t>
      </w:r>
      <w:r w:rsidRPr="00745A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тем</w:t>
      </w:r>
      <w:r w:rsidR="00745AAD" w:rsidRPr="00745AAD">
        <w:rPr>
          <w:rFonts w:ascii="Times New Roman" w:hAnsi="Times New Roman" w:cs="Times New Roman"/>
          <w:b/>
          <w:i/>
          <w:sz w:val="28"/>
          <w:szCs w:val="28"/>
          <w:lang w:val="uk-UA"/>
        </w:rPr>
        <w:t>ами</w:t>
      </w:r>
      <w:r w:rsidRPr="00745AAD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</w:t>
      </w:r>
      <w:r w:rsidRPr="00745AAD">
        <w:rPr>
          <w:rFonts w:ascii="Times New Roman" w:hAnsi="Times New Roman" w:cs="Times New Roman"/>
          <w:b/>
          <w:i/>
          <w:sz w:val="28"/>
          <w:szCs w:val="28"/>
          <w:lang w:val="uk-UA"/>
        </w:rPr>
        <w:t>Вегетативне розмноження рослин», «Будова та видозміни вегетативних органів рослин», «Процеси життєдіяльності рослин».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Робота над завданнями проекту дає можливість продовжити формування вмінь </w:t>
      </w:r>
      <w:r w:rsidR="00745AAD" w:rsidRPr="00745AAD">
        <w:rPr>
          <w:rFonts w:ascii="Times New Roman" w:hAnsi="Times New Roman" w:cs="Times New Roman"/>
          <w:i/>
          <w:sz w:val="28"/>
          <w:szCs w:val="28"/>
          <w:lang w:val="uk-UA"/>
        </w:rPr>
        <w:t>учнів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45AAD" w:rsidRPr="00745AAD">
        <w:rPr>
          <w:rFonts w:ascii="Times New Roman" w:hAnsi="Times New Roman" w:cs="Times New Roman"/>
          <w:i/>
          <w:sz w:val="28"/>
          <w:szCs w:val="28"/>
          <w:lang w:val="uk-UA"/>
        </w:rPr>
        <w:t>щодо</w:t>
      </w:r>
      <w:r w:rsidRPr="00745A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вирощування та  проведення спостереження за рослинами. </w:t>
      </w:r>
    </w:p>
    <w:sectPr w:rsidR="00AF313F" w:rsidRPr="00745AAD" w:rsidSect="00C44A8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2267D"/>
    <w:multiLevelType w:val="hybridMultilevel"/>
    <w:tmpl w:val="9B3E0C9A"/>
    <w:lvl w:ilvl="0" w:tplc="27D0B2F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3841B9D"/>
    <w:multiLevelType w:val="hybridMultilevel"/>
    <w:tmpl w:val="803CE3CA"/>
    <w:lvl w:ilvl="0" w:tplc="973A2FE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FC"/>
    <w:rsid w:val="001220B0"/>
    <w:rsid w:val="00607AB6"/>
    <w:rsid w:val="00745AAD"/>
    <w:rsid w:val="00800BCD"/>
    <w:rsid w:val="00977B82"/>
    <w:rsid w:val="009C27FC"/>
    <w:rsid w:val="009D0C69"/>
    <w:rsid w:val="00AF313F"/>
    <w:rsid w:val="00C44A8C"/>
    <w:rsid w:val="00DC4AB0"/>
    <w:rsid w:val="00E7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27F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7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07A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C27F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C27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607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dbnecz79@mail.ru</dc:creator>
  <cp:keywords/>
  <dc:description/>
  <cp:lastModifiedBy>Ирина</cp:lastModifiedBy>
  <cp:revision>3</cp:revision>
  <dcterms:created xsi:type="dcterms:W3CDTF">2020-04-15T09:25:00Z</dcterms:created>
  <dcterms:modified xsi:type="dcterms:W3CDTF">2020-04-16T11:15:00Z</dcterms:modified>
</cp:coreProperties>
</file>