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07" w:rsidRPr="0012585E" w:rsidRDefault="003E5D07" w:rsidP="003E5D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Орієнтовні завдання </w:t>
      </w:r>
      <w:r w:rsidRPr="002072F6">
        <w:rPr>
          <w:rFonts w:ascii="Times New Roman" w:hAnsi="Times New Roman" w:cs="Times New Roman"/>
          <w:b/>
          <w:i/>
          <w:sz w:val="28"/>
          <w:szCs w:val="28"/>
          <w:lang w:val="uk-UA"/>
        </w:rPr>
        <w:t>з основ здоров’я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5FEA">
        <w:rPr>
          <w:rFonts w:ascii="Times New Roman" w:hAnsi="Times New Roman" w:cs="Times New Roman"/>
          <w:b/>
          <w:sz w:val="28"/>
          <w:szCs w:val="28"/>
          <w:lang w:val="uk-UA"/>
        </w:rPr>
        <w:t>для виконання вдома</w:t>
      </w:r>
    </w:p>
    <w:p w:rsidR="003E5D07" w:rsidRPr="002072F6" w:rsidRDefault="003E5D07" w:rsidP="003E5D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72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 клас</w:t>
      </w:r>
    </w:p>
    <w:p w:rsidR="003E5D07" w:rsidRP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2D1BEB">
        <w:rPr>
          <w:rFonts w:eastAsiaTheme="minorHAnsi"/>
          <w:b/>
          <w:i/>
          <w:sz w:val="28"/>
          <w:szCs w:val="28"/>
          <w:lang w:val="uk-UA" w:eastAsia="en-US"/>
        </w:rPr>
        <w:t>Завдання 1.</w:t>
      </w:r>
      <w:r w:rsidR="002072F6" w:rsidRPr="002072F6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D1BEB">
        <w:rPr>
          <w:rFonts w:eastAsiaTheme="minorHAnsi"/>
          <w:i/>
          <w:sz w:val="28"/>
          <w:szCs w:val="28"/>
          <w:lang w:val="uk-UA" w:eastAsia="en-US"/>
        </w:rPr>
        <w:t>Потренуйся розпізнавати конфліктні ситуації в реальному житті. Для</w:t>
      </w:r>
      <w:r w:rsidR="002072F6" w:rsidRPr="002072F6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D1BEB">
        <w:rPr>
          <w:rFonts w:eastAsiaTheme="minorHAnsi"/>
          <w:i/>
          <w:sz w:val="28"/>
          <w:szCs w:val="28"/>
          <w:lang w:val="uk-UA" w:eastAsia="en-US"/>
        </w:rPr>
        <w:t>цього поспостерігай за людьми, а відтак опиши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один конфлікт за таким планом: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1. Хто є учасниками конфлікту?_________________________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2. Які їхні цілі?_______________________________</w:t>
      </w:r>
      <w:r>
        <w:rPr>
          <w:rFonts w:eastAsiaTheme="minorHAnsi"/>
          <w:sz w:val="28"/>
          <w:szCs w:val="28"/>
          <w:lang w:val="uk-UA" w:eastAsia="en-US"/>
        </w:rPr>
        <w:t>________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3. Це конфлікт поглядів чи конфлікт інтересів?____________</w:t>
      </w:r>
      <w:r>
        <w:rPr>
          <w:rFonts w:eastAsiaTheme="minorHAnsi"/>
          <w:sz w:val="28"/>
          <w:szCs w:val="28"/>
          <w:lang w:val="uk-UA" w:eastAsia="en-US"/>
        </w:rPr>
        <w:t>_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4. Який стиль поведінки учасників конфлікту (пасивний,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агресивний, упевнений)?__________________________</w:t>
      </w:r>
      <w:r>
        <w:rPr>
          <w:rFonts w:eastAsiaTheme="minorHAnsi"/>
          <w:sz w:val="28"/>
          <w:szCs w:val="28"/>
          <w:lang w:val="uk-UA" w:eastAsia="en-US"/>
        </w:rPr>
        <w:t>_____</w:t>
      </w:r>
    </w:p>
    <w:p w:rsidR="003E5D07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 xml:space="preserve">5. Який спосіб розв’язання конфлікту вони обрали? Відпрацювання навичок самоконтролю у конфліктних ситуаціях. </w:t>
      </w:r>
      <w:r>
        <w:rPr>
          <w:rFonts w:eastAsiaTheme="minorHAnsi"/>
          <w:sz w:val="28"/>
          <w:szCs w:val="28"/>
          <w:lang w:val="uk-UA" w:eastAsia="en-US"/>
        </w:rPr>
        <w:t>______________</w:t>
      </w:r>
    </w:p>
    <w:p w:rsidR="002072F6" w:rsidRPr="002072F6" w:rsidRDefault="002072F6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</w:p>
    <w:p w:rsidR="003E5D07" w:rsidRP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>Завдання 2</w:t>
      </w:r>
      <w:r w:rsidRPr="002D1BEB">
        <w:rPr>
          <w:rFonts w:eastAsiaTheme="minorHAnsi"/>
          <w:b/>
          <w:i/>
          <w:sz w:val="28"/>
          <w:szCs w:val="28"/>
          <w:lang w:val="uk-UA" w:eastAsia="en-US"/>
        </w:rPr>
        <w:t>.</w:t>
      </w:r>
      <w:r w:rsidR="002072F6" w:rsidRPr="002072F6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D1BEB">
        <w:rPr>
          <w:rFonts w:eastAsiaTheme="minorHAnsi"/>
          <w:i/>
          <w:sz w:val="28"/>
          <w:szCs w:val="28"/>
          <w:lang w:val="uk-UA" w:eastAsia="en-US"/>
        </w:rPr>
        <w:t xml:space="preserve">Використовуючи наведені нижче 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поради </w:t>
      </w:r>
      <w:r w:rsidRPr="002D1BEB">
        <w:rPr>
          <w:rFonts w:eastAsiaTheme="minorHAnsi"/>
          <w:i/>
          <w:sz w:val="28"/>
          <w:szCs w:val="28"/>
          <w:lang w:val="uk-UA" w:eastAsia="en-US"/>
        </w:rPr>
        <w:t>попрактикуйся опановувати себе і вгамовувати гнів.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2D1BEB">
        <w:rPr>
          <w:rFonts w:eastAsiaTheme="minorHAnsi"/>
          <w:b/>
          <w:i/>
          <w:sz w:val="28"/>
          <w:szCs w:val="28"/>
          <w:lang w:val="uk-UA" w:eastAsia="en-US"/>
        </w:rPr>
        <w:t>Установи попереджувальну сигналізацію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• Уяви світлофор у своїй голові.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 xml:space="preserve">• Його червоне світло </w:t>
      </w:r>
      <w:proofErr w:type="spellStart"/>
      <w:r w:rsidRPr="002D1BEB">
        <w:rPr>
          <w:rFonts w:eastAsiaTheme="minorHAnsi"/>
          <w:sz w:val="28"/>
          <w:szCs w:val="28"/>
          <w:lang w:val="uk-UA" w:eastAsia="en-US"/>
        </w:rPr>
        <w:t>вмикатиметься</w:t>
      </w:r>
      <w:proofErr w:type="spellEnd"/>
      <w:r w:rsidRPr="002D1BEB">
        <w:rPr>
          <w:rFonts w:eastAsiaTheme="minorHAnsi"/>
          <w:sz w:val="28"/>
          <w:szCs w:val="28"/>
          <w:lang w:val="uk-UA" w:eastAsia="en-US"/>
        </w:rPr>
        <w:t xml:space="preserve"> тоді, коли треба зупинитись і подумати.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 xml:space="preserve">• Не забувай перевіряти свій світлофор у ситуаціях, що </w:t>
      </w:r>
      <w:proofErr w:type="spellStart"/>
      <w:r w:rsidRPr="002D1BEB">
        <w:rPr>
          <w:rFonts w:eastAsiaTheme="minorHAnsi"/>
          <w:sz w:val="28"/>
          <w:szCs w:val="28"/>
          <w:lang w:val="uk-UA" w:eastAsia="en-US"/>
        </w:rPr>
        <w:t>злять</w:t>
      </w:r>
      <w:proofErr w:type="spellEnd"/>
      <w:r w:rsidRPr="002D1BEB">
        <w:rPr>
          <w:rFonts w:eastAsiaTheme="minorHAnsi"/>
          <w:sz w:val="28"/>
          <w:szCs w:val="28"/>
          <w:lang w:val="uk-UA" w:eastAsia="en-US"/>
        </w:rPr>
        <w:t xml:space="preserve"> тебе.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2D1BEB">
        <w:rPr>
          <w:rFonts w:eastAsiaTheme="minorHAnsi"/>
          <w:b/>
          <w:i/>
          <w:sz w:val="28"/>
          <w:szCs w:val="28"/>
          <w:lang w:val="uk-UA" w:eastAsia="en-US"/>
        </w:rPr>
        <w:t>Полічи до десяти (або далі)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• Починай глибоко дихати і повільно лічити про себе.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• Не провокуй співрозмовника, показуючи, що лічиш.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• Продовжуй слухати опонента.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• Дивись йому в очі.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2D1BEB">
        <w:rPr>
          <w:rFonts w:eastAsiaTheme="minorHAnsi"/>
          <w:b/>
          <w:i/>
          <w:sz w:val="28"/>
          <w:szCs w:val="28"/>
          <w:lang w:val="uk-UA" w:eastAsia="en-US"/>
        </w:rPr>
        <w:t xml:space="preserve">Практикуй </w:t>
      </w:r>
      <w:proofErr w:type="spellStart"/>
      <w:r w:rsidRPr="002D1BEB">
        <w:rPr>
          <w:rFonts w:eastAsiaTheme="minorHAnsi"/>
          <w:b/>
          <w:i/>
          <w:sz w:val="28"/>
          <w:szCs w:val="28"/>
          <w:lang w:val="uk-UA" w:eastAsia="en-US"/>
        </w:rPr>
        <w:t>самопереконання</w:t>
      </w:r>
      <w:proofErr w:type="spellEnd"/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Іноді, щоб заспокоїтися, достатньо сказати собі кілька слів: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«Це не впливає на мене...»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«Мені не треба з цим боротися».</w:t>
      </w:r>
    </w:p>
    <w:p w:rsidR="003E5D07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«Я можу це владнати».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«Мені приємно, що я тримаю себе в ру</w:t>
      </w:r>
      <w:r>
        <w:rPr>
          <w:rFonts w:eastAsiaTheme="minorHAnsi"/>
          <w:sz w:val="28"/>
          <w:szCs w:val="28"/>
          <w:lang w:val="uk-UA" w:eastAsia="en-US"/>
        </w:rPr>
        <w:t>ках».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2D1BEB">
        <w:rPr>
          <w:rFonts w:eastAsiaTheme="minorHAnsi"/>
          <w:b/>
          <w:i/>
          <w:sz w:val="28"/>
          <w:szCs w:val="28"/>
          <w:lang w:val="uk-UA" w:eastAsia="en-US"/>
        </w:rPr>
        <w:t>Зміни точку зору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 xml:space="preserve">Поглянь на ситуацію очима стороннього спостерігача. 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Подумай: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• Чи варто гніватися через це?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• Чи справді ця людина хоче тобі зашкодити? (Ти ж, наприклад, не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будеш сердитися на малюка за те, що він тебе штовхнув?)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>• Чи є інший спосіб отримати те, що хочеш?</w:t>
      </w:r>
    </w:p>
    <w:p w:rsidR="002072F6" w:rsidRDefault="002072F6" w:rsidP="003E5D0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E5D07" w:rsidRP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2D1BEB">
        <w:rPr>
          <w:rFonts w:eastAsiaTheme="minorHAnsi"/>
          <w:b/>
          <w:i/>
          <w:sz w:val="28"/>
          <w:szCs w:val="28"/>
          <w:lang w:val="uk-UA" w:eastAsia="en-US"/>
        </w:rPr>
        <w:t>Завдання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3.</w:t>
      </w:r>
      <w:r w:rsidR="002072F6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Pr="002D1BEB">
        <w:rPr>
          <w:rFonts w:eastAsiaTheme="minorHAnsi"/>
          <w:b/>
          <w:sz w:val="28"/>
          <w:szCs w:val="28"/>
          <w:lang w:val="uk-UA" w:eastAsia="en-US"/>
        </w:rPr>
        <w:t>Прочитай інформацію.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b/>
          <w:i/>
          <w:sz w:val="28"/>
          <w:szCs w:val="28"/>
          <w:lang w:val="uk-UA" w:eastAsia="en-US"/>
        </w:rPr>
        <w:t>«Ти-повідомлення»</w:t>
      </w:r>
      <w:r w:rsidRPr="002D1BEB">
        <w:rPr>
          <w:rFonts w:eastAsiaTheme="minorHAnsi"/>
          <w:sz w:val="28"/>
          <w:szCs w:val="28"/>
          <w:lang w:val="uk-UA" w:eastAsia="en-US"/>
        </w:rPr>
        <w:t xml:space="preserve"> передбачає наступ і звинувачення. Лунають звинувачення на адресу опонента, згадуються минулі конфлікти, суб'єктивно і негативно оцінюється все, що робив або робить опонент. Це також </w:t>
      </w:r>
      <w:r w:rsidRPr="002D1BEB">
        <w:rPr>
          <w:rFonts w:eastAsiaTheme="minorHAnsi"/>
          <w:sz w:val="28"/>
          <w:szCs w:val="28"/>
          <w:lang w:val="uk-UA" w:eastAsia="en-US"/>
        </w:rPr>
        <w:lastRenderedPageBreak/>
        <w:t xml:space="preserve">твердження у формі заборон і погроз. Часто звучить займенник «Ти» (що і дає назву цьому типу </w:t>
      </w:r>
      <w:proofErr w:type="spellStart"/>
      <w:r w:rsidRPr="002D1BEB">
        <w:rPr>
          <w:rFonts w:eastAsiaTheme="minorHAnsi"/>
          <w:sz w:val="28"/>
          <w:szCs w:val="28"/>
          <w:lang w:val="uk-UA" w:eastAsia="en-US"/>
        </w:rPr>
        <w:t>мовної</w:t>
      </w:r>
      <w:proofErr w:type="spellEnd"/>
      <w:r w:rsidRPr="002D1BEB">
        <w:rPr>
          <w:rFonts w:eastAsiaTheme="minorHAnsi"/>
          <w:sz w:val="28"/>
          <w:szCs w:val="28"/>
          <w:lang w:val="uk-UA" w:eastAsia="en-US"/>
        </w:rPr>
        <w:t xml:space="preserve"> поведінки) і частка «не»: «Ти ніколи не приходиш вчасно...», «Ти нічого не робиш для нас хорошого...» і </w:t>
      </w:r>
      <w:proofErr w:type="spellStart"/>
      <w:r w:rsidRPr="002D1BEB">
        <w:rPr>
          <w:rFonts w:eastAsiaTheme="minorHAnsi"/>
          <w:sz w:val="28"/>
          <w:szCs w:val="28"/>
          <w:lang w:val="uk-UA" w:eastAsia="en-US"/>
        </w:rPr>
        <w:t>т.п</w:t>
      </w:r>
      <w:proofErr w:type="spellEnd"/>
      <w:r w:rsidRPr="002D1BEB">
        <w:rPr>
          <w:rFonts w:eastAsiaTheme="minorHAnsi"/>
          <w:sz w:val="28"/>
          <w:szCs w:val="28"/>
          <w:lang w:val="uk-UA" w:eastAsia="en-US"/>
        </w:rPr>
        <w:t xml:space="preserve">.; а також: «Більше не приходь ...», «Ніколи не бери мої книги...» і </w:t>
      </w:r>
      <w:proofErr w:type="spellStart"/>
      <w:r w:rsidRPr="002D1BEB">
        <w:rPr>
          <w:rFonts w:eastAsiaTheme="minorHAnsi"/>
          <w:sz w:val="28"/>
          <w:szCs w:val="28"/>
          <w:lang w:val="uk-UA" w:eastAsia="en-US"/>
        </w:rPr>
        <w:t>т.п</w:t>
      </w:r>
      <w:proofErr w:type="spellEnd"/>
      <w:r w:rsidRPr="002D1BEB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2072F6" w:rsidRDefault="002072F6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  <w:r w:rsidRPr="002D1BEB">
        <w:rPr>
          <w:rFonts w:eastAsiaTheme="minorHAnsi"/>
          <w:b/>
          <w:i/>
          <w:sz w:val="28"/>
          <w:szCs w:val="28"/>
          <w:lang w:val="uk-UA" w:eastAsia="en-US"/>
        </w:rPr>
        <w:t>«Я-повідомлення»</w:t>
      </w:r>
      <w:r w:rsidRPr="002D1BEB">
        <w:rPr>
          <w:rFonts w:eastAsiaTheme="minorHAnsi"/>
          <w:sz w:val="28"/>
          <w:szCs w:val="28"/>
          <w:lang w:val="uk-UA" w:eastAsia="en-US"/>
        </w:rPr>
        <w:t xml:space="preserve"> полягає в тому, що людина враховує, перш за все, цінність вже сформованих стосунків і бажання зберегти їх, не дивлячись на розбіжності, які виникли. Така стратегія передбачає висловлення власних почуттів та переживань, звернення до спільного позитивного досвіду, загальних успіхів у минулому. Найчастіше в такій мові звучить займенник «Я». 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D1BEB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D1BEB">
        <w:rPr>
          <w:rFonts w:eastAsiaTheme="minorHAnsi"/>
          <w:sz w:val="28"/>
          <w:szCs w:val="28"/>
          <w:lang w:val="uk-UA" w:eastAsia="en-US"/>
        </w:rPr>
        <w:t>Мовна</w:t>
      </w:r>
      <w:proofErr w:type="spellEnd"/>
      <w:r w:rsidRPr="002D1BEB">
        <w:rPr>
          <w:rFonts w:eastAsiaTheme="minorHAnsi"/>
          <w:sz w:val="28"/>
          <w:szCs w:val="28"/>
          <w:lang w:val="uk-UA" w:eastAsia="en-US"/>
        </w:rPr>
        <w:t xml:space="preserve"> поведінка типу «Я-повідомлення» передбачає таку послідовність кроків: </w:t>
      </w:r>
    </w:p>
    <w:p w:rsidR="003E5D07" w:rsidRP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2072F6">
        <w:rPr>
          <w:rFonts w:eastAsiaTheme="minorHAnsi"/>
          <w:i/>
          <w:sz w:val="28"/>
          <w:szCs w:val="28"/>
          <w:lang w:val="uk-UA" w:eastAsia="en-US"/>
        </w:rPr>
        <w:t xml:space="preserve">Коли я бачу (або чую), що (як) ти... 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072F6">
        <w:rPr>
          <w:rFonts w:eastAsiaTheme="minorHAnsi"/>
          <w:i/>
          <w:sz w:val="28"/>
          <w:szCs w:val="28"/>
          <w:lang w:val="uk-UA" w:eastAsia="en-US"/>
        </w:rPr>
        <w:t>Я відчуваю...</w:t>
      </w:r>
      <w:r w:rsidRPr="002D1BEB">
        <w:rPr>
          <w:rFonts w:eastAsiaTheme="minorHAnsi"/>
          <w:sz w:val="28"/>
          <w:szCs w:val="28"/>
          <w:lang w:val="uk-UA" w:eastAsia="en-US"/>
        </w:rPr>
        <w:t xml:space="preserve"> (опис власних почуттів, пов'язаних з ситуацією, що виникла) </w:t>
      </w:r>
    </w:p>
    <w:p w:rsidR="003E5D07" w:rsidRPr="002D1BEB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072F6">
        <w:rPr>
          <w:rFonts w:eastAsiaTheme="minorHAnsi"/>
          <w:i/>
          <w:sz w:val="28"/>
          <w:szCs w:val="28"/>
          <w:lang w:val="uk-UA" w:eastAsia="en-US"/>
        </w:rPr>
        <w:t>Тому що...</w:t>
      </w:r>
      <w:r w:rsidRPr="002D1BEB">
        <w:rPr>
          <w:rFonts w:eastAsiaTheme="minorHAnsi"/>
          <w:sz w:val="28"/>
          <w:szCs w:val="28"/>
          <w:lang w:val="uk-UA" w:eastAsia="en-US"/>
        </w:rPr>
        <w:t xml:space="preserve"> (думки, спогади про спільні цінності, бажання зберегти дружні або приятельські взаємини тощо)... </w:t>
      </w:r>
    </w:p>
    <w:p w:rsidR="003E5D07" w:rsidRP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2072F6">
        <w:rPr>
          <w:rFonts w:eastAsiaTheme="minorHAnsi"/>
          <w:i/>
          <w:sz w:val="28"/>
          <w:szCs w:val="28"/>
          <w:lang w:val="uk-UA" w:eastAsia="en-US"/>
        </w:rPr>
        <w:t>Тому в майбутньому мені б хотілося...</w:t>
      </w:r>
    </w:p>
    <w:p w:rsidR="002072F6" w:rsidRDefault="002072F6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3E5D07" w:rsidRP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2072F6">
        <w:rPr>
          <w:rFonts w:eastAsiaTheme="minorHAnsi"/>
          <w:b/>
          <w:i/>
          <w:sz w:val="28"/>
          <w:szCs w:val="28"/>
          <w:lang w:val="uk-UA" w:eastAsia="en-US"/>
        </w:rPr>
        <w:t>Запам’ятай кроки та протягом тижня у будь-якій конфліктній ситуації дотримуйся кроків «Я-повідомлення». Опиши свій досвід.</w:t>
      </w:r>
    </w:p>
    <w:p w:rsidR="002072F6" w:rsidRPr="002072F6" w:rsidRDefault="002072F6" w:rsidP="003E5D07">
      <w:pPr>
        <w:spacing w:after="0"/>
        <w:ind w:left="32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E5D07" w:rsidRPr="002072F6" w:rsidRDefault="003E5D07" w:rsidP="002072F6">
      <w:pPr>
        <w:spacing w:after="0" w:line="240" w:lineRule="auto"/>
        <w:ind w:firstLine="326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D8616F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Завдання 4.</w:t>
      </w:r>
      <w:r w:rsidR="002072F6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D8616F">
        <w:rPr>
          <w:rFonts w:ascii="Times New Roman" w:hAnsi="Times New Roman" w:cs="Times New Roman"/>
          <w:i/>
          <w:sz w:val="28"/>
          <w:szCs w:val="28"/>
          <w:lang w:val="uk-UA" w:eastAsia="ru-RU"/>
        </w:rPr>
        <w:t>Відпрацювання навичок формування міжособистісних стосунків</w:t>
      </w:r>
    </w:p>
    <w:p w:rsidR="003E5D07" w:rsidRDefault="003E5D07" w:rsidP="002072F6">
      <w:pPr>
        <w:numPr>
          <w:ilvl w:val="0"/>
          <w:numId w:val="1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5D07" w:rsidRPr="002072F6" w:rsidRDefault="003E5D07" w:rsidP="002072F6">
      <w:pPr>
        <w:numPr>
          <w:ilvl w:val="0"/>
          <w:numId w:val="1"/>
        </w:numPr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hanging="21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8616F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D8616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D8616F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8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6F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D8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6F">
        <w:rPr>
          <w:rFonts w:ascii="Times New Roman" w:hAnsi="Times New Roman" w:cs="Times New Roman"/>
          <w:sz w:val="28"/>
          <w:szCs w:val="28"/>
        </w:rPr>
        <w:t>стосункі</w:t>
      </w:r>
      <w:proofErr w:type="gramStart"/>
      <w:r w:rsidRPr="00D861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6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2F6" w:rsidRPr="00D8616F" w:rsidRDefault="002072F6" w:rsidP="002072F6">
      <w:pPr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E5D07" w:rsidRP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5</w:t>
      </w:r>
      <w:r w:rsidRPr="00832BA9">
        <w:rPr>
          <w:b/>
          <w:i/>
          <w:sz w:val="28"/>
          <w:szCs w:val="28"/>
          <w:lang w:val="uk-UA"/>
        </w:rPr>
        <w:t>.</w:t>
      </w:r>
      <w:r w:rsidR="002072F6" w:rsidRPr="002072F6">
        <w:rPr>
          <w:b/>
          <w:i/>
          <w:sz w:val="28"/>
          <w:szCs w:val="28"/>
        </w:rPr>
        <w:t xml:space="preserve"> </w:t>
      </w:r>
      <w:r w:rsidRPr="00832BA9">
        <w:rPr>
          <w:sz w:val="28"/>
          <w:szCs w:val="28"/>
          <w:lang w:val="uk-UA"/>
        </w:rPr>
        <w:t xml:space="preserve">Розпитай у батьків, які небезпечні компанії існували у </w:t>
      </w:r>
      <w:r>
        <w:rPr>
          <w:sz w:val="28"/>
          <w:szCs w:val="28"/>
          <w:lang w:val="uk-UA"/>
        </w:rPr>
        <w:t>ї</w:t>
      </w:r>
      <w:r w:rsidRPr="00832BA9">
        <w:rPr>
          <w:sz w:val="28"/>
          <w:szCs w:val="28"/>
          <w:lang w:val="uk-UA"/>
        </w:rPr>
        <w:t>х</w:t>
      </w:r>
      <w:bookmarkStart w:id="0" w:name="_GoBack"/>
      <w:bookmarkEnd w:id="0"/>
      <w:r w:rsidRPr="00832BA9">
        <w:rPr>
          <w:sz w:val="28"/>
          <w:szCs w:val="28"/>
          <w:lang w:val="uk-UA"/>
        </w:rPr>
        <w:t>ньому підлітковому середовищі. Що сталося з членами цих компаній, коли вони виросли?</w:t>
      </w:r>
    </w:p>
    <w:p w:rsidR="002072F6" w:rsidRPr="002072F6" w:rsidRDefault="002072F6" w:rsidP="003E5D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3E5D07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>Завдання 6</w:t>
      </w:r>
      <w:r w:rsidRPr="00832BA9">
        <w:rPr>
          <w:b/>
          <w:i/>
          <w:sz w:val="28"/>
          <w:szCs w:val="28"/>
          <w:lang w:val="uk-UA"/>
        </w:rPr>
        <w:t>.</w:t>
      </w:r>
      <w:r w:rsidR="002072F6" w:rsidRPr="002072F6">
        <w:rPr>
          <w:b/>
          <w:i/>
          <w:sz w:val="28"/>
          <w:szCs w:val="28"/>
        </w:rPr>
        <w:t xml:space="preserve"> </w:t>
      </w:r>
      <w:r w:rsidRPr="00832BA9">
        <w:rPr>
          <w:sz w:val="28"/>
          <w:szCs w:val="28"/>
          <w:lang w:val="uk-UA"/>
        </w:rPr>
        <w:t>Проаналізуй групи, до яких належиш, за зразком, наведеним у першому рядку.</w:t>
      </w:r>
    </w:p>
    <w:p w:rsidR="002072F6" w:rsidRPr="002072F6" w:rsidRDefault="002072F6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2147"/>
        <w:gridCol w:w="1826"/>
        <w:gridCol w:w="1856"/>
        <w:gridCol w:w="1858"/>
      </w:tblGrid>
      <w:tr w:rsidR="003E5D07" w:rsidTr="003B7784">
        <w:tc>
          <w:tcPr>
            <w:tcW w:w="1884" w:type="dxa"/>
          </w:tcPr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Що це за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група?</w:t>
            </w:r>
          </w:p>
          <w:p w:rsidR="003E5D07" w:rsidRPr="00832BA9" w:rsidRDefault="003E5D07" w:rsidP="003B778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</w:tcPr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Як часто ви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зустрічаєтесь?</w:t>
            </w:r>
          </w:p>
          <w:p w:rsidR="003E5D07" w:rsidRPr="00832BA9" w:rsidRDefault="003E5D07" w:rsidP="003B778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Що вас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об’єднало?</w:t>
            </w:r>
          </w:p>
          <w:p w:rsidR="003E5D07" w:rsidRPr="00832BA9" w:rsidRDefault="003E5D07" w:rsidP="003B778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</w:tcPr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Чи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832BA9">
              <w:rPr>
                <w:b/>
                <w:i/>
                <w:sz w:val="28"/>
                <w:szCs w:val="28"/>
                <w:lang w:val="uk-UA"/>
              </w:rPr>
              <w:t>комфортно</w:t>
            </w:r>
            <w:proofErr w:type="spellEnd"/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тобі у цій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групі?</w:t>
            </w:r>
          </w:p>
        </w:tc>
        <w:tc>
          <w:tcPr>
            <w:tcW w:w="1858" w:type="dxa"/>
          </w:tcPr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Особливі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2BA9">
              <w:rPr>
                <w:b/>
                <w:i/>
                <w:sz w:val="28"/>
                <w:szCs w:val="28"/>
                <w:lang w:val="uk-UA"/>
              </w:rPr>
              <w:t>правила</w:t>
            </w:r>
          </w:p>
          <w:p w:rsidR="003E5D07" w:rsidRPr="00832BA9" w:rsidRDefault="003E5D07" w:rsidP="003B778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3E5D07" w:rsidTr="003B7784">
        <w:tc>
          <w:tcPr>
            <w:tcW w:w="1884" w:type="dxa"/>
          </w:tcPr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Туристичний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гурток</w:t>
            </w:r>
          </w:p>
          <w:p w:rsidR="003E5D07" w:rsidRPr="00832BA9" w:rsidRDefault="003E5D07" w:rsidP="003B778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</w:tcPr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Двічі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на тиждень</w:t>
            </w:r>
          </w:p>
          <w:p w:rsidR="003E5D07" w:rsidRPr="00832BA9" w:rsidRDefault="003E5D07" w:rsidP="003B778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Любов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до пригод,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спорту,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природи</w:t>
            </w:r>
          </w:p>
          <w:p w:rsidR="003E5D07" w:rsidRPr="00832BA9" w:rsidRDefault="003E5D07" w:rsidP="003B778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</w:tcPr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Так</w:t>
            </w:r>
          </w:p>
          <w:p w:rsidR="003E5D07" w:rsidRPr="00832BA9" w:rsidRDefault="003E5D07" w:rsidP="003B778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58" w:type="dxa"/>
          </w:tcPr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Не палити, не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вживати алкоголю,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допомагати</w:t>
            </w:r>
          </w:p>
          <w:p w:rsidR="003E5D07" w:rsidRPr="00832BA9" w:rsidRDefault="003E5D07" w:rsidP="003B778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832BA9">
              <w:rPr>
                <w:i/>
                <w:sz w:val="28"/>
                <w:szCs w:val="28"/>
                <w:lang w:val="uk-UA"/>
              </w:rPr>
              <w:t>одне одному</w:t>
            </w:r>
          </w:p>
        </w:tc>
      </w:tr>
      <w:tr w:rsidR="003E5D07" w:rsidTr="003B7784">
        <w:tc>
          <w:tcPr>
            <w:tcW w:w="1884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2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3E5D07" w:rsidTr="003B7784">
        <w:tc>
          <w:tcPr>
            <w:tcW w:w="1884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2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3E5D07" w:rsidTr="003B7784">
        <w:tc>
          <w:tcPr>
            <w:tcW w:w="1884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2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3E5D07" w:rsidTr="003B7784">
        <w:tc>
          <w:tcPr>
            <w:tcW w:w="1884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2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3E5D07" w:rsidTr="003B7784">
        <w:tc>
          <w:tcPr>
            <w:tcW w:w="1884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2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3E5D07" w:rsidTr="003B7784">
        <w:tc>
          <w:tcPr>
            <w:tcW w:w="1884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2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6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</w:tcPr>
          <w:p w:rsidR="003E5D07" w:rsidRPr="00D8616F" w:rsidRDefault="003E5D07" w:rsidP="003B7784">
            <w:pPr>
              <w:pStyle w:val="a3"/>
              <w:spacing w:after="0"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3E5D07" w:rsidRDefault="003E5D07" w:rsidP="003E5D07">
      <w:pPr>
        <w:tabs>
          <w:tab w:val="left" w:pos="2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5D07" w:rsidRPr="002072F6" w:rsidRDefault="003E5D07" w:rsidP="002072F6">
      <w:pPr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616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7.</w:t>
      </w:r>
      <w:r w:rsidR="002072F6" w:rsidRPr="002072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072F6">
        <w:rPr>
          <w:rFonts w:ascii="Times New Roman" w:hAnsi="Times New Roman" w:cs="Times New Roman"/>
          <w:i/>
          <w:sz w:val="28"/>
          <w:szCs w:val="28"/>
          <w:lang w:val="uk-UA"/>
        </w:rPr>
        <w:t>Продовжіть</w:t>
      </w:r>
      <w:proofErr w:type="spellEnd"/>
      <w:r w:rsidRPr="002072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речення:</w:t>
      </w:r>
    </w:p>
    <w:p w:rsidR="003E5D07" w:rsidRPr="002072F6" w:rsidRDefault="003E5D07" w:rsidP="002072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2F6">
        <w:rPr>
          <w:rFonts w:ascii="Times New Roman" w:hAnsi="Times New Roman" w:cs="Times New Roman"/>
          <w:sz w:val="28"/>
          <w:szCs w:val="28"/>
          <w:lang w:val="uk-UA"/>
        </w:rPr>
        <w:t>«Коли мене немає, мої друзі...»;</w:t>
      </w:r>
    </w:p>
    <w:p w:rsidR="003E5D07" w:rsidRPr="002072F6" w:rsidRDefault="003E5D07" w:rsidP="002072F6">
      <w:pPr>
        <w:spacing w:after="0" w:line="240" w:lineRule="auto"/>
        <w:ind w:left="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2F6">
        <w:rPr>
          <w:rFonts w:ascii="Times New Roman" w:hAnsi="Times New Roman" w:cs="Times New Roman"/>
          <w:sz w:val="28"/>
          <w:szCs w:val="28"/>
          <w:lang w:val="uk-UA"/>
        </w:rPr>
        <w:t>«Вважають, що мої друзі...»;</w:t>
      </w:r>
    </w:p>
    <w:p w:rsidR="003E5D07" w:rsidRPr="002072F6" w:rsidRDefault="003E5D07" w:rsidP="002072F6">
      <w:pPr>
        <w:spacing w:after="0" w:line="240" w:lineRule="auto"/>
        <w:ind w:left="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2F6">
        <w:rPr>
          <w:rFonts w:ascii="Times New Roman" w:hAnsi="Times New Roman" w:cs="Times New Roman"/>
          <w:sz w:val="28"/>
          <w:szCs w:val="28"/>
          <w:lang w:val="uk-UA"/>
        </w:rPr>
        <w:t>«Порівняно з іншими сім'ями, моя сім'я...»;</w:t>
      </w:r>
    </w:p>
    <w:p w:rsidR="003E5D07" w:rsidRDefault="003E5D07" w:rsidP="002072F6">
      <w:pPr>
        <w:spacing w:after="0" w:line="24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2072F6">
        <w:rPr>
          <w:rFonts w:ascii="Times New Roman" w:hAnsi="Times New Roman" w:cs="Times New Roman"/>
          <w:sz w:val="28"/>
          <w:szCs w:val="28"/>
          <w:lang w:val="uk-UA"/>
        </w:rPr>
        <w:t xml:space="preserve">«Члени моєї сім'ї </w:t>
      </w:r>
      <w:proofErr w:type="spellStart"/>
      <w:r w:rsidRPr="002072F6">
        <w:rPr>
          <w:rFonts w:ascii="Times New Roman" w:hAnsi="Times New Roman" w:cs="Times New Roman"/>
          <w:sz w:val="28"/>
          <w:szCs w:val="28"/>
          <w:lang w:val="uk-UA"/>
        </w:rPr>
        <w:t>пов</w:t>
      </w:r>
      <w:r>
        <w:rPr>
          <w:rFonts w:ascii="Times New Roman" w:hAnsi="Times New Roman" w:cs="Times New Roman"/>
          <w:sz w:val="28"/>
          <w:szCs w:val="28"/>
        </w:rPr>
        <w:t>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мною,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>...»;</w:t>
      </w:r>
    </w:p>
    <w:p w:rsidR="003E5D07" w:rsidRDefault="003E5D07" w:rsidP="002072F6">
      <w:pPr>
        <w:spacing w:after="0" w:line="240" w:lineRule="auto"/>
        <w:ind w:left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...»;</w:t>
      </w:r>
    </w:p>
    <w:p w:rsidR="003E5D07" w:rsidRDefault="003E5D07" w:rsidP="002072F6">
      <w:pPr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«Коли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,...»;</w:t>
      </w:r>
      <w:proofErr w:type="gramEnd"/>
    </w:p>
    <w:p w:rsidR="003E5D07" w:rsidRPr="00D8616F" w:rsidRDefault="003E5D07" w:rsidP="003E5D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E5D07" w:rsidRP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Завдання 6.</w:t>
      </w:r>
      <w:r w:rsidR="002072F6" w:rsidRPr="002072F6">
        <w:rPr>
          <w:b/>
          <w:i/>
          <w:sz w:val="28"/>
          <w:szCs w:val="28"/>
        </w:rPr>
        <w:t xml:space="preserve"> </w:t>
      </w:r>
      <w:r w:rsidRPr="00832BA9">
        <w:rPr>
          <w:sz w:val="28"/>
          <w:szCs w:val="28"/>
          <w:lang w:val="uk-UA"/>
        </w:rPr>
        <w:t>Уяви, що у вашому класі з’явився нов</w:t>
      </w:r>
      <w:r>
        <w:rPr>
          <w:sz w:val="28"/>
          <w:szCs w:val="28"/>
          <w:lang w:val="uk-UA"/>
        </w:rPr>
        <w:t>ий учень. Напиши записку новач</w:t>
      </w:r>
      <w:r w:rsidRPr="00832BA9">
        <w:rPr>
          <w:sz w:val="28"/>
          <w:szCs w:val="28"/>
          <w:lang w:val="uk-UA"/>
        </w:rPr>
        <w:t>к</w:t>
      </w:r>
      <w:r w:rsidR="002072F6">
        <w:rPr>
          <w:sz w:val="28"/>
          <w:szCs w:val="28"/>
          <w:lang w:val="uk-UA"/>
        </w:rPr>
        <w:t>у, який потерпає від самотності</w:t>
      </w:r>
      <w:r w:rsidRPr="00832BA9">
        <w:rPr>
          <w:sz w:val="28"/>
          <w:szCs w:val="28"/>
          <w:lang w:val="uk-UA"/>
        </w:rPr>
        <w:t xml:space="preserve"> від того, що не має друзів.</w:t>
      </w:r>
    </w:p>
    <w:p w:rsidR="002072F6" w:rsidRP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E5D07" w:rsidRP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9.</w:t>
      </w:r>
      <w:r w:rsidR="002072F6" w:rsidRPr="002072F6">
        <w:rPr>
          <w:b/>
          <w:i/>
          <w:sz w:val="28"/>
          <w:szCs w:val="28"/>
        </w:rPr>
        <w:t xml:space="preserve"> </w:t>
      </w:r>
      <w:r w:rsidRPr="00B039A1">
        <w:rPr>
          <w:sz w:val="28"/>
          <w:szCs w:val="28"/>
          <w:lang w:val="uk-UA"/>
        </w:rPr>
        <w:t>Де розташовані вентилі, що перекривають воду у твоєму помешканні? Потренуйся закривати їх у присутності батьків.</w:t>
      </w:r>
      <w:r>
        <w:rPr>
          <w:sz w:val="28"/>
          <w:szCs w:val="28"/>
          <w:lang w:val="uk-UA"/>
        </w:rPr>
        <w:t xml:space="preserve"> Обговори з батьками правила користування газовою плитою, побутовими електроприладами, які використовує родина.</w:t>
      </w:r>
    </w:p>
    <w:p w:rsidR="002072F6" w:rsidRDefault="002072F6" w:rsidP="003E5D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en-US"/>
        </w:rPr>
      </w:pPr>
    </w:p>
    <w:p w:rsidR="003E5D07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>Завдання 10.</w:t>
      </w:r>
      <w:r w:rsidR="002072F6" w:rsidRPr="002072F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Разом з батьками складіть список лікарських засобів, які мають входити до складу домашньої аптечки.</w:t>
      </w:r>
    </w:p>
    <w:p w:rsidR="002072F6" w:rsidRP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en-US"/>
        </w:rPr>
      </w:pPr>
    </w:p>
    <w:p w:rsidR="003E5D07" w:rsidRDefault="003E5D07" w:rsidP="00207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2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Pr="0015221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2072F6">
        <w:rPr>
          <w:rFonts w:ascii="Times New Roman" w:hAnsi="Times New Roman" w:cs="Times New Roman"/>
          <w:sz w:val="28"/>
          <w:szCs w:val="28"/>
          <w:lang w:val="uk-UA"/>
        </w:rPr>
        <w:t>Разом із батьками нама</w:t>
      </w:r>
      <w:r w:rsidRPr="00777BD0">
        <w:rPr>
          <w:rFonts w:ascii="Times New Roman" w:hAnsi="Times New Roman" w:cs="Times New Roman"/>
          <w:sz w:val="28"/>
          <w:szCs w:val="28"/>
          <w:lang w:val="uk-UA"/>
        </w:rPr>
        <w:t>люй план евакуації свого будинку чи квартири. Познач виходи з кожної кімнати і місце зустрічі після евакуації.</w:t>
      </w:r>
    </w:p>
    <w:p w:rsidR="002072F6" w:rsidRPr="002072F6" w:rsidRDefault="002072F6" w:rsidP="00207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E5D07" w:rsidRPr="002072F6" w:rsidRDefault="003E5D07" w:rsidP="00207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22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  <w:r w:rsidRPr="0015221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2072F6" w:rsidRPr="002072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72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Разом з батьками </w:t>
      </w:r>
      <w:r w:rsidRPr="002072F6">
        <w:rPr>
          <w:rFonts w:ascii="Times New Roman" w:hAnsi="Times New Roman" w:cs="Times New Roman"/>
          <w:i/>
          <w:spacing w:val="18"/>
          <w:sz w:val="28"/>
          <w:szCs w:val="28"/>
          <w:lang w:val="uk-UA"/>
        </w:rPr>
        <w:t xml:space="preserve">виготовіть </w:t>
      </w:r>
      <w:proofErr w:type="spellStart"/>
      <w:r w:rsidRPr="002072F6">
        <w:rPr>
          <w:rFonts w:ascii="Times New Roman" w:hAnsi="Times New Roman" w:cs="Times New Roman"/>
          <w:i/>
          <w:spacing w:val="18"/>
          <w:sz w:val="28"/>
          <w:szCs w:val="28"/>
          <w:lang w:val="uk-UA"/>
        </w:rPr>
        <w:t>ватно</w:t>
      </w:r>
      <w:proofErr w:type="spellEnd"/>
      <w:r w:rsidRPr="002072F6">
        <w:rPr>
          <w:rFonts w:ascii="Times New Roman" w:hAnsi="Times New Roman" w:cs="Times New Roman"/>
          <w:i/>
          <w:spacing w:val="18"/>
          <w:sz w:val="28"/>
          <w:szCs w:val="28"/>
          <w:lang w:val="uk-UA"/>
        </w:rPr>
        <w:t xml:space="preserve">-марлеву пов'язку і продемонструй однокласникам при зустрічі. </w:t>
      </w:r>
    </w:p>
    <w:p w:rsidR="003E5D07" w:rsidRPr="002072F6" w:rsidRDefault="003E5D07" w:rsidP="002072F6">
      <w:pPr>
        <w:pStyle w:val="Style1"/>
        <w:adjustRightInd/>
        <w:spacing w:line="276" w:lineRule="auto"/>
        <w:ind w:right="283" w:firstLine="567"/>
        <w:jc w:val="both"/>
        <w:rPr>
          <w:i/>
          <w:iCs/>
          <w:lang w:val="uk-UA"/>
        </w:rPr>
      </w:pPr>
      <w:r>
        <w:rPr>
          <w:spacing w:val="-4"/>
          <w:sz w:val="28"/>
          <w:szCs w:val="28"/>
          <w:lang w:val="uk-UA"/>
        </w:rPr>
        <w:t xml:space="preserve">Слід узяти відрізок марлі завдовжки 100 см і завширшки 50 см. </w:t>
      </w:r>
      <w:r>
        <w:rPr>
          <w:spacing w:val="-1"/>
          <w:sz w:val="28"/>
          <w:szCs w:val="28"/>
          <w:lang w:val="uk-UA"/>
        </w:rPr>
        <w:t xml:space="preserve">У середній частині відрізка на площі 30х20 см покласти рівний шар </w:t>
      </w:r>
      <w:r>
        <w:rPr>
          <w:sz w:val="28"/>
          <w:szCs w:val="28"/>
          <w:lang w:val="uk-UA"/>
        </w:rPr>
        <w:t>вати завтовшки приблизно 2 см. Вільні від вати кінці марлі по всій довжині відрізка з обох боків загорнути, закриваючи вату; кінці марлі (близько 30-35 см) з обох боків посередині розрізати, утворю</w:t>
      </w:r>
      <w:r>
        <w:rPr>
          <w:spacing w:val="-3"/>
          <w:sz w:val="28"/>
          <w:szCs w:val="28"/>
          <w:lang w:val="uk-UA"/>
        </w:rPr>
        <w:t>ючи дві пари зав'язок; зав'язки закріпити стежками ниток (обшити).</w:t>
      </w:r>
    </w:p>
    <w:p w:rsidR="003E5D07" w:rsidRDefault="003E5D07" w:rsidP="002072F6">
      <w:pPr>
        <w:pStyle w:val="Style1"/>
        <w:tabs>
          <w:tab w:val="left" w:pos="426"/>
        </w:tabs>
        <w:adjustRightInd/>
        <w:spacing w:line="276" w:lineRule="auto"/>
        <w:ind w:left="567" w:right="283" w:hanging="851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1BDD407D" wp14:editId="11FFBA6E">
            <wp:extent cx="1685925" cy="923925"/>
            <wp:effectExtent l="0" t="0" r="9525" b="9525"/>
            <wp:docPr id="1" name="Рисунок 1" descr="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F6" w:rsidRPr="002072F6" w:rsidRDefault="002072F6" w:rsidP="003E5D07">
      <w:pPr>
        <w:pStyle w:val="Style1"/>
        <w:tabs>
          <w:tab w:val="left" w:pos="426"/>
        </w:tabs>
        <w:adjustRightInd/>
        <w:spacing w:line="276" w:lineRule="auto"/>
        <w:ind w:left="567" w:right="283" w:hanging="851"/>
        <w:jc w:val="both"/>
        <w:rPr>
          <w:sz w:val="28"/>
          <w:szCs w:val="28"/>
        </w:rPr>
      </w:pPr>
    </w:p>
    <w:p w:rsidR="003E5D07" w:rsidRPr="002072F6" w:rsidRDefault="003E5D07" w:rsidP="002072F6">
      <w:pPr>
        <w:pStyle w:val="Style1"/>
        <w:tabs>
          <w:tab w:val="left" w:pos="426"/>
        </w:tabs>
        <w:adjustRightInd/>
        <w:spacing w:line="276" w:lineRule="auto"/>
        <w:ind w:left="567" w:right="283"/>
        <w:jc w:val="both"/>
        <w:rPr>
          <w:b/>
          <w:i/>
          <w:sz w:val="28"/>
          <w:szCs w:val="28"/>
          <w:lang w:val="uk-UA"/>
        </w:rPr>
      </w:pPr>
      <w:r w:rsidRPr="00C96E40">
        <w:rPr>
          <w:b/>
          <w:i/>
          <w:sz w:val="28"/>
          <w:szCs w:val="28"/>
          <w:lang w:val="uk-UA"/>
        </w:rPr>
        <w:lastRenderedPageBreak/>
        <w:t>Завдання 13.</w:t>
      </w:r>
      <w:r w:rsidR="002072F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Заповніть таблицю.</w:t>
      </w:r>
    </w:p>
    <w:tbl>
      <w:tblPr>
        <w:tblW w:w="8985" w:type="dxa"/>
        <w:jc w:val="center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2127"/>
        <w:gridCol w:w="2819"/>
      </w:tblGrid>
      <w:tr w:rsidR="003E5D07" w:rsidTr="003B7784">
        <w:trPr>
          <w:trHeight w:hRule="exact" w:val="100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07" w:rsidRPr="00C96E40" w:rsidRDefault="003E5D07" w:rsidP="003B7784">
            <w:pPr>
              <w:pStyle w:val="Style1"/>
              <w:tabs>
                <w:tab w:val="left" w:pos="283"/>
              </w:tabs>
              <w:adjustRightInd/>
              <w:spacing w:line="276" w:lineRule="auto"/>
              <w:ind w:right="283"/>
              <w:jc w:val="center"/>
              <w:rPr>
                <w:b/>
                <w:i/>
                <w:spacing w:val="2"/>
                <w:sz w:val="28"/>
                <w:szCs w:val="28"/>
                <w:lang w:val="uk-UA"/>
              </w:rPr>
            </w:pPr>
            <w:r w:rsidRPr="00C96E40">
              <w:rPr>
                <w:b/>
                <w:i/>
                <w:spacing w:val="2"/>
                <w:sz w:val="28"/>
                <w:szCs w:val="28"/>
                <w:lang w:val="uk-UA"/>
              </w:rPr>
              <w:t>Засіб пожежогасіння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D07" w:rsidRPr="00C96E40" w:rsidRDefault="003E5D07" w:rsidP="003B7784">
            <w:pPr>
              <w:pStyle w:val="Style1"/>
              <w:tabs>
                <w:tab w:val="left" w:pos="200"/>
              </w:tabs>
              <w:adjustRightInd/>
              <w:spacing w:line="276" w:lineRule="auto"/>
              <w:ind w:right="283"/>
              <w:jc w:val="center"/>
              <w:rPr>
                <w:b/>
                <w:i/>
                <w:spacing w:val="2"/>
                <w:sz w:val="28"/>
                <w:szCs w:val="28"/>
                <w:lang w:val="uk-UA"/>
              </w:rPr>
            </w:pPr>
            <w:r w:rsidRPr="00C96E40">
              <w:rPr>
                <w:b/>
                <w:i/>
                <w:spacing w:val="41"/>
                <w:sz w:val="28"/>
                <w:szCs w:val="28"/>
                <w:lang w:val="uk-UA"/>
              </w:rPr>
              <w:t xml:space="preserve">Що </w:t>
            </w:r>
            <w:r w:rsidRPr="00C96E40">
              <w:rPr>
                <w:b/>
                <w:i/>
                <w:spacing w:val="48"/>
                <w:sz w:val="28"/>
                <w:szCs w:val="28"/>
                <w:lang w:val="uk-UA"/>
              </w:rPr>
              <w:t>ним</w:t>
            </w:r>
            <w:r w:rsidRPr="00C96E40">
              <w:rPr>
                <w:b/>
                <w:i/>
                <w:spacing w:val="2"/>
                <w:sz w:val="28"/>
                <w:szCs w:val="28"/>
                <w:lang w:val="uk-UA"/>
              </w:rPr>
              <w:t xml:space="preserve">   можна гасити?</w:t>
            </w:r>
          </w:p>
          <w:p w:rsidR="003E5D07" w:rsidRPr="00C96E40" w:rsidRDefault="003E5D07" w:rsidP="003B7784">
            <w:pPr>
              <w:pStyle w:val="Style1"/>
              <w:tabs>
                <w:tab w:val="left" w:pos="200"/>
                <w:tab w:val="left" w:pos="851"/>
              </w:tabs>
              <w:adjustRightInd/>
              <w:spacing w:line="276" w:lineRule="auto"/>
              <w:ind w:right="283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07" w:rsidRPr="00C96E40" w:rsidRDefault="003E5D07" w:rsidP="003B7784">
            <w:pPr>
              <w:pStyle w:val="Style1"/>
              <w:tabs>
                <w:tab w:val="left" w:pos="200"/>
              </w:tabs>
              <w:adjustRightInd/>
              <w:spacing w:line="276" w:lineRule="auto"/>
              <w:ind w:right="284"/>
              <w:jc w:val="center"/>
              <w:rPr>
                <w:b/>
                <w:i/>
                <w:spacing w:val="2"/>
                <w:sz w:val="28"/>
                <w:szCs w:val="28"/>
                <w:lang w:val="uk-UA"/>
              </w:rPr>
            </w:pPr>
            <w:r w:rsidRPr="00C96E40">
              <w:rPr>
                <w:b/>
                <w:i/>
                <w:spacing w:val="2"/>
                <w:sz w:val="28"/>
                <w:szCs w:val="28"/>
                <w:lang w:val="uk-UA"/>
              </w:rPr>
              <w:t>Як правильно його</w:t>
            </w:r>
          </w:p>
          <w:p w:rsidR="003E5D07" w:rsidRPr="00C96E40" w:rsidRDefault="003E5D07" w:rsidP="003B7784">
            <w:pPr>
              <w:pStyle w:val="Style1"/>
              <w:tabs>
                <w:tab w:val="left" w:pos="200"/>
                <w:tab w:val="left" w:pos="851"/>
              </w:tabs>
              <w:adjustRightInd/>
              <w:spacing w:line="276" w:lineRule="auto"/>
              <w:ind w:right="28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96E40">
              <w:rPr>
                <w:b/>
                <w:i/>
                <w:sz w:val="28"/>
                <w:szCs w:val="28"/>
                <w:lang w:val="uk-UA"/>
              </w:rPr>
              <w:t>використовувати?</w:t>
            </w:r>
          </w:p>
        </w:tc>
      </w:tr>
      <w:tr w:rsidR="003E5D07" w:rsidTr="003B7784">
        <w:trPr>
          <w:trHeight w:hRule="exact" w:val="411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07" w:rsidRDefault="003E5D07" w:rsidP="003B7784">
            <w:pPr>
              <w:pStyle w:val="Style1"/>
              <w:tabs>
                <w:tab w:val="left" w:pos="394"/>
              </w:tabs>
              <w:adjustRightInd/>
              <w:spacing w:line="276" w:lineRule="auto"/>
              <w:ind w:right="283"/>
              <w:jc w:val="both"/>
              <w:rPr>
                <w:spacing w:val="2"/>
                <w:sz w:val="28"/>
                <w:szCs w:val="28"/>
                <w:lang w:val="uk-UA"/>
              </w:rPr>
            </w:pPr>
            <w:r>
              <w:rPr>
                <w:spacing w:val="2"/>
                <w:sz w:val="28"/>
                <w:szCs w:val="28"/>
                <w:lang w:val="uk-UA"/>
              </w:rPr>
              <w:t>Пісок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7" w:rsidRDefault="003E5D07" w:rsidP="003B7784">
            <w:pPr>
              <w:pStyle w:val="Style1"/>
              <w:tabs>
                <w:tab w:val="left" w:pos="625"/>
              </w:tabs>
              <w:adjustRightInd/>
              <w:spacing w:line="276" w:lineRule="auto"/>
              <w:ind w:left="567" w:right="283" w:hanging="85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7" w:rsidRDefault="003E5D07" w:rsidP="003B7784">
            <w:pPr>
              <w:pStyle w:val="Style1"/>
              <w:tabs>
                <w:tab w:val="left" w:pos="851"/>
              </w:tabs>
              <w:adjustRightInd/>
              <w:spacing w:line="276" w:lineRule="auto"/>
              <w:ind w:left="567" w:right="283" w:hanging="85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5D07" w:rsidTr="003B7784">
        <w:trPr>
          <w:trHeight w:hRule="exact" w:val="411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07" w:rsidRDefault="003E5D07" w:rsidP="003B7784">
            <w:pPr>
              <w:pStyle w:val="Style1"/>
              <w:tabs>
                <w:tab w:val="left" w:pos="394"/>
              </w:tabs>
              <w:adjustRightInd/>
              <w:spacing w:line="276" w:lineRule="auto"/>
              <w:ind w:right="283"/>
              <w:jc w:val="both"/>
              <w:rPr>
                <w:spacing w:val="2"/>
                <w:sz w:val="28"/>
                <w:szCs w:val="28"/>
                <w:lang w:val="uk-UA"/>
              </w:rPr>
            </w:pPr>
            <w:r>
              <w:rPr>
                <w:spacing w:val="2"/>
                <w:sz w:val="28"/>
                <w:szCs w:val="28"/>
                <w:lang w:val="uk-UA"/>
              </w:rPr>
              <w:t>Вода, пожежний кран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7" w:rsidRDefault="003E5D07" w:rsidP="003B7784">
            <w:pPr>
              <w:pStyle w:val="Style1"/>
              <w:tabs>
                <w:tab w:val="left" w:pos="625"/>
              </w:tabs>
              <w:adjustRightInd/>
              <w:spacing w:line="276" w:lineRule="auto"/>
              <w:ind w:left="567" w:right="283" w:hanging="85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7" w:rsidRDefault="003E5D07" w:rsidP="003B7784">
            <w:pPr>
              <w:pStyle w:val="Style1"/>
              <w:tabs>
                <w:tab w:val="left" w:pos="851"/>
              </w:tabs>
              <w:adjustRightInd/>
              <w:spacing w:line="276" w:lineRule="auto"/>
              <w:ind w:left="567" w:right="283" w:hanging="85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5D07" w:rsidTr="003B7784">
        <w:trPr>
          <w:trHeight w:hRule="exact" w:val="482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07" w:rsidRDefault="003E5D07" w:rsidP="003B7784">
            <w:pPr>
              <w:pStyle w:val="Style1"/>
              <w:tabs>
                <w:tab w:val="left" w:pos="394"/>
              </w:tabs>
              <w:adjustRightInd/>
              <w:spacing w:line="276" w:lineRule="auto"/>
              <w:ind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Вуглекислотний вогнегасник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7" w:rsidRDefault="003E5D07" w:rsidP="003B7784">
            <w:pPr>
              <w:pStyle w:val="Style1"/>
              <w:tabs>
                <w:tab w:val="left" w:pos="625"/>
              </w:tabs>
              <w:adjustRightInd/>
              <w:spacing w:line="276" w:lineRule="auto"/>
              <w:ind w:left="567" w:right="283" w:hanging="85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7" w:rsidRDefault="003E5D07" w:rsidP="003B7784">
            <w:pPr>
              <w:pStyle w:val="Style1"/>
              <w:tabs>
                <w:tab w:val="left" w:pos="851"/>
              </w:tabs>
              <w:adjustRightInd/>
              <w:spacing w:line="276" w:lineRule="auto"/>
              <w:ind w:left="567" w:right="283" w:hanging="85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5D07" w:rsidTr="003B7784">
        <w:trPr>
          <w:trHeight w:hRule="exact" w:val="482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07" w:rsidRDefault="003E5D07" w:rsidP="003B7784">
            <w:pPr>
              <w:pStyle w:val="Style1"/>
              <w:tabs>
                <w:tab w:val="left" w:pos="394"/>
              </w:tabs>
              <w:adjustRightInd/>
              <w:spacing w:line="276" w:lineRule="auto"/>
              <w:ind w:right="283"/>
              <w:jc w:val="both"/>
              <w:rPr>
                <w:spacing w:val="2"/>
                <w:sz w:val="28"/>
                <w:szCs w:val="28"/>
                <w:lang w:val="uk-UA"/>
              </w:rPr>
            </w:pPr>
            <w:r>
              <w:rPr>
                <w:spacing w:val="2"/>
                <w:sz w:val="28"/>
                <w:szCs w:val="28"/>
                <w:lang w:val="uk-UA"/>
              </w:rPr>
              <w:t>Порошковий вогнегасник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7" w:rsidRDefault="003E5D07" w:rsidP="003B7784">
            <w:pPr>
              <w:pStyle w:val="Style1"/>
              <w:adjustRightInd/>
              <w:spacing w:line="276" w:lineRule="auto"/>
              <w:ind w:left="567" w:right="283" w:hanging="85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7" w:rsidRDefault="003E5D07" w:rsidP="003B7784">
            <w:pPr>
              <w:pStyle w:val="Style1"/>
              <w:adjustRightInd/>
              <w:spacing w:line="276" w:lineRule="auto"/>
              <w:ind w:left="567" w:right="283" w:hanging="85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5D07" w:rsidTr="003B7784">
        <w:trPr>
          <w:trHeight w:hRule="exact" w:val="482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D07" w:rsidRDefault="003E5D07" w:rsidP="003B7784">
            <w:pPr>
              <w:pStyle w:val="Style1"/>
              <w:tabs>
                <w:tab w:val="left" w:pos="394"/>
              </w:tabs>
              <w:adjustRightInd/>
              <w:spacing w:line="276" w:lineRule="auto"/>
              <w:ind w:right="283"/>
              <w:jc w:val="both"/>
              <w:rPr>
                <w:spacing w:val="2"/>
                <w:sz w:val="28"/>
                <w:szCs w:val="28"/>
                <w:lang w:val="uk-UA"/>
              </w:rPr>
            </w:pPr>
            <w:r>
              <w:rPr>
                <w:spacing w:val="2"/>
                <w:sz w:val="28"/>
                <w:szCs w:val="28"/>
                <w:lang w:val="uk-UA"/>
              </w:rPr>
              <w:t>Вовняна ковдра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7" w:rsidRDefault="003E5D07" w:rsidP="003B7784">
            <w:pPr>
              <w:pStyle w:val="Style1"/>
              <w:adjustRightInd/>
              <w:spacing w:line="276" w:lineRule="auto"/>
              <w:ind w:left="567" w:right="283" w:hanging="85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7" w:rsidRDefault="003E5D07" w:rsidP="003B7784">
            <w:pPr>
              <w:pStyle w:val="Style1"/>
              <w:adjustRightInd/>
              <w:spacing w:line="276" w:lineRule="auto"/>
              <w:ind w:left="567" w:right="283" w:hanging="85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2F6" w:rsidRDefault="002072F6" w:rsidP="002072F6">
      <w:pPr>
        <w:pStyle w:val="Style1"/>
        <w:tabs>
          <w:tab w:val="left" w:pos="851"/>
        </w:tabs>
        <w:adjustRightInd/>
        <w:ind w:right="283" w:firstLine="567"/>
        <w:jc w:val="both"/>
        <w:rPr>
          <w:sz w:val="28"/>
          <w:szCs w:val="28"/>
        </w:rPr>
      </w:pPr>
    </w:p>
    <w:p w:rsidR="003E5D07" w:rsidRPr="002072F6" w:rsidRDefault="003E5D07" w:rsidP="002072F6">
      <w:pPr>
        <w:pStyle w:val="Style1"/>
        <w:tabs>
          <w:tab w:val="left" w:pos="851"/>
        </w:tabs>
        <w:adjustRightInd/>
        <w:ind w:right="283" w:firstLine="567"/>
        <w:jc w:val="both"/>
        <w:rPr>
          <w:i/>
          <w:sz w:val="28"/>
          <w:szCs w:val="28"/>
          <w:lang w:val="ru-RU"/>
        </w:rPr>
      </w:pPr>
      <w:r w:rsidRPr="002072F6">
        <w:rPr>
          <w:i/>
          <w:sz w:val="28"/>
          <w:szCs w:val="28"/>
          <w:lang w:val="ru-RU"/>
        </w:rPr>
        <w:t xml:space="preserve">Обговори з батьками </w:t>
      </w:r>
      <w:proofErr w:type="spellStart"/>
      <w:r w:rsidRPr="002072F6">
        <w:rPr>
          <w:i/>
          <w:sz w:val="28"/>
          <w:szCs w:val="28"/>
          <w:lang w:val="ru-RU"/>
        </w:rPr>
        <w:t>такі</w:t>
      </w:r>
      <w:proofErr w:type="spellEnd"/>
      <w:r w:rsidRPr="002072F6">
        <w:rPr>
          <w:i/>
          <w:sz w:val="28"/>
          <w:szCs w:val="28"/>
          <w:lang w:val="ru-RU"/>
        </w:rPr>
        <w:t xml:space="preserve"> </w:t>
      </w:r>
      <w:proofErr w:type="spellStart"/>
      <w:r w:rsidRPr="002072F6">
        <w:rPr>
          <w:i/>
          <w:sz w:val="28"/>
          <w:szCs w:val="28"/>
          <w:lang w:val="ru-RU"/>
        </w:rPr>
        <w:t>питання</w:t>
      </w:r>
      <w:proofErr w:type="spellEnd"/>
      <w:r w:rsidRPr="002072F6">
        <w:rPr>
          <w:i/>
          <w:sz w:val="28"/>
          <w:szCs w:val="28"/>
          <w:lang w:val="ru-RU"/>
        </w:rPr>
        <w:t>:</w:t>
      </w:r>
    </w:p>
    <w:p w:rsidR="003E5D07" w:rsidRPr="00C96E40" w:rsidRDefault="003E5D07" w:rsidP="002072F6">
      <w:pPr>
        <w:pStyle w:val="Style1"/>
        <w:numPr>
          <w:ilvl w:val="0"/>
          <w:numId w:val="2"/>
        </w:numPr>
        <w:tabs>
          <w:tab w:val="num" w:pos="0"/>
          <w:tab w:val="left" w:pos="851"/>
          <w:tab w:val="left" w:pos="993"/>
        </w:tabs>
        <w:adjustRightInd/>
        <w:ind w:left="0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засоби пожежогасіння є</w:t>
      </w:r>
      <w:r w:rsidRPr="00C96E40">
        <w:rPr>
          <w:sz w:val="28"/>
          <w:szCs w:val="28"/>
          <w:lang w:val="uk-UA"/>
        </w:rPr>
        <w:t xml:space="preserve"> у вашому будинку? Де вони зберігаються?</w:t>
      </w:r>
    </w:p>
    <w:p w:rsidR="003E5D07" w:rsidRPr="00C96E40" w:rsidRDefault="003E5D07" w:rsidP="002072F6">
      <w:pPr>
        <w:pStyle w:val="Style1"/>
        <w:numPr>
          <w:ilvl w:val="0"/>
          <w:numId w:val="2"/>
        </w:numPr>
        <w:tabs>
          <w:tab w:val="num" w:pos="0"/>
          <w:tab w:val="left" w:pos="851"/>
          <w:tab w:val="left" w:pos="993"/>
        </w:tabs>
        <w:adjustRightInd/>
        <w:ind w:left="0" w:right="283" w:firstLine="567"/>
        <w:jc w:val="both"/>
        <w:rPr>
          <w:sz w:val="28"/>
          <w:szCs w:val="28"/>
          <w:lang w:val="uk-UA"/>
        </w:rPr>
      </w:pPr>
      <w:proofErr w:type="spellStart"/>
      <w:r w:rsidRPr="00457190">
        <w:rPr>
          <w:sz w:val="28"/>
          <w:szCs w:val="28"/>
          <w:lang w:val="ru-RU"/>
        </w:rPr>
        <w:t>Чи</w:t>
      </w:r>
      <w:proofErr w:type="spellEnd"/>
      <w:r w:rsidRPr="00457190">
        <w:rPr>
          <w:sz w:val="28"/>
          <w:szCs w:val="28"/>
          <w:lang w:val="ru-RU"/>
        </w:rPr>
        <w:t xml:space="preserve"> </w:t>
      </w:r>
      <w:proofErr w:type="spellStart"/>
      <w:r w:rsidRPr="00457190">
        <w:rPr>
          <w:sz w:val="28"/>
          <w:szCs w:val="28"/>
          <w:lang w:val="ru-RU"/>
        </w:rPr>
        <w:t>вміють</w:t>
      </w:r>
      <w:proofErr w:type="spellEnd"/>
      <w:r w:rsidRPr="0045719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57190">
        <w:rPr>
          <w:sz w:val="28"/>
          <w:szCs w:val="28"/>
          <w:lang w:val="ru-RU"/>
        </w:rPr>
        <w:t>ваш</w:t>
      </w:r>
      <w:proofErr w:type="gramEnd"/>
      <w:r w:rsidRPr="00457190">
        <w:rPr>
          <w:sz w:val="28"/>
          <w:szCs w:val="28"/>
          <w:lang w:val="ru-RU"/>
        </w:rPr>
        <w:t>і</w:t>
      </w:r>
      <w:proofErr w:type="spellEnd"/>
      <w:r w:rsidRPr="00457190">
        <w:rPr>
          <w:sz w:val="28"/>
          <w:szCs w:val="28"/>
          <w:lang w:val="ru-RU"/>
        </w:rPr>
        <w:t xml:space="preserve"> батьки ними </w:t>
      </w:r>
      <w:proofErr w:type="spellStart"/>
      <w:r w:rsidRPr="00457190">
        <w:rPr>
          <w:sz w:val="28"/>
          <w:szCs w:val="28"/>
          <w:lang w:val="ru-RU"/>
        </w:rPr>
        <w:t>користуватися</w:t>
      </w:r>
      <w:proofErr w:type="spellEnd"/>
      <w:r w:rsidRPr="00457190">
        <w:rPr>
          <w:sz w:val="28"/>
          <w:szCs w:val="28"/>
          <w:lang w:val="ru-RU"/>
        </w:rPr>
        <w:t>?</w:t>
      </w:r>
    </w:p>
    <w:p w:rsidR="003E5D07" w:rsidRPr="00457190" w:rsidRDefault="003E5D07" w:rsidP="002072F6">
      <w:pPr>
        <w:pStyle w:val="Style1"/>
        <w:numPr>
          <w:ilvl w:val="0"/>
          <w:numId w:val="2"/>
        </w:numPr>
        <w:tabs>
          <w:tab w:val="num" w:pos="0"/>
          <w:tab w:val="left" w:pos="851"/>
          <w:tab w:val="left" w:pos="993"/>
        </w:tabs>
        <w:adjustRightInd/>
        <w:ind w:left="0" w:right="283" w:firstLine="567"/>
        <w:jc w:val="both"/>
        <w:rPr>
          <w:sz w:val="28"/>
          <w:szCs w:val="28"/>
          <w:lang w:val="ru-RU"/>
        </w:rPr>
      </w:pPr>
      <w:proofErr w:type="spellStart"/>
      <w:r w:rsidRPr="00457190">
        <w:rPr>
          <w:sz w:val="28"/>
          <w:szCs w:val="28"/>
          <w:lang w:val="ru-RU"/>
        </w:rPr>
        <w:t>Що</w:t>
      </w:r>
      <w:proofErr w:type="spellEnd"/>
      <w:r w:rsidRPr="00457190">
        <w:rPr>
          <w:sz w:val="28"/>
          <w:szCs w:val="28"/>
          <w:lang w:val="ru-RU"/>
        </w:rPr>
        <w:t xml:space="preserve"> </w:t>
      </w:r>
      <w:proofErr w:type="spellStart"/>
      <w:r w:rsidRPr="00457190">
        <w:rPr>
          <w:sz w:val="28"/>
          <w:szCs w:val="28"/>
          <w:lang w:val="ru-RU"/>
        </w:rPr>
        <w:t>потрібно</w:t>
      </w:r>
      <w:proofErr w:type="spellEnd"/>
      <w:r w:rsidRPr="00457190">
        <w:rPr>
          <w:sz w:val="28"/>
          <w:szCs w:val="28"/>
          <w:lang w:val="ru-RU"/>
        </w:rPr>
        <w:t xml:space="preserve"> </w:t>
      </w:r>
      <w:proofErr w:type="spellStart"/>
      <w:r w:rsidRPr="00457190">
        <w:rPr>
          <w:sz w:val="28"/>
          <w:szCs w:val="28"/>
          <w:lang w:val="ru-RU"/>
        </w:rPr>
        <w:t>робити</w:t>
      </w:r>
      <w:proofErr w:type="spellEnd"/>
      <w:r w:rsidRPr="00457190">
        <w:rPr>
          <w:sz w:val="28"/>
          <w:szCs w:val="28"/>
          <w:lang w:val="ru-RU"/>
        </w:rPr>
        <w:t xml:space="preserve">, </w:t>
      </w:r>
      <w:proofErr w:type="spellStart"/>
      <w:r w:rsidRPr="00457190">
        <w:rPr>
          <w:sz w:val="28"/>
          <w:szCs w:val="28"/>
          <w:lang w:val="ru-RU"/>
        </w:rPr>
        <w:t>щоб</w:t>
      </w:r>
      <w:proofErr w:type="spellEnd"/>
      <w:r w:rsidRPr="00457190">
        <w:rPr>
          <w:sz w:val="28"/>
          <w:szCs w:val="28"/>
          <w:lang w:val="ru-RU"/>
        </w:rPr>
        <w:t xml:space="preserve"> </w:t>
      </w:r>
      <w:proofErr w:type="spellStart"/>
      <w:r w:rsidRPr="00457190">
        <w:rPr>
          <w:sz w:val="28"/>
          <w:szCs w:val="28"/>
          <w:lang w:val="ru-RU"/>
        </w:rPr>
        <w:t>запобігти</w:t>
      </w:r>
      <w:proofErr w:type="spellEnd"/>
      <w:r w:rsidRPr="00457190">
        <w:rPr>
          <w:sz w:val="28"/>
          <w:szCs w:val="28"/>
          <w:lang w:val="ru-RU"/>
        </w:rPr>
        <w:t xml:space="preserve"> </w:t>
      </w:r>
      <w:proofErr w:type="spellStart"/>
      <w:r w:rsidRPr="00457190">
        <w:rPr>
          <w:sz w:val="28"/>
          <w:szCs w:val="28"/>
          <w:lang w:val="ru-RU"/>
        </w:rPr>
        <w:t>пожежі</w:t>
      </w:r>
      <w:proofErr w:type="spellEnd"/>
      <w:r w:rsidRPr="00457190">
        <w:rPr>
          <w:sz w:val="28"/>
          <w:szCs w:val="28"/>
          <w:lang w:val="ru-RU"/>
        </w:rPr>
        <w:t>?</w:t>
      </w:r>
    </w:p>
    <w:p w:rsidR="003E5D07" w:rsidRDefault="003E5D07" w:rsidP="002072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3E5D07" w:rsidRPr="002072F6" w:rsidRDefault="003E5D07" w:rsidP="002072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B530FA">
        <w:rPr>
          <w:b/>
          <w:i/>
          <w:sz w:val="28"/>
          <w:szCs w:val="28"/>
          <w:lang w:val="uk-UA"/>
        </w:rPr>
        <w:t>Завдання 14.</w:t>
      </w:r>
      <w:r w:rsidR="002072F6" w:rsidRPr="002072F6">
        <w:rPr>
          <w:b/>
          <w:i/>
          <w:sz w:val="28"/>
          <w:szCs w:val="28"/>
        </w:rPr>
        <w:t xml:space="preserve"> </w:t>
      </w:r>
      <w:r w:rsidRPr="00B530FA">
        <w:rPr>
          <w:i/>
          <w:sz w:val="28"/>
          <w:szCs w:val="28"/>
          <w:lang w:val="uk-UA"/>
        </w:rPr>
        <w:t>Пограй у крос-тест (усно) та склади алгоритм дій «</w:t>
      </w:r>
      <w:r w:rsidRPr="00B530FA">
        <w:rPr>
          <w:b/>
          <w:bCs/>
          <w:i/>
          <w:sz w:val="28"/>
          <w:szCs w:val="28"/>
          <w:lang w:val="uk-UA"/>
        </w:rPr>
        <w:t>Твої дії під час пожежі</w:t>
      </w:r>
      <w:r w:rsidRPr="00B530FA">
        <w:rPr>
          <w:b/>
          <w:bCs/>
          <w:i/>
          <w:sz w:val="28"/>
          <w:szCs w:val="28"/>
        </w:rPr>
        <w:t>»</w:t>
      </w:r>
      <w:r w:rsidRPr="00B530FA">
        <w:rPr>
          <w:i/>
          <w:sz w:val="28"/>
          <w:szCs w:val="28"/>
          <w:lang w:val="uk-UA"/>
        </w:rPr>
        <w:t xml:space="preserve"> (</w:t>
      </w:r>
      <w:r w:rsidR="002072F6">
        <w:rPr>
          <w:i/>
          <w:sz w:val="28"/>
          <w:szCs w:val="28"/>
          <w:lang w:val="uk-UA"/>
        </w:rPr>
        <w:t xml:space="preserve">письмово). Якщо </w:t>
      </w:r>
      <w:proofErr w:type="spellStart"/>
      <w:r w:rsidR="002072F6">
        <w:rPr>
          <w:i/>
          <w:sz w:val="28"/>
          <w:szCs w:val="28"/>
          <w:lang w:val="uk-UA"/>
        </w:rPr>
        <w:t>забув</w:t>
      </w:r>
      <w:proofErr w:type="spellEnd"/>
      <w:r w:rsidR="002072F6">
        <w:rPr>
          <w:i/>
          <w:sz w:val="28"/>
          <w:szCs w:val="28"/>
          <w:lang w:val="uk-UA"/>
        </w:rPr>
        <w:t>(ла) прави</w:t>
      </w:r>
      <w:r w:rsidRPr="00B530FA">
        <w:rPr>
          <w:i/>
          <w:sz w:val="28"/>
          <w:szCs w:val="28"/>
          <w:lang w:val="uk-UA"/>
        </w:rPr>
        <w:t xml:space="preserve">ла, зазирни в підручник. </w:t>
      </w:r>
    </w:p>
    <w:p w:rsidR="003E5D07" w:rsidRPr="00B530FA" w:rsidRDefault="003E5D07" w:rsidP="002072F6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0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Тебе вогнем «відрізало» від виходу, а ти знаєш, що сусіди вже викликали рятувальників. Тобі треба зателефонувати пожежним (6) чи ні (7)?</w:t>
      </w:r>
    </w:p>
    <w:p w:rsidR="003E5D07" w:rsidRPr="00B530FA" w:rsidRDefault="003E5D07" w:rsidP="002072F6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ти </w:t>
      </w:r>
      <w:proofErr w:type="spellStart"/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вважаєш,щоб</w:t>
      </w:r>
      <w:proofErr w:type="spellEnd"/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спуститися вниз із верхнього поверху, треба скористатися ліфтом (8) чи сходами (9)?</w:t>
      </w:r>
    </w:p>
    <w:p w:rsidR="003E5D07" w:rsidRPr="00C96E40" w:rsidRDefault="003E5D07" w:rsidP="002072F6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Я</w:t>
      </w: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ти думаєш, під час пожежі можна вистрибувати вище першого (10), третього (11) чи п’ятого (12) поверху?</w:t>
      </w:r>
    </w:p>
    <w:p w:rsidR="003E5D07" w:rsidRPr="00C96E40" w:rsidRDefault="003E5D07" w:rsidP="002072F6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дверей сусідньої квартири тягне димом. Чекатимеш що буде далі, (13), чи одразу намагатимешся </w:t>
      </w:r>
      <w:proofErr w:type="spellStart"/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зясувати</w:t>
      </w:r>
      <w:proofErr w:type="spellEnd"/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причину (14)?</w:t>
      </w:r>
    </w:p>
    <w:p w:rsidR="003E5D07" w:rsidRPr="00C96E40" w:rsidRDefault="003E5D07" w:rsidP="002072F6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відчинив двері с квартири в коридор, а там усе затягло димом. Пробиратимешся крізь дим (15) чи зачинишся у своїй квартирі (16)?</w:t>
      </w:r>
    </w:p>
    <w:p w:rsidR="003E5D07" w:rsidRPr="00C96E40" w:rsidRDefault="003E5D07" w:rsidP="002072F6">
      <w:pPr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Молодець. Це необхідно зробити щоб повідомити рятувальників, у якій ти квартирі (2)</w:t>
      </w:r>
    </w:p>
    <w:p w:rsidR="003E5D07" w:rsidRPr="00C96E40" w:rsidRDefault="003E5D07" w:rsidP="002072F6">
      <w:pPr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Незважаючи на те що пожежні прибули на місце, вони можуть не знати, що тебе «відрізало » вогнем. Тому якщо є така можливість, обов’язково зателефонуй і повідом про себе і тих хто поруч із тобою (1).</w:t>
      </w:r>
    </w:p>
    <w:p w:rsidR="003E5D07" w:rsidRPr="00C96E40" w:rsidRDefault="003E5D07" w:rsidP="002072F6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небезпечно користуватися ліфтом під час пожежі. Він може зупинитися між поверхами, або на тому поверсі, де палає вогонь, чи загорітися під впливом високої температури. (2)</w:t>
      </w:r>
    </w:p>
    <w:p w:rsidR="003E5D07" w:rsidRPr="00C96E40" w:rsidRDefault="003E5D07" w:rsidP="002072F6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Правильно. Під час пожежі треба спускатися тільки сходами (3)</w:t>
      </w:r>
    </w:p>
    <w:p w:rsidR="003E5D07" w:rsidRPr="00C96E40" w:rsidRDefault="003E5D07" w:rsidP="002072F6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є необхідність, можна вистрибнути із вищих поверхів.</w:t>
      </w:r>
    </w:p>
    <w:p w:rsidR="003E5D07" w:rsidRPr="00C96E40" w:rsidRDefault="003E5D07" w:rsidP="002072F6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максимальна висота, яка вважається більш-менш безпечною (4)</w:t>
      </w:r>
    </w:p>
    <w:p w:rsidR="003E5D07" w:rsidRPr="00C96E40" w:rsidRDefault="003E5D07" w:rsidP="002072F6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Якщо в низу асфальт і немає рятувального брезенту, ризик такого стрибка для життя перевищує ризик від перебування в приміщенні. Нероби цього, якщо є хоч найменша змого залишитися там, чи вибратися іншим способом.</w:t>
      </w:r>
    </w:p>
    <w:p w:rsidR="003E5D07" w:rsidRPr="00C96E40" w:rsidRDefault="003E5D07" w:rsidP="002072F6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дуже небезпечно. Можливо сусіди вже знепритомніли, й не можуть собі допомогти, загасити пожежу чи викликати рятувальників. Якщо не зреагувати одразу, можна втратити дорогоцінний час (4).</w:t>
      </w:r>
    </w:p>
    <w:p w:rsidR="003E5D07" w:rsidRPr="00C96E40" w:rsidRDefault="003E5D07" w:rsidP="002072F6">
      <w:pPr>
        <w:numPr>
          <w:ilvl w:val="0"/>
          <w:numId w:val="13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Правильно. Може, у них просто підгоріла картопля, але краще перестрахуватися (5)</w:t>
      </w:r>
    </w:p>
    <w:p w:rsidR="003E5D07" w:rsidRPr="00C96E40" w:rsidRDefault="003E5D07" w:rsidP="002072F6">
      <w:pPr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 коридорі багато диму, це означає, що на твоєму або на нижніх поверхах пожежа. Безпечніше залишатись у своїй квартирі (5)</w:t>
      </w:r>
    </w:p>
    <w:p w:rsidR="003E5D07" w:rsidRPr="00C96E40" w:rsidRDefault="003E5D07" w:rsidP="002072F6">
      <w:pPr>
        <w:numPr>
          <w:ilvl w:val="0"/>
          <w:numId w:val="15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Правильно. Треба одразу повідомити пожежних, потім зачинити двері, заткнути вологими ганчірками всі щілини (у тому числі й витяжні отвори), завісити двері мокрою тканиною. Потім зачинити й так само ізолювати всі двері між входом і тією кімнатою, де ти чекатимеш на допомогу, вийти на балкон чи відчинити вікно і подавати сигнали рятувальникам (17)</w:t>
      </w:r>
    </w:p>
    <w:p w:rsidR="003E5D07" w:rsidRPr="002072F6" w:rsidRDefault="003E5D07" w:rsidP="002072F6">
      <w:pPr>
        <w:numPr>
          <w:ilvl w:val="0"/>
          <w:numId w:val="16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дістався кінця, і якщо не збився з правильного маршруту, то не розгубишся в подібній ситуації.</w:t>
      </w:r>
    </w:p>
    <w:p w:rsidR="002072F6" w:rsidRDefault="002072F6" w:rsidP="002072F6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D07" w:rsidRPr="002072F6" w:rsidRDefault="003E5D07" w:rsidP="003E5D07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072F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Запиши</w:t>
      </w:r>
      <w:proofErr w:type="spellEnd"/>
      <w:r w:rsidRPr="002072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правильну послідовність кроків.</w:t>
      </w:r>
    </w:p>
    <w:p w:rsidR="003E5D07" w:rsidRPr="00DB1E4F" w:rsidRDefault="003E5D07" w:rsidP="002072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Використані ресурси:</w:t>
      </w:r>
      <w:r w:rsidRPr="00DB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D07" w:rsidRPr="00DB1E4F" w:rsidRDefault="009B0822" w:rsidP="002072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3E5D07" w:rsidRPr="00DB1E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https://naurok.com.ua/test/osnovi-zdorov-ya/klas-6</w:t>
        </w:r>
      </w:hyperlink>
      <w:r w:rsidR="003E5D07" w:rsidRPr="00DB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E5D07" w:rsidRPr="00DB1E4F" w:rsidRDefault="009B0822" w:rsidP="002072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hyperlink r:id="rId8" w:history="1">
        <w:r w:rsidR="003E5D07" w:rsidRPr="00DB1E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https://www.schoollife.org.ua/category/fajly/lessonshealth/classhealth5/page/3/</w:t>
        </w:r>
      </w:hyperlink>
      <w:r w:rsidR="003E5D07" w:rsidRPr="00DB1E4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</w:p>
    <w:p w:rsidR="003E5D07" w:rsidRPr="00DB1E4F" w:rsidRDefault="009B0822" w:rsidP="002072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hyperlink r:id="rId9" w:history="1">
        <w:r w:rsidR="003E5D07" w:rsidRPr="00DB1E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http://autta.org.ua/</w:t>
        </w:r>
      </w:hyperlink>
      <w:r w:rsidR="003E5D07" w:rsidRPr="00DB1E4F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</w:p>
    <w:p w:rsidR="00E46330" w:rsidRDefault="009B0822" w:rsidP="002072F6">
      <w:pPr>
        <w:spacing w:line="240" w:lineRule="auto"/>
      </w:pPr>
    </w:p>
    <w:sectPr w:rsidR="00E4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C66"/>
    <w:multiLevelType w:val="hybridMultilevel"/>
    <w:tmpl w:val="AF9C6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7B014B"/>
    <w:multiLevelType w:val="singleLevel"/>
    <w:tmpl w:val="D7F0BDE2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CE30EE"/>
    <w:multiLevelType w:val="multilevel"/>
    <w:tmpl w:val="BDF4C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63"/>
    <w:rsid w:val="002072F6"/>
    <w:rsid w:val="003E5D07"/>
    <w:rsid w:val="00495263"/>
    <w:rsid w:val="005556F0"/>
    <w:rsid w:val="009B0822"/>
    <w:rsid w:val="00C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3E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3E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category/fajly/lessonshealth/classhealth5/page/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osnovi-zdorov-ya/klas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tt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Любовь Покроева</cp:lastModifiedBy>
  <cp:revision>3</cp:revision>
  <dcterms:created xsi:type="dcterms:W3CDTF">2020-04-13T08:31:00Z</dcterms:created>
  <dcterms:modified xsi:type="dcterms:W3CDTF">2020-04-14T13:30:00Z</dcterms:modified>
</cp:coreProperties>
</file>