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97" w:rsidRPr="00FE7C97" w:rsidRDefault="00FE7C97" w:rsidP="00FE7C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РОЗКЛАД ЗАНЯТЬ</w:t>
      </w:r>
    </w:p>
    <w:p w:rsidR="00FE7C97" w:rsidRPr="00FE7C97" w:rsidRDefault="00FE7C97" w:rsidP="00FE7C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курсів підвищення кваліфікації за напрямом</w:t>
      </w:r>
    </w:p>
    <w:p w:rsidR="00FE7C97" w:rsidRPr="00FE7C97" w:rsidRDefault="00FE7C97" w:rsidP="00FE7C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«Керівники гуртків позашкільних навчальних закладів</w:t>
      </w:r>
    </w:p>
    <w:p w:rsidR="00FE7C97" w:rsidRPr="00FE7C97" w:rsidRDefault="00FE7C97" w:rsidP="00FE7C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(науково-технічний та дослідницько-експериментальний напрями)»</w:t>
      </w: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навчання: 23.0</w:t>
      </w:r>
      <w:r w:rsidRPr="00FE7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  <w:r w:rsidRPr="00FE7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FE7C97" w:rsidRPr="00FE7C97" w:rsidRDefault="00FE7C97" w:rsidP="00FE7C9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тиждень (очне навчання)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4961"/>
        <w:gridCol w:w="567"/>
        <w:gridCol w:w="490"/>
        <w:gridCol w:w="596"/>
        <w:gridCol w:w="2458"/>
      </w:tblGrid>
      <w:tr w:rsidR="00FE7C97" w:rsidRPr="00FE7C97" w:rsidTr="00D352C1">
        <w:trPr>
          <w:cantSplit/>
          <w:trHeight w:val="536"/>
        </w:trPr>
        <w:tc>
          <w:tcPr>
            <w:tcW w:w="527" w:type="dxa"/>
            <w:vMerge w:val="restart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Дата/ місце пров.</w:t>
            </w:r>
          </w:p>
        </w:tc>
        <w:tc>
          <w:tcPr>
            <w:tcW w:w="728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4961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458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FE7C97" w:rsidRPr="00FE7C97" w:rsidRDefault="00FE7C97" w:rsidP="00FE7C9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FE7C97" w:rsidRPr="00FE7C97" w:rsidTr="00D352C1">
        <w:trPr>
          <w:cantSplit/>
          <w:trHeight w:val="497"/>
        </w:trPr>
        <w:tc>
          <w:tcPr>
            <w:tcW w:w="527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</w:tcPr>
          <w:p w:rsidR="00FE7C97" w:rsidRPr="00FE7C97" w:rsidRDefault="00FE7C97" w:rsidP="00FE7C97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</w:p>
          <w:p w:rsidR="00FE7C97" w:rsidRPr="00FE7C97" w:rsidRDefault="00FE7C97" w:rsidP="00FE7C97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7C97" w:rsidRPr="00FE7C97" w:rsidTr="00D352C1">
        <w:trPr>
          <w:cantSplit/>
          <w:trHeight w:val="524"/>
        </w:trPr>
        <w:tc>
          <w:tcPr>
            <w:tcW w:w="527" w:type="dxa"/>
            <w:vMerge w:val="restart"/>
            <w:shd w:val="clear" w:color="auto" w:fill="FFFFFF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shd w:val="clear" w:color="auto" w:fill="FFFFFF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23</w:t>
            </w: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09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469"/>
        </w:trPr>
        <w:tc>
          <w:tcPr>
            <w:tcW w:w="527" w:type="dxa"/>
            <w:vMerge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FE7C97" w:rsidRPr="00FE7C97" w:rsidTr="00D352C1">
        <w:trPr>
          <w:cantSplit/>
          <w:trHeight w:val="482"/>
        </w:trPr>
        <w:tc>
          <w:tcPr>
            <w:tcW w:w="527" w:type="dxa"/>
            <w:vMerge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Сучасні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підходи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FE7C97" w:rsidRPr="00FE7C97" w:rsidTr="00D352C1">
        <w:trPr>
          <w:cantSplit/>
          <w:trHeight w:val="359"/>
        </w:trPr>
        <w:tc>
          <w:tcPr>
            <w:tcW w:w="527" w:type="dxa"/>
            <w:vMerge/>
            <w:shd w:val="clear" w:color="auto" w:fill="FFFFFF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ind w:left="-49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Організаційно-педагогічний супровід науково-технічної та дослідно-експериментальної діяльності вихованців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FE7C97" w:rsidRPr="00FE7C97" w:rsidTr="00D352C1">
        <w:trPr>
          <w:cantSplit/>
          <w:trHeight w:val="592"/>
        </w:trPr>
        <w:tc>
          <w:tcPr>
            <w:tcW w:w="527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24.09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Никитинська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С.М., викладач</w:t>
            </w:r>
          </w:p>
        </w:tc>
      </w:tr>
      <w:tr w:rsidR="00FE7C97" w:rsidRPr="00FE7C97" w:rsidTr="00D352C1">
        <w:trPr>
          <w:cantSplit/>
          <w:trHeight w:val="592"/>
        </w:trPr>
        <w:tc>
          <w:tcPr>
            <w:tcW w:w="527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Никитинська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С.М., викладач</w:t>
            </w:r>
          </w:p>
        </w:tc>
      </w:tr>
      <w:tr w:rsidR="00FE7C97" w:rsidRPr="00FE7C97" w:rsidTr="00D352C1">
        <w:trPr>
          <w:cantSplit/>
          <w:trHeight w:val="592"/>
        </w:trPr>
        <w:tc>
          <w:tcPr>
            <w:tcW w:w="527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</w:t>
            </w: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592"/>
        </w:trPr>
        <w:tc>
          <w:tcPr>
            <w:tcW w:w="527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Новий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нормативне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навчально-методичне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460"/>
        </w:trPr>
        <w:tc>
          <w:tcPr>
            <w:tcW w:w="527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25.09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Виховний простір НУШ. Виховання на цінностях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Сіваченко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FE7C97" w:rsidRPr="00FE7C97" w:rsidTr="00D352C1">
        <w:trPr>
          <w:cantSplit/>
          <w:trHeight w:val="519"/>
        </w:trPr>
        <w:tc>
          <w:tcPr>
            <w:tcW w:w="527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засади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функціонування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освітньої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сучасному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етапі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Байназарова О.О.,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ст.викладач</w:t>
            </w:r>
            <w:proofErr w:type="spellEnd"/>
          </w:p>
        </w:tc>
      </w:tr>
      <w:tr w:rsidR="00FE7C97" w:rsidRPr="00FE7C97" w:rsidTr="00D352C1">
        <w:trPr>
          <w:cantSplit/>
          <w:trHeight w:val="595"/>
        </w:trPr>
        <w:tc>
          <w:tcPr>
            <w:tcW w:w="527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STEM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-освіта в позашкільній роботі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FE7C97" w:rsidRPr="00FE7C97" w:rsidTr="00D352C1">
        <w:trPr>
          <w:cantSplit/>
          <w:trHeight w:val="595"/>
        </w:trPr>
        <w:tc>
          <w:tcPr>
            <w:tcW w:w="527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477"/>
        </w:trPr>
        <w:tc>
          <w:tcPr>
            <w:tcW w:w="527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26.09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477"/>
        </w:trPr>
        <w:tc>
          <w:tcPr>
            <w:tcW w:w="527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педагогічного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керівництва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процесом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творчого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засадах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партнерства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Сіваченко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І.Г.,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FE7C97" w:rsidRPr="00FE7C97" w:rsidTr="00D352C1">
        <w:trPr>
          <w:cantSplit/>
          <w:trHeight w:val="477"/>
        </w:trPr>
        <w:tc>
          <w:tcPr>
            <w:tcW w:w="527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Китиченко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</w:p>
        </w:tc>
      </w:tr>
      <w:tr w:rsidR="00FE7C97" w:rsidRPr="00FE7C97" w:rsidTr="00D352C1">
        <w:trPr>
          <w:cantSplit/>
          <w:trHeight w:val="477"/>
        </w:trPr>
        <w:tc>
          <w:tcPr>
            <w:tcW w:w="527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C97" w:rsidRPr="00FE7C97" w:rsidRDefault="00FE7C97" w:rsidP="00FE7C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П’ятниця 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27.09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E7C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Замазій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Ю.О., викладач</w:t>
            </w:r>
          </w:p>
        </w:tc>
      </w:tr>
      <w:tr w:rsidR="00FE7C97" w:rsidRPr="00FE7C97" w:rsidTr="00D352C1">
        <w:trPr>
          <w:cantSplit/>
          <w:trHeight w:val="477"/>
        </w:trPr>
        <w:tc>
          <w:tcPr>
            <w:tcW w:w="527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Психолого-фізіологічні особливості здобувачів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Гніда Т.Б.,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викладач,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</w:p>
        </w:tc>
      </w:tr>
    </w:tbl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E7C97">
        <w:rPr>
          <w:rFonts w:ascii="Times New Roman" w:eastAsia="Times New Roman" w:hAnsi="Times New Roman" w:cs="Times New Roman"/>
          <w:lang w:eastAsia="ru-RU"/>
        </w:rPr>
        <w:tab/>
      </w:r>
      <w:r w:rsidRPr="00FE7C97">
        <w:rPr>
          <w:rFonts w:ascii="Times New Roman" w:eastAsia="Times New Roman" w:hAnsi="Times New Roman" w:cs="Times New Roman"/>
          <w:lang w:eastAsia="ru-RU"/>
        </w:rPr>
        <w:tab/>
      </w: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DB3DAC" w:rsidRDefault="00DB3DAC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7C97">
        <w:rPr>
          <w:rFonts w:ascii="Times New Roman" w:eastAsia="Times New Roman" w:hAnsi="Times New Roman" w:cs="Times New Roman"/>
          <w:lang w:eastAsia="ru-RU"/>
        </w:rPr>
        <w:t>4</w:t>
      </w:r>
      <w:r w:rsidRPr="00FE7C97">
        <w:rPr>
          <w:rFonts w:ascii="Times New Roman" w:eastAsia="Times New Roman" w:hAnsi="Times New Roman" w:cs="Times New Roman"/>
          <w:b/>
          <w:lang w:eastAsia="ru-RU"/>
        </w:rPr>
        <w:t xml:space="preserve"> тиждень (очне навчання)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4372"/>
        <w:gridCol w:w="540"/>
        <w:gridCol w:w="452"/>
        <w:gridCol w:w="709"/>
        <w:gridCol w:w="2835"/>
      </w:tblGrid>
      <w:tr w:rsidR="00FE7C97" w:rsidRPr="00FE7C97" w:rsidTr="00D352C1">
        <w:trPr>
          <w:cantSplit/>
          <w:trHeight w:val="514"/>
        </w:trPr>
        <w:tc>
          <w:tcPr>
            <w:tcW w:w="540" w:type="dxa"/>
            <w:vMerge w:val="restart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Дата/ місце пров.</w:t>
            </w:r>
          </w:p>
        </w:tc>
        <w:tc>
          <w:tcPr>
            <w:tcW w:w="720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4372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1701" w:type="dxa"/>
            <w:gridSpan w:val="3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835" w:type="dxa"/>
            <w:vMerge w:val="restart"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FE7C97" w:rsidRPr="00FE7C97" w:rsidRDefault="00FE7C97" w:rsidP="00FE7C9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FE7C97" w:rsidRPr="00FE7C97" w:rsidTr="00D352C1">
        <w:trPr>
          <w:cantSplit/>
          <w:trHeight w:val="477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72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</w:tc>
        <w:tc>
          <w:tcPr>
            <w:tcW w:w="452" w:type="dxa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709" w:type="dxa"/>
          </w:tcPr>
          <w:p w:rsidR="00FE7C97" w:rsidRPr="00FE7C97" w:rsidRDefault="00FE7C97" w:rsidP="00FE7C97">
            <w:pPr>
              <w:keepNext/>
              <w:spacing w:after="0" w:line="240" w:lineRule="auto"/>
              <w:ind w:left="-16" w:right="-108" w:firstLine="16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spellEnd"/>
          </w:p>
          <w:p w:rsidR="00FE7C97" w:rsidRPr="00FE7C97" w:rsidRDefault="00FE7C97" w:rsidP="00FE7C97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E7C97" w:rsidRPr="00FE7C97" w:rsidRDefault="00FE7C97" w:rsidP="00FE7C9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7C97" w:rsidRPr="00FE7C97" w:rsidTr="00D352C1">
        <w:trPr>
          <w:cantSplit/>
          <w:trHeight w:val="568"/>
        </w:trPr>
        <w:tc>
          <w:tcPr>
            <w:tcW w:w="54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Вівторок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15.10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підходи до організації та проведення заняття гуртка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448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Підсумкове заняття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.;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Никитинська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С.М.,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FE7C97" w:rsidRPr="00FE7C97" w:rsidTr="00D352C1">
        <w:trPr>
          <w:cantSplit/>
          <w:trHeight w:val="568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Виховні можливості співпраці з родинами гуртківців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І.Г., викладач</w:t>
            </w:r>
          </w:p>
        </w:tc>
      </w:tr>
      <w:tr w:rsidR="00FE7C97" w:rsidRPr="00FE7C97" w:rsidTr="00D352C1">
        <w:trPr>
          <w:cantSplit/>
          <w:trHeight w:val="568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галузі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 з особливими потребами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Лиско О.О., викладач</w:t>
            </w:r>
          </w:p>
        </w:tc>
      </w:tr>
      <w:tr w:rsidR="00FE7C97" w:rsidRPr="00FE7C97" w:rsidTr="00D352C1">
        <w:trPr>
          <w:cantSplit/>
          <w:trHeight w:val="390"/>
        </w:trPr>
        <w:tc>
          <w:tcPr>
            <w:tcW w:w="54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Середа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16.10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 xml:space="preserve"> підхід у позашкільній освіті</w:t>
            </w: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Ярещенко Л.В.,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FE7C97" w:rsidRPr="00FE7C97" w:rsidTr="00D352C1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Мала академія наук України як пріоритетний напрям позашкільної освіти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Луніна В.Ю.,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</w:p>
        </w:tc>
      </w:tr>
      <w:tr w:rsidR="00FE7C97" w:rsidRPr="00FE7C97" w:rsidTr="00D352C1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Безпечне освітнє середовище як необхідна умова функціонування закладу освіти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Астахова М.С.,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доцент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FE7C97" w:rsidRPr="00FE7C97" w:rsidTr="00D352C1">
        <w:trPr>
          <w:cantSplit/>
          <w:trHeight w:val="224"/>
        </w:trPr>
        <w:tc>
          <w:tcPr>
            <w:tcW w:w="54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Четвер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17.10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Педагогічне оцінювання: формувальний підхід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Ярещенко Л.В.,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FE7C97" w:rsidRPr="00FE7C97" w:rsidTr="00D352C1">
        <w:trPr>
          <w:cantSplit/>
          <w:trHeight w:val="430"/>
        </w:trPr>
        <w:tc>
          <w:tcPr>
            <w:tcW w:w="54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Мала академія наук України як пріоритетний напрям позашкільної освіти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Луніна В.Ю.,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</w:p>
        </w:tc>
      </w:tr>
      <w:tr w:rsidR="00FE7C97" w:rsidRPr="00FE7C97" w:rsidTr="00D352C1">
        <w:trPr>
          <w:cantSplit/>
          <w:trHeight w:val="371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E7C97" w:rsidRPr="00FE7C97" w:rsidRDefault="00FE7C97" w:rsidP="00FE7C9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Сіваченко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І.Г.,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E7C97" w:rsidRPr="00FE7C97" w:rsidRDefault="00FE7C97" w:rsidP="00FE7C97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E7C97" w:rsidRPr="00FE7C97" w:rsidTr="00D352C1">
        <w:trPr>
          <w:cantSplit/>
          <w:trHeight w:val="531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Інноваційні форми виховної роботи в контексті Нової української школи                                 </w:t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І.Г., викладач</w:t>
            </w:r>
          </w:p>
        </w:tc>
      </w:tr>
      <w:tr w:rsidR="00FE7C97" w:rsidRPr="00FE7C97" w:rsidTr="00D352C1">
        <w:trPr>
          <w:cantSplit/>
          <w:trHeight w:val="692"/>
        </w:trPr>
        <w:tc>
          <w:tcPr>
            <w:tcW w:w="54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/>
                <w:lang w:eastAsia="ru-RU"/>
              </w:rPr>
              <w:t>П’ятниця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1810</w:t>
            </w:r>
          </w:p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Світоглядні засади концептуальних змін в освітній системі України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досвідом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E7C97" w:rsidRPr="00FE7C97" w:rsidRDefault="00FE7C97" w:rsidP="00FE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FE7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E7C97" w:rsidRPr="00FE7C97" w:rsidTr="00D352C1">
        <w:trPr>
          <w:cantSplit/>
          <w:trHeight w:val="328"/>
        </w:trPr>
        <w:tc>
          <w:tcPr>
            <w:tcW w:w="6352" w:type="dxa"/>
            <w:gridSpan w:val="4"/>
            <w:vMerge w:val="restart"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7C97" w:rsidRPr="00FE7C97" w:rsidRDefault="00FE7C97" w:rsidP="00FE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7C9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E7C97" w:rsidRPr="00FE7C97" w:rsidRDefault="00FE7C97" w:rsidP="00FE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97" w:rsidRPr="00FE7C97" w:rsidRDefault="00FE7C97" w:rsidP="00FE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E7C9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FE7C97" w:rsidRPr="00FE7C97" w:rsidRDefault="00FE7C97" w:rsidP="00FE7C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E7C97" w:rsidRPr="00FE7C97" w:rsidRDefault="00FE7C97" w:rsidP="00FE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7C97" w:rsidRPr="00FE7C97" w:rsidTr="00D352C1">
        <w:trPr>
          <w:cantSplit/>
          <w:trHeight w:val="328"/>
        </w:trPr>
        <w:tc>
          <w:tcPr>
            <w:tcW w:w="6352" w:type="dxa"/>
            <w:gridSpan w:val="4"/>
            <w:vMerge/>
            <w:vAlign w:val="center"/>
          </w:tcPr>
          <w:p w:rsidR="00FE7C97" w:rsidRPr="00FE7C97" w:rsidRDefault="00FE7C97" w:rsidP="00FE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E7C97" w:rsidRPr="00FE7C97" w:rsidRDefault="00FE7C97" w:rsidP="00FE7C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  <w:vMerge/>
            <w:shd w:val="clear" w:color="auto" w:fill="auto"/>
          </w:tcPr>
          <w:p w:rsidR="00FE7C97" w:rsidRPr="00FE7C97" w:rsidRDefault="00FE7C97" w:rsidP="00FE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групи</w:t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Г.Л. Вороніна</w:t>
      </w: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FE7C97" w:rsidRPr="00FE7C97" w:rsidRDefault="00FE7C97" w:rsidP="00FE7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252E" w:rsidRDefault="0010252E"/>
    <w:sectPr w:rsidR="0010252E" w:rsidSect="004E2145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7"/>
    <w:rsid w:val="0010252E"/>
    <w:rsid w:val="006B147A"/>
    <w:rsid w:val="00DB3DA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7D160-4F76-461C-A0F2-2E9A43FF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РОЗКЛАД ЗАНЯТЬ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4</cp:revision>
  <dcterms:created xsi:type="dcterms:W3CDTF">2019-09-20T08:04:00Z</dcterms:created>
  <dcterms:modified xsi:type="dcterms:W3CDTF">2019-09-20T11:51:00Z</dcterms:modified>
</cp:coreProperties>
</file>