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CC" w:rsidRPr="0085006D" w:rsidRDefault="00473ACC" w:rsidP="00301536">
      <w:pPr>
        <w:pStyle w:val="1"/>
        <w:ind w:left="0"/>
        <w:rPr>
          <w:sz w:val="28"/>
          <w:szCs w:val="28"/>
        </w:rPr>
      </w:pPr>
      <w:bookmarkStart w:id="0" w:name="_GoBack"/>
      <w:r w:rsidRPr="0085006D">
        <w:rPr>
          <w:sz w:val="28"/>
          <w:szCs w:val="28"/>
        </w:rPr>
        <w:t>РОЗКЛАД ЗАНЯТЬ</w:t>
      </w:r>
    </w:p>
    <w:p w:rsidR="00473ACC" w:rsidRPr="00996335" w:rsidRDefault="00473ACC" w:rsidP="00301536">
      <w:pPr>
        <w:jc w:val="center"/>
        <w:rPr>
          <w:b/>
          <w:bCs/>
          <w:sz w:val="28"/>
          <w:szCs w:val="28"/>
          <w:lang w:val="uk-UA"/>
        </w:rPr>
      </w:pPr>
      <w:r w:rsidRPr="00675A4A">
        <w:rPr>
          <w:b/>
          <w:bCs/>
          <w:sz w:val="28"/>
          <w:szCs w:val="28"/>
          <w:lang w:val="uk-UA"/>
        </w:rPr>
        <w:t>підвищення кваліфікації вчителів німецької мови</w:t>
      </w:r>
      <w:r w:rsidRPr="00675A4A">
        <w:rPr>
          <w:b/>
          <w:bCs/>
          <w:sz w:val="28"/>
          <w:szCs w:val="28"/>
          <w:lang w:val="uk-UA" w:eastAsia="uk-UA"/>
        </w:rPr>
        <w:t>,</w:t>
      </w:r>
      <w:r w:rsidRPr="00675A4A">
        <w:rPr>
          <w:b/>
          <w:bCs/>
          <w:sz w:val="28"/>
          <w:szCs w:val="28"/>
          <w:lang w:val="uk-UA"/>
        </w:rPr>
        <w:t xml:space="preserve"> які навчатимуть учнів перших класів у закладах загальної середньої освіти </w:t>
      </w:r>
    </w:p>
    <w:p w:rsidR="00473ACC" w:rsidRPr="00675A4A" w:rsidRDefault="00473ACC" w:rsidP="00301536">
      <w:pPr>
        <w:jc w:val="center"/>
        <w:rPr>
          <w:b/>
          <w:bCs/>
          <w:sz w:val="28"/>
          <w:szCs w:val="28"/>
          <w:lang w:val="uk-UA"/>
        </w:rPr>
      </w:pPr>
      <w:r w:rsidRPr="00675A4A">
        <w:rPr>
          <w:b/>
          <w:bCs/>
          <w:sz w:val="28"/>
          <w:szCs w:val="28"/>
          <w:lang w:val="uk-UA"/>
        </w:rPr>
        <w:t xml:space="preserve">у 2018/2019 навчальному році </w:t>
      </w:r>
    </w:p>
    <w:bookmarkEnd w:id="0"/>
    <w:p w:rsidR="00473ACC" w:rsidRPr="00675A4A" w:rsidRDefault="00473ACC" w:rsidP="00D17A22">
      <w:pPr>
        <w:ind w:left="2124" w:hanging="3258"/>
        <w:rPr>
          <w:sz w:val="28"/>
          <w:szCs w:val="28"/>
          <w:lang w:val="uk-UA"/>
        </w:rPr>
      </w:pPr>
    </w:p>
    <w:p w:rsidR="00473ACC" w:rsidRPr="00675A4A" w:rsidRDefault="00473ACC" w:rsidP="00D17A22">
      <w:pPr>
        <w:ind w:left="-360" w:right="-36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навчання: </w:t>
      </w:r>
      <w:r w:rsidRPr="00996335">
        <w:rPr>
          <w:sz w:val="28"/>
          <w:szCs w:val="28"/>
        </w:rPr>
        <w:t>12</w:t>
      </w:r>
      <w:r w:rsidRPr="00675A4A">
        <w:rPr>
          <w:sz w:val="28"/>
          <w:szCs w:val="28"/>
          <w:lang w:val="uk-UA"/>
        </w:rPr>
        <w:t xml:space="preserve"> – </w:t>
      </w:r>
      <w:r w:rsidRPr="00996335">
        <w:rPr>
          <w:sz w:val="28"/>
          <w:szCs w:val="28"/>
        </w:rPr>
        <w:t>14</w:t>
      </w:r>
      <w:r w:rsidRPr="00675A4A">
        <w:rPr>
          <w:sz w:val="28"/>
          <w:szCs w:val="28"/>
          <w:lang w:val="uk-UA"/>
        </w:rPr>
        <w:t xml:space="preserve"> червня 2018 року</w:t>
      </w:r>
    </w:p>
    <w:p w:rsidR="00473ACC" w:rsidRPr="00675A4A" w:rsidRDefault="00473ACC" w:rsidP="00D17A22">
      <w:pPr>
        <w:ind w:left="-360" w:right="-360"/>
        <w:rPr>
          <w:bCs/>
          <w:sz w:val="28"/>
          <w:szCs w:val="28"/>
          <w:u w:val="single"/>
          <w:lang w:val="uk-UA"/>
        </w:rPr>
      </w:pPr>
      <w:r w:rsidRPr="00675A4A">
        <w:rPr>
          <w:sz w:val="28"/>
          <w:szCs w:val="28"/>
          <w:lang w:val="uk-UA"/>
        </w:rPr>
        <w:t xml:space="preserve">Місце проведення: </w:t>
      </w:r>
      <w:r w:rsidRPr="00675A4A">
        <w:rPr>
          <w:bCs/>
          <w:sz w:val="28"/>
          <w:szCs w:val="28"/>
          <w:lang w:val="uk-UA"/>
        </w:rPr>
        <w:t>м. Харків, вул. Пушкінська, 24.</w:t>
      </w:r>
    </w:p>
    <w:p w:rsidR="00473ACC" w:rsidRPr="00675A4A" w:rsidRDefault="00473ACC" w:rsidP="00D17A22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473ACC" w:rsidRPr="00B464EA" w:rsidRDefault="00473ACC" w:rsidP="00D17A22">
      <w:pPr>
        <w:rPr>
          <w:b/>
          <w:bCs/>
          <w:sz w:val="16"/>
          <w:szCs w:val="16"/>
          <w:u w:val="single"/>
          <w:lang w:val="uk-UA"/>
        </w:rPr>
      </w:pPr>
    </w:p>
    <w:tbl>
      <w:tblPr>
        <w:tblW w:w="54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5"/>
        <w:gridCol w:w="569"/>
        <w:gridCol w:w="4083"/>
        <w:gridCol w:w="499"/>
        <w:gridCol w:w="380"/>
        <w:gridCol w:w="457"/>
        <w:gridCol w:w="2419"/>
      </w:tblGrid>
      <w:tr w:rsidR="00473ACC" w:rsidRPr="006A1ED4" w:rsidTr="00F45FF8">
        <w:trPr>
          <w:trHeight w:val="312"/>
        </w:trPr>
        <w:tc>
          <w:tcPr>
            <w:tcW w:w="273" w:type="pct"/>
            <w:vMerge w:val="restart"/>
            <w:vAlign w:val="center"/>
          </w:tcPr>
          <w:p w:rsidR="00473ACC" w:rsidRPr="006A1ED4" w:rsidRDefault="00473ACC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1" w:type="pct"/>
            <w:vMerge w:val="restart"/>
            <w:vAlign w:val="center"/>
          </w:tcPr>
          <w:p w:rsidR="00473ACC" w:rsidRPr="006A1ED4" w:rsidRDefault="00473ACC" w:rsidP="003C00E4">
            <w:pPr>
              <w:pStyle w:val="1"/>
              <w:spacing w:line="240" w:lineRule="auto"/>
              <w:ind w:left="-168" w:right="-191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Дата / місце проведення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473ACC" w:rsidRPr="006A1ED4" w:rsidRDefault="00473ACC" w:rsidP="003C00E4">
            <w:pPr>
              <w:pStyle w:val="1"/>
              <w:spacing w:line="240" w:lineRule="auto"/>
              <w:ind w:left="-16" w:right="-108" w:hanging="83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Пара</w:t>
            </w:r>
          </w:p>
        </w:tc>
        <w:tc>
          <w:tcPr>
            <w:tcW w:w="1965" w:type="pct"/>
            <w:vMerge w:val="restart"/>
            <w:vAlign w:val="center"/>
          </w:tcPr>
          <w:p w:rsidR="00473ACC" w:rsidRPr="006A1ED4" w:rsidRDefault="00473ACC" w:rsidP="003C00E4">
            <w:pPr>
              <w:pStyle w:val="1"/>
              <w:spacing w:line="240" w:lineRule="auto"/>
              <w:ind w:left="-16" w:firstLine="16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Зміст</w:t>
            </w:r>
          </w:p>
        </w:tc>
        <w:tc>
          <w:tcPr>
            <w:tcW w:w="643" w:type="pct"/>
            <w:gridSpan w:val="3"/>
            <w:vAlign w:val="center"/>
          </w:tcPr>
          <w:p w:rsidR="00473ACC" w:rsidRPr="006A1ED4" w:rsidRDefault="00473ACC" w:rsidP="003C00E4">
            <w:pPr>
              <w:pStyle w:val="1"/>
              <w:spacing w:line="240" w:lineRule="auto"/>
              <w:ind w:left="-16" w:firstLine="16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К-ть год.</w:t>
            </w:r>
          </w:p>
        </w:tc>
        <w:tc>
          <w:tcPr>
            <w:tcW w:w="1164" w:type="pct"/>
            <w:vMerge w:val="restart"/>
            <w:vAlign w:val="center"/>
          </w:tcPr>
          <w:p w:rsidR="00473ACC" w:rsidRPr="006A1ED4" w:rsidRDefault="00473ACC" w:rsidP="00C91351">
            <w:pPr>
              <w:pStyle w:val="1"/>
              <w:spacing w:line="240" w:lineRule="auto"/>
              <w:ind w:left="-16" w:right="-289" w:firstLine="16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473ACC" w:rsidRPr="006A1ED4" w:rsidTr="00C91351">
        <w:trPr>
          <w:trHeight w:val="289"/>
        </w:trPr>
        <w:tc>
          <w:tcPr>
            <w:tcW w:w="273" w:type="pct"/>
            <w:vMerge/>
            <w:vAlign w:val="center"/>
          </w:tcPr>
          <w:p w:rsidR="00473ACC" w:rsidRPr="006A1ED4" w:rsidRDefault="00473ACC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1" w:type="pct"/>
            <w:vMerge/>
            <w:vAlign w:val="center"/>
          </w:tcPr>
          <w:p w:rsidR="00473ACC" w:rsidRPr="006A1ED4" w:rsidRDefault="00473ACC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  <w:vAlign w:val="center"/>
          </w:tcPr>
          <w:p w:rsidR="00473ACC" w:rsidRPr="006A1ED4" w:rsidRDefault="00473ACC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1965" w:type="pct"/>
            <w:vMerge/>
            <w:vAlign w:val="center"/>
          </w:tcPr>
          <w:p w:rsidR="00473ACC" w:rsidRPr="006A1ED4" w:rsidRDefault="00473ACC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473ACC" w:rsidRPr="006A1ED4" w:rsidRDefault="00473ACC" w:rsidP="001B656E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л</w:t>
            </w:r>
          </w:p>
        </w:tc>
        <w:tc>
          <w:tcPr>
            <w:tcW w:w="183" w:type="pct"/>
            <w:vAlign w:val="center"/>
          </w:tcPr>
          <w:p w:rsidR="00473ACC" w:rsidRPr="006A1ED4" w:rsidRDefault="00473ACC" w:rsidP="001B656E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с</w:t>
            </w:r>
          </w:p>
        </w:tc>
        <w:tc>
          <w:tcPr>
            <w:tcW w:w="220" w:type="pct"/>
            <w:vAlign w:val="center"/>
          </w:tcPr>
          <w:p w:rsidR="00473ACC" w:rsidRPr="006A1ED4" w:rsidRDefault="00473ACC" w:rsidP="001B656E">
            <w:pPr>
              <w:pStyle w:val="1"/>
              <w:ind w:left="-16" w:right="-47" w:firstLine="16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пр</w:t>
            </w:r>
          </w:p>
        </w:tc>
        <w:tc>
          <w:tcPr>
            <w:tcW w:w="1164" w:type="pct"/>
            <w:vMerge/>
            <w:vAlign w:val="center"/>
          </w:tcPr>
          <w:p w:rsidR="00473ACC" w:rsidRPr="006A1ED4" w:rsidRDefault="00473ACC" w:rsidP="00D17A22">
            <w:pPr>
              <w:pStyle w:val="1"/>
              <w:spacing w:line="240" w:lineRule="auto"/>
              <w:ind w:left="-16" w:firstLine="1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73ACC" w:rsidRPr="006A1ED4" w:rsidTr="00C91351">
        <w:trPr>
          <w:trHeight w:val="289"/>
        </w:trPr>
        <w:tc>
          <w:tcPr>
            <w:tcW w:w="273" w:type="pct"/>
            <w:vMerge w:val="restart"/>
            <w:textDirection w:val="btLr"/>
            <w:vAlign w:val="center"/>
          </w:tcPr>
          <w:p w:rsidR="00473ACC" w:rsidRPr="006A1ED4" w:rsidRDefault="00473ACC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A1ED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81" w:type="pct"/>
            <w:vMerge w:val="restart"/>
            <w:vAlign w:val="center"/>
          </w:tcPr>
          <w:p w:rsidR="00473ACC" w:rsidRPr="006A1ED4" w:rsidRDefault="00473ACC" w:rsidP="003C00E4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12.06</w:t>
            </w:r>
          </w:p>
          <w:p w:rsidR="00473ACC" w:rsidRPr="006A1ED4" w:rsidRDefault="00473ACC" w:rsidP="003C00E4">
            <w:pPr>
              <w:jc w:val="center"/>
              <w:rPr>
                <w:lang w:val="uk-UA"/>
              </w:rPr>
            </w:pPr>
            <w:r w:rsidRPr="006A1ED4">
              <w:rPr>
                <w:bCs/>
                <w:lang w:val="uk-UA"/>
              </w:rPr>
              <w:t>вул. Пушкінська, 24</w:t>
            </w:r>
          </w:p>
        </w:tc>
        <w:tc>
          <w:tcPr>
            <w:tcW w:w="274" w:type="pct"/>
            <w:vAlign w:val="center"/>
          </w:tcPr>
          <w:p w:rsidR="00473ACC" w:rsidRPr="006A1ED4" w:rsidRDefault="00473ACC" w:rsidP="002D3207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1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>Програма Нової української школи та реалізація ключових компетентностей на матеріалі німецької мови. Загальноєвропейські рекомендації з мовної освіти. Дескриптори та компетентності</w:t>
            </w:r>
          </w:p>
          <w:p w:rsidR="00473ACC" w:rsidRPr="006A1ED4" w:rsidRDefault="00473ACC" w:rsidP="003C00E4">
            <w:pPr>
              <w:rPr>
                <w:lang w:val="de-DE"/>
              </w:rPr>
            </w:pPr>
          </w:p>
        </w:tc>
        <w:tc>
          <w:tcPr>
            <w:tcW w:w="24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C91351">
        <w:trPr>
          <w:trHeight w:val="289"/>
        </w:trPr>
        <w:tc>
          <w:tcPr>
            <w:tcW w:w="273" w:type="pct"/>
            <w:vMerge/>
            <w:vAlign w:val="center"/>
          </w:tcPr>
          <w:p w:rsidR="00473ACC" w:rsidRPr="006A1ED4" w:rsidRDefault="00473ACC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1" w:type="pct"/>
            <w:vMerge/>
            <w:vAlign w:val="center"/>
          </w:tcPr>
          <w:p w:rsidR="00473ACC" w:rsidRPr="006A1ED4" w:rsidRDefault="00473ACC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473ACC" w:rsidRPr="006A1ED4" w:rsidRDefault="00473ACC" w:rsidP="002D3207">
            <w:pPr>
              <w:pStyle w:val="1"/>
              <w:ind w:left="-16" w:firstLine="16"/>
              <w:rPr>
                <w:b w:val="0"/>
                <w:sz w:val="24"/>
                <w:szCs w:val="24"/>
              </w:rPr>
            </w:pPr>
            <w:r w:rsidRPr="006A1ED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>Принципи навчання іноземної мови. Режими та форми роботи на сучасному уроці. Способи активізації навчально-пізнавальної діяльності учнів</w:t>
            </w:r>
          </w:p>
          <w:p w:rsidR="00473ACC" w:rsidRPr="006A1ED4" w:rsidRDefault="00473ACC" w:rsidP="003C00E4">
            <w:pPr>
              <w:rPr>
                <w:lang w:val="de-DE"/>
              </w:rPr>
            </w:pPr>
          </w:p>
        </w:tc>
        <w:tc>
          <w:tcPr>
            <w:tcW w:w="240" w:type="pct"/>
            <w:vAlign w:val="center"/>
          </w:tcPr>
          <w:p w:rsidR="00473ACC" w:rsidRPr="006A1ED4" w:rsidRDefault="00473ACC" w:rsidP="003C00E4">
            <w:pPr>
              <w:ind w:left="-95" w:right="-56"/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C91351">
        <w:trPr>
          <w:trHeight w:val="289"/>
        </w:trPr>
        <w:tc>
          <w:tcPr>
            <w:tcW w:w="273" w:type="pct"/>
            <w:vMerge/>
            <w:vAlign w:val="center"/>
          </w:tcPr>
          <w:p w:rsidR="00473ACC" w:rsidRPr="006A1ED4" w:rsidRDefault="00473ACC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1" w:type="pct"/>
            <w:vMerge/>
            <w:vAlign w:val="center"/>
          </w:tcPr>
          <w:p w:rsidR="00473ACC" w:rsidRPr="006A1ED4" w:rsidRDefault="00473ACC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473ACC" w:rsidRPr="006A1ED4" w:rsidRDefault="00473ACC" w:rsidP="002D3207">
            <w:pPr>
              <w:pStyle w:val="1"/>
              <w:ind w:left="-16" w:firstLine="16"/>
              <w:rPr>
                <w:b w:val="0"/>
                <w:sz w:val="24"/>
                <w:szCs w:val="24"/>
              </w:rPr>
            </w:pPr>
            <w:r w:rsidRPr="006A1E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>Модель дидактичного аналізу. Ключові питання планування уроку. Визначення мети та етапів уроку</w:t>
            </w:r>
          </w:p>
        </w:tc>
        <w:tc>
          <w:tcPr>
            <w:tcW w:w="24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</w:tcPr>
          <w:p w:rsidR="00473ACC" w:rsidRPr="006A1ED4" w:rsidRDefault="00473ACC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473ACC" w:rsidRPr="006A1ED4" w:rsidRDefault="00473ACC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C91351">
        <w:trPr>
          <w:trHeight w:val="289"/>
        </w:trPr>
        <w:tc>
          <w:tcPr>
            <w:tcW w:w="273" w:type="pct"/>
            <w:vMerge/>
            <w:vAlign w:val="center"/>
          </w:tcPr>
          <w:p w:rsidR="00473ACC" w:rsidRPr="006A1ED4" w:rsidRDefault="00473ACC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1" w:type="pct"/>
            <w:vMerge/>
            <w:vAlign w:val="center"/>
          </w:tcPr>
          <w:p w:rsidR="00473ACC" w:rsidRPr="006A1ED4" w:rsidRDefault="00473ACC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473ACC" w:rsidRPr="006A1ED4" w:rsidRDefault="00473ACC" w:rsidP="002D3207">
            <w:pPr>
              <w:pStyle w:val="1"/>
              <w:ind w:left="-16" w:firstLine="16"/>
              <w:rPr>
                <w:b w:val="0"/>
                <w:sz w:val="24"/>
                <w:szCs w:val="24"/>
              </w:rPr>
            </w:pPr>
            <w:r w:rsidRPr="006A1ED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>Аналіз уроку та планування власного уроку</w:t>
            </w:r>
          </w:p>
        </w:tc>
        <w:tc>
          <w:tcPr>
            <w:tcW w:w="240" w:type="pct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C91351">
        <w:trPr>
          <w:cantSplit/>
          <w:trHeight w:val="332"/>
        </w:trPr>
        <w:tc>
          <w:tcPr>
            <w:tcW w:w="273" w:type="pct"/>
            <w:vMerge w:val="restart"/>
            <w:textDirection w:val="btLr"/>
            <w:vAlign w:val="center"/>
          </w:tcPr>
          <w:p w:rsidR="00473ACC" w:rsidRPr="006A1ED4" w:rsidRDefault="00473ACC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A1ED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81" w:type="pct"/>
            <w:vMerge w:val="restart"/>
            <w:vAlign w:val="center"/>
          </w:tcPr>
          <w:p w:rsidR="00473ACC" w:rsidRPr="006A1ED4" w:rsidRDefault="00473ACC" w:rsidP="00D17A22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13.06</w:t>
            </w:r>
          </w:p>
          <w:p w:rsidR="00473ACC" w:rsidRPr="006A1ED4" w:rsidRDefault="00473ACC" w:rsidP="00D17A22">
            <w:pPr>
              <w:jc w:val="center"/>
              <w:rPr>
                <w:b/>
                <w:bCs/>
                <w:lang w:val="uk-UA"/>
              </w:rPr>
            </w:pPr>
            <w:r w:rsidRPr="006A1ED4">
              <w:rPr>
                <w:bCs/>
                <w:lang w:val="uk-UA"/>
              </w:rPr>
              <w:t>вул. Пушкінська, 24</w:t>
            </w:r>
          </w:p>
        </w:tc>
        <w:tc>
          <w:tcPr>
            <w:tcW w:w="274" w:type="pct"/>
            <w:vAlign w:val="center"/>
          </w:tcPr>
          <w:p w:rsidR="00473ACC" w:rsidRPr="006A1ED4" w:rsidRDefault="00473ACC" w:rsidP="002D3207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1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>Психологічні основи та принципи навчання іноземної мови у ранньому віці</w:t>
            </w:r>
          </w:p>
          <w:p w:rsidR="00473ACC" w:rsidRPr="006A1ED4" w:rsidRDefault="00473ACC" w:rsidP="003C00E4">
            <w:pPr>
              <w:rPr>
                <w:lang w:val="uk-UA"/>
              </w:rPr>
            </w:pPr>
          </w:p>
        </w:tc>
        <w:tc>
          <w:tcPr>
            <w:tcW w:w="24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C91351">
        <w:trPr>
          <w:cantSplit/>
          <w:trHeight w:val="416"/>
        </w:trPr>
        <w:tc>
          <w:tcPr>
            <w:tcW w:w="273" w:type="pct"/>
            <w:vMerge/>
            <w:vAlign w:val="center"/>
          </w:tcPr>
          <w:p w:rsidR="00473ACC" w:rsidRPr="006A1ED4" w:rsidRDefault="00473ACC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681" w:type="pct"/>
            <w:vMerge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vAlign w:val="center"/>
          </w:tcPr>
          <w:p w:rsidR="00473ACC" w:rsidRPr="006A1ED4" w:rsidRDefault="00473ACC" w:rsidP="002D3207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>Методичні підходи до навчання німецької мови у ранньому віці</w:t>
            </w:r>
          </w:p>
        </w:tc>
        <w:tc>
          <w:tcPr>
            <w:tcW w:w="24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к.філол.н., доцент</w:t>
            </w:r>
          </w:p>
        </w:tc>
      </w:tr>
      <w:tr w:rsidR="00473ACC" w:rsidRPr="006A1ED4" w:rsidTr="00C91351">
        <w:trPr>
          <w:cantSplit/>
          <w:trHeight w:val="416"/>
        </w:trPr>
        <w:tc>
          <w:tcPr>
            <w:tcW w:w="273" w:type="pct"/>
            <w:vMerge/>
            <w:vAlign w:val="center"/>
          </w:tcPr>
          <w:p w:rsidR="00473ACC" w:rsidRPr="006A1ED4" w:rsidRDefault="00473ACC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681" w:type="pct"/>
            <w:vMerge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vAlign w:val="center"/>
          </w:tcPr>
          <w:p w:rsidR="00473ACC" w:rsidRPr="006A1ED4" w:rsidRDefault="00473ACC" w:rsidP="002D3207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3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>Музика, пісні та вірші у навчанні дітей німецької мови</w:t>
            </w:r>
          </w:p>
        </w:tc>
        <w:tc>
          <w:tcPr>
            <w:tcW w:w="240" w:type="pct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183" w:type="pct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0" w:type="pct"/>
          </w:tcPr>
          <w:p w:rsidR="00473ACC" w:rsidRPr="006A1ED4" w:rsidRDefault="00473ACC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C91351">
        <w:trPr>
          <w:cantSplit/>
          <w:trHeight w:val="416"/>
        </w:trPr>
        <w:tc>
          <w:tcPr>
            <w:tcW w:w="273" w:type="pct"/>
            <w:vMerge/>
            <w:vAlign w:val="center"/>
          </w:tcPr>
          <w:p w:rsidR="00473ACC" w:rsidRPr="006A1ED4" w:rsidRDefault="00473ACC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681" w:type="pct"/>
            <w:vMerge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vAlign w:val="center"/>
          </w:tcPr>
          <w:p w:rsidR="00473ACC" w:rsidRPr="006A1ED4" w:rsidRDefault="00473ACC" w:rsidP="002D3207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4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>Музика, пісні та вірші у навчанні дітей німецької мови</w:t>
            </w:r>
          </w:p>
        </w:tc>
        <w:tc>
          <w:tcPr>
            <w:tcW w:w="240" w:type="pct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183" w:type="pct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0" w:type="pct"/>
          </w:tcPr>
          <w:p w:rsidR="00473ACC" w:rsidRPr="006A1ED4" w:rsidRDefault="00473ACC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C91351">
        <w:trPr>
          <w:cantSplit/>
          <w:trHeight w:val="1074"/>
        </w:trPr>
        <w:tc>
          <w:tcPr>
            <w:tcW w:w="273" w:type="pct"/>
            <w:vMerge w:val="restart"/>
            <w:textDirection w:val="btLr"/>
            <w:vAlign w:val="center"/>
          </w:tcPr>
          <w:p w:rsidR="00473ACC" w:rsidRPr="006A1ED4" w:rsidRDefault="00473ACC" w:rsidP="001B656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A1ED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81" w:type="pct"/>
            <w:vMerge w:val="restart"/>
            <w:vAlign w:val="center"/>
          </w:tcPr>
          <w:p w:rsidR="00473ACC" w:rsidRPr="006A1ED4" w:rsidRDefault="00473ACC" w:rsidP="00D17A22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6A1ED4">
              <w:rPr>
                <w:sz w:val="24"/>
                <w:szCs w:val="24"/>
              </w:rPr>
              <w:t>14.06</w:t>
            </w:r>
          </w:p>
          <w:p w:rsidR="00473ACC" w:rsidRPr="006A1ED4" w:rsidRDefault="00473ACC" w:rsidP="00D17A22">
            <w:pPr>
              <w:jc w:val="center"/>
              <w:rPr>
                <w:b/>
                <w:lang w:val="uk-UA"/>
              </w:rPr>
            </w:pPr>
            <w:r w:rsidRPr="006A1ED4">
              <w:rPr>
                <w:bCs/>
                <w:lang w:val="uk-UA"/>
              </w:rPr>
              <w:t>вул. Пушкінська, 24</w:t>
            </w:r>
          </w:p>
        </w:tc>
        <w:tc>
          <w:tcPr>
            <w:tcW w:w="274" w:type="pct"/>
            <w:vAlign w:val="center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1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>Ігри та ігрові елементи на уроці німецької мови.</w:t>
            </w:r>
          </w:p>
        </w:tc>
        <w:tc>
          <w:tcPr>
            <w:tcW w:w="24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20" w:type="pct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C91351">
        <w:trPr>
          <w:cantSplit/>
          <w:trHeight w:val="314"/>
        </w:trPr>
        <w:tc>
          <w:tcPr>
            <w:tcW w:w="273" w:type="pct"/>
            <w:vMerge/>
            <w:textDirection w:val="btLr"/>
            <w:vAlign w:val="center"/>
          </w:tcPr>
          <w:p w:rsidR="00473ACC" w:rsidRPr="006A1ED4" w:rsidRDefault="00473ACC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" w:type="pct"/>
            <w:vMerge/>
            <w:textDirection w:val="btLr"/>
            <w:vAlign w:val="center"/>
          </w:tcPr>
          <w:p w:rsidR="00473ACC" w:rsidRPr="006A1ED4" w:rsidRDefault="00473ACC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Align w:val="center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>Прийоми сторітелінгу в навчанні іноземної мови.</w:t>
            </w:r>
          </w:p>
        </w:tc>
        <w:tc>
          <w:tcPr>
            <w:tcW w:w="240" w:type="pct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C91351">
        <w:trPr>
          <w:cantSplit/>
          <w:trHeight w:val="314"/>
        </w:trPr>
        <w:tc>
          <w:tcPr>
            <w:tcW w:w="273" w:type="pct"/>
            <w:vMerge/>
            <w:textDirection w:val="btLr"/>
            <w:vAlign w:val="center"/>
          </w:tcPr>
          <w:p w:rsidR="00473ACC" w:rsidRPr="006A1ED4" w:rsidRDefault="00473ACC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" w:type="pct"/>
            <w:vMerge/>
            <w:textDirection w:val="btLr"/>
            <w:vAlign w:val="center"/>
          </w:tcPr>
          <w:p w:rsidR="00473ACC" w:rsidRPr="006A1ED4" w:rsidRDefault="00473ACC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Align w:val="center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3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spacing w:after="200"/>
              <w:jc w:val="both"/>
              <w:rPr>
                <w:lang w:val="uk-UA"/>
              </w:rPr>
            </w:pPr>
            <w:r w:rsidRPr="006A1ED4">
              <w:rPr>
                <w:lang w:val="uk-UA"/>
              </w:rPr>
              <w:t xml:space="preserve">Метод </w:t>
            </w:r>
            <w:r w:rsidRPr="006A1ED4">
              <w:rPr>
                <w:lang w:val="de-DE"/>
              </w:rPr>
              <w:t>CLIL</w:t>
            </w:r>
            <w:r w:rsidRPr="006A1ED4">
              <w:rPr>
                <w:lang w:val="uk-UA"/>
              </w:rPr>
              <w:t xml:space="preserve"> (</w:t>
            </w:r>
            <w:r w:rsidRPr="006A1ED4">
              <w:rPr>
                <w:lang w:val="en-US"/>
              </w:rPr>
              <w:t>Content</w:t>
            </w:r>
            <w:r w:rsidRPr="006A1ED4">
              <w:rPr>
                <w:lang w:val="uk-UA"/>
              </w:rPr>
              <w:t xml:space="preserve"> </w:t>
            </w:r>
            <w:r w:rsidRPr="006A1ED4">
              <w:rPr>
                <w:lang w:val="en-US"/>
              </w:rPr>
              <w:t>and</w:t>
            </w:r>
            <w:r w:rsidRPr="006A1ED4">
              <w:rPr>
                <w:lang w:val="uk-UA"/>
              </w:rPr>
              <w:t xml:space="preserve"> </w:t>
            </w:r>
            <w:r w:rsidRPr="006A1ED4">
              <w:rPr>
                <w:lang w:val="en-US"/>
              </w:rPr>
              <w:t>Language</w:t>
            </w:r>
            <w:r w:rsidRPr="006A1ED4">
              <w:rPr>
                <w:lang w:val="uk-UA"/>
              </w:rPr>
              <w:t xml:space="preserve"> </w:t>
            </w:r>
            <w:r w:rsidRPr="006A1ED4">
              <w:rPr>
                <w:lang w:val="en-US"/>
              </w:rPr>
              <w:t>Integrated</w:t>
            </w:r>
            <w:r w:rsidRPr="006A1ED4">
              <w:rPr>
                <w:lang w:val="uk-UA"/>
              </w:rPr>
              <w:t xml:space="preserve"> </w:t>
            </w:r>
            <w:r w:rsidRPr="006A1ED4">
              <w:rPr>
                <w:lang w:val="en-US"/>
              </w:rPr>
              <w:t>Learning</w:t>
            </w:r>
            <w:r w:rsidRPr="006A1ED4">
              <w:rPr>
                <w:lang w:val="uk-UA"/>
              </w:rPr>
              <w:t>) та можливості його застосування в початковій школі. Дитячий цифровий університет</w:t>
            </w:r>
          </w:p>
        </w:tc>
        <w:tc>
          <w:tcPr>
            <w:tcW w:w="240" w:type="pct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C91351">
        <w:trPr>
          <w:cantSplit/>
          <w:trHeight w:val="314"/>
        </w:trPr>
        <w:tc>
          <w:tcPr>
            <w:tcW w:w="273" w:type="pct"/>
            <w:vMerge/>
            <w:textDirection w:val="btLr"/>
            <w:vAlign w:val="center"/>
          </w:tcPr>
          <w:p w:rsidR="00473ACC" w:rsidRPr="006A1ED4" w:rsidRDefault="00473ACC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" w:type="pct"/>
            <w:vMerge/>
            <w:textDirection w:val="btLr"/>
            <w:vAlign w:val="center"/>
          </w:tcPr>
          <w:p w:rsidR="00473ACC" w:rsidRPr="006A1ED4" w:rsidRDefault="00473ACC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Align w:val="center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4</w:t>
            </w:r>
          </w:p>
        </w:tc>
        <w:tc>
          <w:tcPr>
            <w:tcW w:w="1965" w:type="pct"/>
          </w:tcPr>
          <w:p w:rsidR="00473ACC" w:rsidRPr="006A1ED4" w:rsidRDefault="00473ACC" w:rsidP="003C00E4">
            <w:pPr>
              <w:rPr>
                <w:lang w:val="uk-UA"/>
              </w:rPr>
            </w:pPr>
            <w:r w:rsidRPr="006A1ED4">
              <w:rPr>
                <w:lang w:val="uk-UA"/>
              </w:rPr>
              <w:t xml:space="preserve">Метод </w:t>
            </w:r>
            <w:r w:rsidRPr="006A1ED4">
              <w:rPr>
                <w:lang w:val="de-DE"/>
              </w:rPr>
              <w:t>CLIL</w:t>
            </w:r>
            <w:r w:rsidRPr="006A1ED4">
              <w:rPr>
                <w:lang w:val="uk-UA"/>
              </w:rPr>
              <w:t xml:space="preserve"> (</w:t>
            </w:r>
            <w:r w:rsidRPr="006A1ED4">
              <w:rPr>
                <w:lang w:val="en-US"/>
              </w:rPr>
              <w:t>Content</w:t>
            </w:r>
            <w:r w:rsidRPr="006A1ED4">
              <w:rPr>
                <w:lang w:val="uk-UA"/>
              </w:rPr>
              <w:t xml:space="preserve"> </w:t>
            </w:r>
            <w:r w:rsidRPr="006A1ED4">
              <w:rPr>
                <w:lang w:val="en-US"/>
              </w:rPr>
              <w:t>and</w:t>
            </w:r>
            <w:r w:rsidRPr="006A1ED4">
              <w:rPr>
                <w:lang w:val="uk-UA"/>
              </w:rPr>
              <w:t xml:space="preserve"> </w:t>
            </w:r>
            <w:r w:rsidRPr="006A1ED4">
              <w:rPr>
                <w:lang w:val="en-US"/>
              </w:rPr>
              <w:t>Language</w:t>
            </w:r>
            <w:r w:rsidRPr="006A1ED4">
              <w:rPr>
                <w:lang w:val="uk-UA"/>
              </w:rPr>
              <w:t xml:space="preserve"> </w:t>
            </w:r>
            <w:r w:rsidRPr="006A1ED4">
              <w:rPr>
                <w:lang w:val="en-US"/>
              </w:rPr>
              <w:t>Integrated</w:t>
            </w:r>
            <w:r w:rsidRPr="006A1ED4">
              <w:rPr>
                <w:lang w:val="uk-UA"/>
              </w:rPr>
              <w:t xml:space="preserve"> </w:t>
            </w:r>
            <w:r w:rsidRPr="006A1ED4">
              <w:rPr>
                <w:lang w:val="en-US"/>
              </w:rPr>
              <w:t>Learning</w:t>
            </w:r>
            <w:r w:rsidRPr="006A1ED4">
              <w:rPr>
                <w:lang w:val="uk-UA"/>
              </w:rPr>
              <w:t>) та можливості його застосування в початковій школі. Дитячий цифровий університет</w:t>
            </w:r>
          </w:p>
        </w:tc>
        <w:tc>
          <w:tcPr>
            <w:tcW w:w="240" w:type="pct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  <w:r w:rsidRPr="006A1ED4">
              <w:rPr>
                <w:lang w:val="uk-UA"/>
              </w:rPr>
              <w:t>2</w:t>
            </w:r>
          </w:p>
        </w:tc>
        <w:tc>
          <w:tcPr>
            <w:tcW w:w="1164" w:type="pct"/>
          </w:tcPr>
          <w:p w:rsidR="00473ACC" w:rsidRPr="006A1ED4" w:rsidRDefault="00473ACC">
            <w:r w:rsidRPr="006A1ED4">
              <w:rPr>
                <w:lang w:val="uk-UA"/>
              </w:rPr>
              <w:t>Сотникова С.І., викладач, к.філол.наук, доцент</w:t>
            </w:r>
          </w:p>
        </w:tc>
      </w:tr>
      <w:tr w:rsidR="00473ACC" w:rsidRPr="006A1ED4" w:rsidTr="00F45FF8">
        <w:trPr>
          <w:cantSplit/>
          <w:trHeight w:val="430"/>
        </w:trPr>
        <w:tc>
          <w:tcPr>
            <w:tcW w:w="273" w:type="pct"/>
            <w:vAlign w:val="center"/>
          </w:tcPr>
          <w:p w:rsidR="00473ACC" w:rsidRPr="006A1ED4" w:rsidRDefault="00473ACC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681" w:type="pct"/>
            <w:vAlign w:val="center"/>
          </w:tcPr>
          <w:p w:rsidR="00473ACC" w:rsidRPr="006A1ED4" w:rsidRDefault="00473ACC" w:rsidP="003C00E4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</w:tcPr>
          <w:p w:rsidR="00473ACC" w:rsidRPr="006A1ED4" w:rsidRDefault="00473ACC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1965" w:type="pct"/>
            <w:vAlign w:val="center"/>
          </w:tcPr>
          <w:p w:rsidR="00473ACC" w:rsidRPr="006A1ED4" w:rsidRDefault="00473ACC" w:rsidP="0055327E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  <w:r w:rsidRPr="006A1ED4">
              <w:rPr>
                <w:b/>
                <w:bCs/>
                <w:lang w:val="uk-UA"/>
              </w:rPr>
              <w:t>Разом: 24</w:t>
            </w:r>
          </w:p>
        </w:tc>
        <w:tc>
          <w:tcPr>
            <w:tcW w:w="240" w:type="pct"/>
            <w:vAlign w:val="center"/>
          </w:tcPr>
          <w:p w:rsidR="00473ACC" w:rsidRPr="006A1ED4" w:rsidRDefault="00473ACC" w:rsidP="003C00E4">
            <w:pPr>
              <w:ind w:right="-182" w:hanging="185"/>
              <w:jc w:val="center"/>
              <w:rPr>
                <w:b/>
                <w:bCs/>
                <w:lang w:val="uk-UA"/>
              </w:rPr>
            </w:pPr>
            <w:r w:rsidRPr="006A1ED4">
              <w:rPr>
                <w:b/>
                <w:bCs/>
                <w:lang w:val="uk-UA"/>
              </w:rPr>
              <w:t>-</w:t>
            </w:r>
          </w:p>
        </w:tc>
        <w:tc>
          <w:tcPr>
            <w:tcW w:w="183" w:type="pct"/>
            <w:vAlign w:val="center"/>
          </w:tcPr>
          <w:p w:rsidR="00473ACC" w:rsidRPr="006A1ED4" w:rsidRDefault="00473ACC" w:rsidP="003C00E4">
            <w:pPr>
              <w:jc w:val="center"/>
              <w:rPr>
                <w:b/>
                <w:bCs/>
                <w:lang w:val="uk-UA"/>
              </w:rPr>
            </w:pPr>
            <w:r w:rsidRPr="006A1ED4">
              <w:rPr>
                <w:b/>
                <w:bCs/>
                <w:lang w:val="uk-UA"/>
              </w:rPr>
              <w:t>-</w:t>
            </w:r>
          </w:p>
        </w:tc>
        <w:tc>
          <w:tcPr>
            <w:tcW w:w="220" w:type="pct"/>
            <w:vAlign w:val="center"/>
          </w:tcPr>
          <w:p w:rsidR="00473ACC" w:rsidRPr="006A1ED4" w:rsidRDefault="00473ACC" w:rsidP="003C00E4">
            <w:pPr>
              <w:jc w:val="center"/>
              <w:rPr>
                <w:b/>
                <w:bCs/>
                <w:lang w:val="uk-UA"/>
              </w:rPr>
            </w:pPr>
            <w:r w:rsidRPr="006A1ED4">
              <w:rPr>
                <w:b/>
                <w:bCs/>
                <w:lang w:val="uk-UA"/>
              </w:rPr>
              <w:t>24</w:t>
            </w:r>
          </w:p>
        </w:tc>
        <w:tc>
          <w:tcPr>
            <w:tcW w:w="1164" w:type="pct"/>
            <w:vAlign w:val="center"/>
          </w:tcPr>
          <w:p w:rsidR="00473ACC" w:rsidRPr="006A1ED4" w:rsidRDefault="00473ACC" w:rsidP="003C00E4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val="uk-UA"/>
              </w:rPr>
            </w:pPr>
          </w:p>
        </w:tc>
      </w:tr>
    </w:tbl>
    <w:p w:rsidR="00473ACC" w:rsidRDefault="00473ACC" w:rsidP="00D17A22">
      <w:pPr>
        <w:spacing w:line="360" w:lineRule="auto"/>
        <w:ind w:firstLine="360"/>
        <w:rPr>
          <w:b/>
          <w:bCs/>
          <w:sz w:val="8"/>
          <w:szCs w:val="8"/>
          <w:lang w:val="uk-UA"/>
        </w:rPr>
      </w:pPr>
    </w:p>
    <w:p w:rsidR="00473ACC" w:rsidRDefault="00473ACC" w:rsidP="00D17A22">
      <w:pPr>
        <w:jc w:val="both"/>
        <w:rPr>
          <w:b/>
          <w:bCs/>
          <w:u w:val="single"/>
          <w:lang w:val="uk-UA"/>
        </w:rPr>
      </w:pPr>
    </w:p>
    <w:p w:rsidR="00473ACC" w:rsidRDefault="00473ACC" w:rsidP="00D17A22">
      <w:pPr>
        <w:jc w:val="both"/>
        <w:rPr>
          <w:b/>
          <w:bCs/>
          <w:u w:val="single"/>
          <w:lang w:val="uk-UA"/>
        </w:rPr>
      </w:pPr>
    </w:p>
    <w:p w:rsidR="00473ACC" w:rsidRDefault="00473ACC" w:rsidP="00D17A22">
      <w:pPr>
        <w:jc w:val="both"/>
        <w:rPr>
          <w:b/>
          <w:bCs/>
          <w:u w:val="single"/>
          <w:lang w:val="uk-UA"/>
        </w:rPr>
      </w:pPr>
    </w:p>
    <w:p w:rsidR="00473ACC" w:rsidRDefault="00473ACC" w:rsidP="00D17A22">
      <w:pPr>
        <w:spacing w:line="360" w:lineRule="auto"/>
        <w:ind w:firstLine="360"/>
        <w:rPr>
          <w:b/>
          <w:bCs/>
          <w:sz w:val="8"/>
          <w:szCs w:val="8"/>
          <w:lang w:val="uk-UA"/>
        </w:rPr>
      </w:pPr>
    </w:p>
    <w:p w:rsidR="00473ACC" w:rsidRDefault="00473ACC" w:rsidP="00D17A22">
      <w:pPr>
        <w:spacing w:line="360" w:lineRule="auto"/>
        <w:rPr>
          <w:b/>
          <w:bCs/>
          <w:lang w:val="uk-UA"/>
        </w:rPr>
      </w:pPr>
      <w:r w:rsidRPr="00974489">
        <w:rPr>
          <w:b/>
          <w:bCs/>
          <w:lang w:val="uk-UA"/>
        </w:rPr>
        <w:t>Куратор групи</w:t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>В.Г. Булгакова</w:t>
      </w:r>
    </w:p>
    <w:p w:rsidR="00473ACC" w:rsidRDefault="00473ACC" w:rsidP="00D17A22">
      <w:pPr>
        <w:spacing w:line="360" w:lineRule="auto"/>
        <w:rPr>
          <w:b/>
          <w:bCs/>
          <w:lang w:val="uk-UA"/>
        </w:rPr>
      </w:pPr>
    </w:p>
    <w:p w:rsidR="00473ACC" w:rsidRPr="00974489" w:rsidRDefault="00473ACC" w:rsidP="00D17A22">
      <w:pPr>
        <w:spacing w:line="360" w:lineRule="auto"/>
        <w:rPr>
          <w:b/>
          <w:bCs/>
          <w:lang w:val="uk-UA"/>
        </w:rPr>
      </w:pPr>
      <w:r w:rsidRPr="00974489">
        <w:rPr>
          <w:b/>
          <w:bCs/>
          <w:lang w:val="uk-UA"/>
        </w:rPr>
        <w:t xml:space="preserve">Завідувач </w:t>
      </w:r>
      <w:r>
        <w:rPr>
          <w:b/>
          <w:bCs/>
          <w:lang w:val="uk-UA"/>
        </w:rPr>
        <w:t>кафедри</w:t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>Г.А. Дегтярьова</w:t>
      </w:r>
    </w:p>
    <w:p w:rsidR="00473ACC" w:rsidRDefault="00473ACC" w:rsidP="00D17A22">
      <w:pPr>
        <w:rPr>
          <w:sz w:val="18"/>
          <w:szCs w:val="18"/>
          <w:lang w:val="uk-UA"/>
        </w:rPr>
      </w:pPr>
    </w:p>
    <w:p w:rsidR="00473ACC" w:rsidRDefault="00473ACC" w:rsidP="00D17A22">
      <w:pPr>
        <w:rPr>
          <w:sz w:val="18"/>
          <w:szCs w:val="18"/>
          <w:lang w:val="uk-UA"/>
        </w:rPr>
      </w:pPr>
      <w:r w:rsidRPr="00974489">
        <w:rPr>
          <w:sz w:val="18"/>
          <w:szCs w:val="18"/>
          <w:lang w:val="uk-UA"/>
        </w:rPr>
        <w:t>Візи:</w:t>
      </w:r>
    </w:p>
    <w:p w:rsidR="00473ACC" w:rsidRDefault="00473ACC" w:rsidP="00D17A22">
      <w:pPr>
        <w:rPr>
          <w:sz w:val="18"/>
          <w:szCs w:val="18"/>
          <w:lang w:val="uk-UA"/>
        </w:rPr>
      </w:pPr>
    </w:p>
    <w:p w:rsidR="00473ACC" w:rsidRDefault="00473ACC" w:rsidP="00D17A2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Папернова Т.В.</w:t>
      </w:r>
    </w:p>
    <w:p w:rsidR="00473ACC" w:rsidRPr="00974489" w:rsidRDefault="00473ACC" w:rsidP="00D17A2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Герасимова Л.Г.</w:t>
      </w:r>
    </w:p>
    <w:p w:rsidR="00473ACC" w:rsidRDefault="00473ACC" w:rsidP="00D17A22">
      <w:pPr>
        <w:rPr>
          <w:sz w:val="18"/>
          <w:szCs w:val="18"/>
          <w:lang w:val="uk-UA"/>
        </w:rPr>
      </w:pPr>
    </w:p>
    <w:p w:rsidR="00473ACC" w:rsidRDefault="00473ACC">
      <w:pPr>
        <w:rPr>
          <w:lang w:val="de-DE"/>
        </w:rPr>
      </w:pPr>
    </w:p>
    <w:p w:rsidR="00473ACC" w:rsidRDefault="00473ACC">
      <w:pPr>
        <w:rPr>
          <w:lang w:val="de-DE"/>
        </w:rPr>
      </w:pPr>
    </w:p>
    <w:p w:rsidR="00473ACC" w:rsidRDefault="00473ACC">
      <w:pPr>
        <w:rPr>
          <w:lang w:val="de-DE"/>
        </w:rPr>
      </w:pPr>
    </w:p>
    <w:p w:rsidR="00473ACC" w:rsidRDefault="00473ACC">
      <w:pPr>
        <w:rPr>
          <w:lang w:val="de-DE"/>
        </w:rPr>
      </w:pPr>
    </w:p>
    <w:p w:rsidR="00473ACC" w:rsidRPr="00D17A22" w:rsidRDefault="00473ACC">
      <w:pPr>
        <w:rPr>
          <w:lang w:val="de-DE"/>
        </w:rPr>
      </w:pPr>
    </w:p>
    <w:sectPr w:rsidR="00473ACC" w:rsidRPr="00D17A22" w:rsidSect="00D06C2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3CA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9AB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563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421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C46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382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4C7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4A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A2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E0C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A51"/>
    <w:rsid w:val="00091BEF"/>
    <w:rsid w:val="00137903"/>
    <w:rsid w:val="00146831"/>
    <w:rsid w:val="001B656E"/>
    <w:rsid w:val="001C3531"/>
    <w:rsid w:val="00236F0A"/>
    <w:rsid w:val="0025392E"/>
    <w:rsid w:val="002C54E2"/>
    <w:rsid w:val="002D3207"/>
    <w:rsid w:val="00301536"/>
    <w:rsid w:val="00395D2B"/>
    <w:rsid w:val="003C00E4"/>
    <w:rsid w:val="00473ACC"/>
    <w:rsid w:val="004938C6"/>
    <w:rsid w:val="004D11C6"/>
    <w:rsid w:val="004E73DE"/>
    <w:rsid w:val="0055327E"/>
    <w:rsid w:val="005646E3"/>
    <w:rsid w:val="005D2763"/>
    <w:rsid w:val="00675A4A"/>
    <w:rsid w:val="006A1ED4"/>
    <w:rsid w:val="008324E3"/>
    <w:rsid w:val="0085006D"/>
    <w:rsid w:val="009673A2"/>
    <w:rsid w:val="00974489"/>
    <w:rsid w:val="00996335"/>
    <w:rsid w:val="009A7B50"/>
    <w:rsid w:val="009C7500"/>
    <w:rsid w:val="00A406B0"/>
    <w:rsid w:val="00A917B2"/>
    <w:rsid w:val="00AE7635"/>
    <w:rsid w:val="00B402B9"/>
    <w:rsid w:val="00B464EA"/>
    <w:rsid w:val="00B64195"/>
    <w:rsid w:val="00BF5A51"/>
    <w:rsid w:val="00C42A78"/>
    <w:rsid w:val="00C70A42"/>
    <w:rsid w:val="00C91351"/>
    <w:rsid w:val="00D06C2C"/>
    <w:rsid w:val="00D17A22"/>
    <w:rsid w:val="00E030AB"/>
    <w:rsid w:val="00E6414E"/>
    <w:rsid w:val="00F20344"/>
    <w:rsid w:val="00F45625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7A22"/>
    <w:pPr>
      <w:keepNext/>
      <w:spacing w:line="360" w:lineRule="auto"/>
      <w:ind w:left="360"/>
      <w:jc w:val="center"/>
      <w:outlineLvl w:val="0"/>
    </w:pPr>
    <w:rPr>
      <w:rFonts w:eastAsia="Calibri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17A2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7A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D17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7A22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17A22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17A2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17A22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office</cp:lastModifiedBy>
  <cp:revision>22</cp:revision>
  <cp:lastPrinted>2018-05-31T09:43:00Z</cp:lastPrinted>
  <dcterms:created xsi:type="dcterms:W3CDTF">2018-05-30T09:19:00Z</dcterms:created>
  <dcterms:modified xsi:type="dcterms:W3CDTF">2018-08-15T10:05:00Z</dcterms:modified>
</cp:coreProperties>
</file>