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12" w:rsidRPr="009043A4" w:rsidRDefault="00EC3612" w:rsidP="001D09F0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b/>
          <w:i/>
          <w:sz w:val="32"/>
          <w:szCs w:val="32"/>
          <w:lang w:val="uk-UA"/>
        </w:rPr>
      </w:pPr>
      <w:r w:rsidRPr="009043A4">
        <w:rPr>
          <w:b/>
          <w:i/>
          <w:sz w:val="32"/>
          <w:szCs w:val="32"/>
          <w:lang w:val="uk-UA"/>
        </w:rPr>
        <w:t>Перелік навчальних програм для предметів художньо-естетичного циклу</w:t>
      </w:r>
    </w:p>
    <w:p w:rsidR="00EC3612" w:rsidRPr="009043A4" w:rsidRDefault="00EC3612" w:rsidP="001D09F0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i/>
          <w:sz w:val="28"/>
          <w:szCs w:val="28"/>
          <w:lang w:val="uk-UA"/>
        </w:rPr>
      </w:pPr>
    </w:p>
    <w:p w:rsidR="00EB43BC" w:rsidRPr="009043A4" w:rsidRDefault="001D09F0" w:rsidP="00EB43BC">
      <w:pPr>
        <w:pStyle w:val="a5"/>
        <w:shd w:val="clear" w:color="auto" w:fill="FFFFFF"/>
        <w:spacing w:before="0" w:beforeAutospacing="0" w:after="0" w:afterAutospacing="0" w:line="384" w:lineRule="atLeast"/>
        <w:ind w:left="426"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9043A4">
        <w:rPr>
          <w:sz w:val="28"/>
          <w:szCs w:val="28"/>
          <w:lang w:val="uk-UA"/>
        </w:rPr>
        <w:t>Мистецтво (Музичне, образотворче, інтегрований курс «Мистецтво»)</w:t>
      </w:r>
      <w:r w:rsidR="00EC3612" w:rsidRPr="009043A4">
        <w:rPr>
          <w:sz w:val="28"/>
          <w:szCs w:val="28"/>
          <w:lang w:val="uk-UA"/>
        </w:rPr>
        <w:t>.</w:t>
      </w:r>
      <w:r w:rsidR="00EC3612" w:rsidRPr="00DE298A">
        <w:rPr>
          <w:sz w:val="28"/>
          <w:szCs w:val="28"/>
          <w:lang w:val="uk-UA"/>
        </w:rPr>
        <w:t xml:space="preserve"> </w:t>
      </w:r>
      <w:r w:rsidR="00EC3612" w:rsidRPr="009043A4">
        <w:rPr>
          <w:color w:val="000000"/>
          <w:sz w:val="28"/>
          <w:szCs w:val="28"/>
          <w:shd w:val="clear" w:color="auto" w:fill="FFFFFF"/>
          <w:lang w:val="uk-UA"/>
        </w:rPr>
        <w:t>Програма для загальноосвітніх</w:t>
      </w:r>
      <w:r w:rsidR="009043A4" w:rsidRPr="009043A4">
        <w:rPr>
          <w:color w:val="000000"/>
          <w:sz w:val="28"/>
          <w:szCs w:val="28"/>
          <w:shd w:val="clear" w:color="auto" w:fill="FFFFFF"/>
        </w:rPr>
        <w:t xml:space="preserve"> </w:t>
      </w:r>
      <w:r w:rsidRPr="009043A4">
        <w:rPr>
          <w:color w:val="000000"/>
          <w:sz w:val="28"/>
          <w:szCs w:val="28"/>
          <w:shd w:val="clear" w:color="auto" w:fill="FFFFFF"/>
          <w:lang w:val="uk-UA"/>
        </w:rPr>
        <w:t>навчальних</w:t>
      </w:r>
      <w:r w:rsidR="00EB43BC" w:rsidRPr="009043A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043A4">
        <w:rPr>
          <w:color w:val="000000"/>
          <w:sz w:val="28"/>
          <w:szCs w:val="28"/>
          <w:shd w:val="clear" w:color="auto" w:fill="FFFFFF"/>
          <w:lang w:val="uk-UA"/>
        </w:rPr>
        <w:t xml:space="preserve">закладів для 5-9 класів </w:t>
      </w:r>
      <w:hyperlink r:id="rId6" w:history="1">
        <w:r w:rsidR="009043A4" w:rsidRPr="009043A4">
          <w:rPr>
            <w:rStyle w:val="a3"/>
            <w:sz w:val="28"/>
            <w:szCs w:val="28"/>
            <w:shd w:val="clear" w:color="auto" w:fill="FFFFFF"/>
            <w:lang w:val="uk-UA"/>
          </w:rPr>
          <w:t>http://www.mon.gov.ua/</w:t>
        </w:r>
      </w:hyperlink>
      <w:r w:rsidR="009043A4" w:rsidRPr="009043A4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bookmarkStart w:id="0" w:name="_GoBack"/>
      <w:bookmarkEnd w:id="0"/>
    </w:p>
    <w:p w:rsidR="009043A4" w:rsidRPr="009043A4" w:rsidRDefault="009043A4" w:rsidP="00EB43BC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C3612" w:rsidRPr="009043A4" w:rsidRDefault="00187E25" w:rsidP="00EB43B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9043A4">
        <w:rPr>
          <w:rFonts w:ascii="Times New Roman" w:hAnsi="Times New Roman" w:cs="Times New Roman"/>
          <w:b/>
          <w:i/>
          <w:sz w:val="32"/>
          <w:szCs w:val="32"/>
          <w:lang w:val="uk-UA"/>
        </w:rPr>
        <w:t>Перелік</w:t>
      </w:r>
      <w:r w:rsidR="00EB43BC" w:rsidRPr="009043A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Pr="009043A4">
        <w:rPr>
          <w:rFonts w:ascii="Times New Roman" w:hAnsi="Times New Roman" w:cs="Times New Roman"/>
          <w:b/>
          <w:i/>
          <w:sz w:val="32"/>
          <w:szCs w:val="32"/>
          <w:lang w:val="uk-UA"/>
        </w:rPr>
        <w:t>навчальних програм</w:t>
      </w:r>
      <w:r w:rsidR="00EB43BC" w:rsidRPr="009043A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EC3612" w:rsidRPr="009043A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для </w:t>
      </w:r>
      <w:r w:rsidRPr="009043A4">
        <w:rPr>
          <w:rFonts w:ascii="Times New Roman" w:hAnsi="Times New Roman" w:cs="Times New Roman"/>
          <w:b/>
          <w:i/>
          <w:sz w:val="32"/>
          <w:szCs w:val="32"/>
          <w:lang w:val="uk-UA"/>
        </w:rPr>
        <w:t>гуртків</w:t>
      </w:r>
      <w:r w:rsidRPr="009043A4"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  <w:lang w:val="uk-UA"/>
        </w:rPr>
        <w:t xml:space="preserve"> </w:t>
      </w:r>
      <w:r w:rsidR="00104D9A" w:rsidRPr="009043A4"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  <w:lang w:val="uk-UA"/>
        </w:rPr>
        <w:t xml:space="preserve">художньо-естетичного </w:t>
      </w:r>
      <w:r w:rsidR="00EC3612" w:rsidRPr="009043A4"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  <w:lang w:val="uk-UA"/>
        </w:rPr>
        <w:t>циклу</w:t>
      </w:r>
    </w:p>
    <w:p w:rsidR="00EB43BC" w:rsidRPr="009043A4" w:rsidRDefault="00EB43BC" w:rsidP="00EB43B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2C75F7" w:rsidRPr="009043A4" w:rsidRDefault="008D3694" w:rsidP="002C75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hyperlink r:id="rId7" w:tgtFrame="_blank" w:history="1">
        <w:r w:rsidR="008E7A3B" w:rsidRPr="009043A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/>
          </w:rPr>
          <w:t>Навчальні програми з позашкільної освіти художньо-естетич-ного напряму / за ред. Биковського Т.В., Шкура</w:t>
        </w:r>
        <w:r w:rsidR="009043A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en-US"/>
          </w:rPr>
          <w:t> </w:t>
        </w:r>
        <w:r w:rsidR="008E7A3B" w:rsidRPr="009043A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/>
          </w:rPr>
          <w:t>Г.А. – Вип. 1. –  К. : УДЦПО, 2016. – 222 с. (лист МОНУ від 08.04.2016 № 1/11-4657)</w:t>
        </w:r>
      </w:hyperlink>
      <w:r w:rsidR="00104D9A" w:rsidRPr="009043A4">
        <w:rPr>
          <w:lang w:val="uk-UA"/>
        </w:rPr>
        <w:t xml:space="preserve"> </w:t>
      </w:r>
      <w:hyperlink r:id="rId8" w:history="1">
        <w:r w:rsidR="008E7A3B" w:rsidRPr="009043A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https://drive.google.com/file/d/0B5u0wIvAm2HBcUVCYnhrTTlYblU/view</w:t>
        </w:r>
      </w:hyperlink>
    </w:p>
    <w:p w:rsidR="00187E25" w:rsidRPr="009043A4" w:rsidRDefault="008D3694" w:rsidP="00187E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hyperlink r:id="rId9" w:tgtFrame="_blank" w:history="1">
        <w:r w:rsidR="008E7A3B" w:rsidRPr="009043A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/>
          </w:rPr>
          <w:t>Навчальні програми з позашкільної освіти художньо-естетич-ного напряму / за ред. Биковського</w:t>
        </w:r>
        <w:r w:rsidR="009043A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en-US"/>
          </w:rPr>
          <w:t> </w:t>
        </w:r>
        <w:r w:rsidR="008E7A3B" w:rsidRPr="009043A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/>
          </w:rPr>
          <w:t>Т.В., Шкури</w:t>
        </w:r>
        <w:r w:rsidR="009043A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en-US"/>
          </w:rPr>
          <w:t> </w:t>
        </w:r>
        <w:r w:rsidR="008E7A3B" w:rsidRPr="009043A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/>
          </w:rPr>
          <w:t>Г.А. – Вип. 2. – К. : УДЦПО, 2016. – 267 с. (лист МОНУ від 08.04.2016 р. № 1/11-4658)</w:t>
        </w:r>
      </w:hyperlink>
      <w:r w:rsidR="008E7A3B" w:rsidRPr="009043A4">
        <w:rPr>
          <w:lang w:val="uk-UA"/>
        </w:rPr>
        <w:t xml:space="preserve"> </w:t>
      </w:r>
      <w:hyperlink r:id="rId10" w:history="1">
        <w:r w:rsidR="008E7A3B" w:rsidRPr="009043A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https://drive.google.com/file/d/0B5u0wIvAm2HBNHk0bmd2Z012TEU/view</w:t>
        </w:r>
      </w:hyperlink>
    </w:p>
    <w:p w:rsidR="00884BD7" w:rsidRPr="009043A4" w:rsidRDefault="00187E25" w:rsidP="00884BD7">
      <w:pPr>
        <w:pStyle w:val="a4"/>
        <w:numPr>
          <w:ilvl w:val="0"/>
          <w:numId w:val="1"/>
        </w:numPr>
        <w:jc w:val="both"/>
        <w:rPr>
          <w:u w:val="single"/>
          <w:lang w:val="uk-UA"/>
        </w:rPr>
      </w:pPr>
      <w:r w:rsidRPr="009043A4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програма </w:t>
      </w:r>
      <w:hyperlink r:id="rId11" w:tgtFrame="_blank" w:history="1">
        <w:r w:rsidRPr="009043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«МУЗИЧНИЙ КАЛЕЙДОСКОП» (Лисак</w:t>
        </w:r>
        <w:r w:rsidR="009043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 </w:t>
        </w:r>
        <w:r w:rsidRPr="009043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Г.Г., Сафонова</w:t>
        </w:r>
        <w:r w:rsidR="009043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 </w:t>
        </w:r>
        <w:r w:rsidRPr="009043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О.О., Шевчук</w:t>
        </w:r>
        <w:r w:rsidR="009043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 </w:t>
        </w:r>
        <w:r w:rsidRPr="009043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А.С.) «Схвалено науково-методичною комісією з позашкільної освіти Науково-методичної ради з питань освіти Міністерства освіти і науки України» (протокол №2 від 29.06.2017) (лист ІМЗО від 18.07.2017 №</w:t>
        </w:r>
        <w:r w:rsidR="009043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 </w:t>
        </w:r>
        <w:r w:rsidRPr="009043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21.1/12-Г-406)</w:t>
        </w:r>
      </w:hyperlink>
      <w:r w:rsidRPr="009043A4">
        <w:rPr>
          <w:rFonts w:ascii="Times New Roman" w:hAnsi="Times New Roman" w:cs="Times New Roman"/>
          <w:sz w:val="28"/>
          <w:szCs w:val="28"/>
          <w:lang w:val="uk-UA"/>
        </w:rPr>
        <w:t xml:space="preserve">. Художньо-естетичний напрям. Початковий рівень. 1 рік навчання. Обсяг навчальних годин – 72 год. (2 год./тиждень). Вікова категорія вихованців – 5 років. </w:t>
      </w:r>
      <w:hyperlink r:id="rId12" w:history="1">
        <w:r w:rsidRPr="009043A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https://drive.google.com/file/d/0B5u0wIvAm2HBSkNtQ1RpTHE5cTg/view</w:t>
        </w:r>
      </w:hyperlink>
    </w:p>
    <w:p w:rsidR="00187E25" w:rsidRPr="009043A4" w:rsidRDefault="008D3694" w:rsidP="00884BD7">
      <w:pPr>
        <w:pStyle w:val="a4"/>
        <w:numPr>
          <w:ilvl w:val="0"/>
          <w:numId w:val="1"/>
        </w:numPr>
        <w:jc w:val="both"/>
        <w:rPr>
          <w:u w:val="single"/>
          <w:lang w:val="uk-UA"/>
        </w:rPr>
      </w:pPr>
      <w:hyperlink r:id="rId13" w:tgtFrame="_blank" w:history="1">
        <w:r w:rsidR="00187E25" w:rsidRPr="009043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«МУЗИЧНА АБЕТКА» (Лисак</w:t>
        </w:r>
        <w:r w:rsidR="009043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 </w:t>
        </w:r>
        <w:r w:rsidR="00187E25" w:rsidRPr="009043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Г.Г., Скоробагатько</w:t>
        </w:r>
        <w:r w:rsidR="009043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 </w:t>
        </w:r>
        <w:r w:rsidR="00187E25" w:rsidRPr="009043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Л.О., Шевчук</w:t>
        </w:r>
        <w:r w:rsidR="009043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 </w:t>
        </w:r>
        <w:r w:rsidR="00187E25" w:rsidRPr="009043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А.С.) «Схвалено науково-методичною комісією з позашкільної освіти Науково-методичної ради з питань освіти Міністерства освіти і науки України» (протокол №2 від 29.06.2017) (лист ІМЗО від 18.07.2017 № 21.1/12-Г-406)</w:t>
        </w:r>
      </w:hyperlink>
      <w:r w:rsidR="00884BD7" w:rsidRPr="009043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7E25" w:rsidRPr="009043A4">
        <w:rPr>
          <w:rFonts w:ascii="Times New Roman" w:hAnsi="Times New Roman" w:cs="Times New Roman"/>
          <w:sz w:val="28"/>
          <w:szCs w:val="28"/>
          <w:lang w:val="uk-UA"/>
        </w:rPr>
        <w:t>Художньо-естетичний напрям. Початковий рівень. 1 рік навчання. Обсяг навчальних годин – 72 год. (2 год./тиждень). Вікова категорія вихованців – 5-6 років.</w:t>
      </w:r>
      <w:r w:rsidR="00884BD7" w:rsidRPr="009043A4">
        <w:rPr>
          <w:lang w:val="uk-UA"/>
        </w:rPr>
        <w:t xml:space="preserve"> </w:t>
      </w:r>
      <w:hyperlink r:id="rId14" w:history="1">
        <w:r w:rsidR="00884BD7" w:rsidRPr="009043A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https://drive.google.com/file/d/0B5u0wIvAm2HBRjZoMHJpYUNBUXc/view</w:t>
        </w:r>
      </w:hyperlink>
    </w:p>
    <w:p w:rsidR="00187E25" w:rsidRPr="009043A4" w:rsidRDefault="008D3694" w:rsidP="00884BD7">
      <w:pPr>
        <w:pStyle w:val="a4"/>
        <w:numPr>
          <w:ilvl w:val="0"/>
          <w:numId w:val="1"/>
        </w:numPr>
        <w:jc w:val="both"/>
        <w:rPr>
          <w:u w:val="single"/>
          <w:lang w:val="uk-UA"/>
        </w:rPr>
      </w:pPr>
      <w:hyperlink r:id="rId15" w:tgtFrame="_blank" w:history="1">
        <w:r w:rsidR="00187E25" w:rsidRPr="009043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«ТАНЦЮВАЛЬНА МОЗАЇКА» (Сафонова</w:t>
        </w:r>
        <w:r w:rsidR="009043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 </w:t>
        </w:r>
        <w:r w:rsidR="00187E25" w:rsidRPr="009043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О.О., Шевчук</w:t>
        </w:r>
        <w:r w:rsidR="009043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 </w:t>
        </w:r>
        <w:r w:rsidR="00187E25" w:rsidRPr="009043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А.С.) «Схвалено науково-методичною комісією з</w:t>
        </w:r>
        <w:r w:rsidR="009043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 </w:t>
        </w:r>
        <w:r w:rsidR="00187E25" w:rsidRPr="009043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позашкільної освіти Науково-методичної ради з питань освіти Міністерства освіти і науки України» (протокол №</w:t>
        </w:r>
        <w:r w:rsidR="009043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 </w:t>
        </w:r>
        <w:r w:rsidR="00187E25" w:rsidRPr="009043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2 від 29.06.2017) (лист ІМЗО від 18.07.2017 № 21.1/12-Г-406)</w:t>
        </w:r>
      </w:hyperlink>
      <w:r w:rsidR="00884BD7" w:rsidRPr="009043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7E25" w:rsidRPr="009043A4">
        <w:rPr>
          <w:rFonts w:ascii="Times New Roman" w:hAnsi="Times New Roman" w:cs="Times New Roman"/>
          <w:sz w:val="28"/>
          <w:szCs w:val="28"/>
          <w:lang w:val="uk-UA"/>
        </w:rPr>
        <w:t>Художньо-естетичний напрям. Початковий рівень. 1</w:t>
      </w:r>
      <w:r w:rsidR="009043A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87E25" w:rsidRPr="009043A4">
        <w:rPr>
          <w:rFonts w:ascii="Times New Roman" w:hAnsi="Times New Roman" w:cs="Times New Roman"/>
          <w:sz w:val="28"/>
          <w:szCs w:val="28"/>
          <w:lang w:val="uk-UA"/>
        </w:rPr>
        <w:t>рік навчання. Обсяг навчальних годин – 72 год. (2 год./тиждень). Вікова категорія вихованців – 5-7</w:t>
      </w:r>
      <w:r w:rsidR="009043A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87E25" w:rsidRPr="009043A4">
        <w:rPr>
          <w:rFonts w:ascii="Times New Roman" w:hAnsi="Times New Roman" w:cs="Times New Roman"/>
          <w:sz w:val="28"/>
          <w:szCs w:val="28"/>
          <w:lang w:val="uk-UA"/>
        </w:rPr>
        <w:t>років.</w:t>
      </w:r>
      <w:r w:rsidR="00884BD7" w:rsidRPr="009043A4">
        <w:rPr>
          <w:lang w:val="uk-UA"/>
        </w:rPr>
        <w:t xml:space="preserve"> </w:t>
      </w:r>
      <w:hyperlink r:id="rId16" w:history="1">
        <w:r w:rsidR="00884BD7" w:rsidRPr="009043A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https://drive.google.com/file/d/0B5u0wIvAm2HBRjZoMHJpYUNBUXc/view</w:t>
        </w:r>
      </w:hyperlink>
    </w:p>
    <w:p w:rsidR="00884BD7" w:rsidRPr="009043A4" w:rsidRDefault="008D3694" w:rsidP="00884BD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  <w:lang w:val="uk-UA"/>
        </w:rPr>
      </w:pPr>
      <w:hyperlink r:id="rId17" w:tgtFrame="_blank" w:history="1">
        <w:r w:rsidR="00884BD7" w:rsidRPr="009043A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«ХУДОЖНЯ КЕРАМІКА» (</w:t>
        </w:r>
        <w:proofErr w:type="spellStart"/>
        <w:r w:rsidR="00884BD7" w:rsidRPr="009043A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Сєрков</w:t>
        </w:r>
        <w:proofErr w:type="spellEnd"/>
        <w:r w:rsidR="009043A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 </w:t>
        </w:r>
        <w:r w:rsidR="00884BD7" w:rsidRPr="009043A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О.О.)«Схвалено науково-методичною комісією з позашкільної освіти Науково-методичної ради з питань освіти Міністерства освіти і науки України» (протокол №2 від 29.06.2017) (лист ІМЗО від 18.07.2017 №</w:t>
        </w:r>
        <w:r w:rsidR="009043A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 </w:t>
        </w:r>
        <w:r w:rsidR="00884BD7" w:rsidRPr="009043A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21.1/12-Г-399)</w:t>
        </w:r>
      </w:hyperlink>
      <w:r w:rsidR="00884BD7" w:rsidRPr="009043A4">
        <w:rPr>
          <w:sz w:val="28"/>
          <w:szCs w:val="28"/>
          <w:lang w:val="uk-UA"/>
        </w:rPr>
        <w:t>. Художньо-естетичний напрям. Початковий, основний та вищий рівні. 3</w:t>
      </w:r>
      <w:r w:rsidR="009043A4">
        <w:rPr>
          <w:sz w:val="28"/>
          <w:szCs w:val="28"/>
          <w:lang w:val="en-US"/>
        </w:rPr>
        <w:t> </w:t>
      </w:r>
      <w:r w:rsidR="00884BD7" w:rsidRPr="009043A4">
        <w:rPr>
          <w:sz w:val="28"/>
          <w:szCs w:val="28"/>
          <w:lang w:val="uk-UA"/>
        </w:rPr>
        <w:t>роки навчання. Обсяг навчальних годин – 144</w:t>
      </w:r>
      <w:r w:rsidR="009043A4">
        <w:rPr>
          <w:sz w:val="28"/>
          <w:szCs w:val="28"/>
          <w:lang w:val="en-US"/>
        </w:rPr>
        <w:t> </w:t>
      </w:r>
      <w:r w:rsidR="00884BD7" w:rsidRPr="009043A4">
        <w:rPr>
          <w:sz w:val="28"/>
          <w:szCs w:val="28"/>
          <w:lang w:val="uk-UA"/>
        </w:rPr>
        <w:t>год (4</w:t>
      </w:r>
      <w:r w:rsidR="009043A4">
        <w:rPr>
          <w:sz w:val="28"/>
          <w:szCs w:val="28"/>
          <w:lang w:val="en-US"/>
        </w:rPr>
        <w:t> </w:t>
      </w:r>
      <w:r w:rsidR="00884BD7" w:rsidRPr="009043A4">
        <w:rPr>
          <w:sz w:val="28"/>
          <w:szCs w:val="28"/>
          <w:lang w:val="uk-UA"/>
        </w:rPr>
        <w:t>год/тиждень), 180 год (5 год/тиждень), 214</w:t>
      </w:r>
      <w:r w:rsidR="009043A4">
        <w:rPr>
          <w:sz w:val="28"/>
          <w:szCs w:val="28"/>
          <w:lang w:val="en-US"/>
        </w:rPr>
        <w:t> </w:t>
      </w:r>
      <w:r w:rsidR="00884BD7" w:rsidRPr="009043A4">
        <w:rPr>
          <w:sz w:val="28"/>
          <w:szCs w:val="28"/>
          <w:lang w:val="uk-UA"/>
        </w:rPr>
        <w:t>год (6</w:t>
      </w:r>
      <w:r w:rsidR="009043A4">
        <w:rPr>
          <w:sz w:val="28"/>
          <w:szCs w:val="28"/>
          <w:lang w:val="en-US"/>
        </w:rPr>
        <w:t> </w:t>
      </w:r>
      <w:r w:rsidR="00884BD7" w:rsidRPr="009043A4">
        <w:rPr>
          <w:sz w:val="28"/>
          <w:szCs w:val="28"/>
          <w:lang w:val="uk-UA"/>
        </w:rPr>
        <w:t>год/тиждень). Вікова категорія вихованців – 6-16 років.</w:t>
      </w:r>
    </w:p>
    <w:p w:rsidR="00884BD7" w:rsidRPr="009043A4" w:rsidRDefault="008D3694" w:rsidP="00884BD7">
      <w:pPr>
        <w:pStyle w:val="a5"/>
        <w:shd w:val="clear" w:color="auto" w:fill="FFFFFF"/>
        <w:spacing w:before="0" w:beforeAutospacing="0" w:after="0" w:afterAutospacing="0" w:line="384" w:lineRule="atLeast"/>
        <w:ind w:left="720"/>
        <w:jc w:val="both"/>
        <w:textAlignment w:val="baseline"/>
        <w:rPr>
          <w:sz w:val="28"/>
          <w:szCs w:val="28"/>
          <w:u w:val="single"/>
          <w:lang w:val="uk-UA"/>
        </w:rPr>
      </w:pPr>
      <w:hyperlink r:id="rId18" w:history="1">
        <w:r w:rsidR="00884BD7" w:rsidRPr="009043A4">
          <w:rPr>
            <w:rStyle w:val="a3"/>
            <w:sz w:val="28"/>
            <w:szCs w:val="28"/>
            <w:lang w:val="uk-UA"/>
          </w:rPr>
          <w:t>https://drive.google.com/file/d/0B5u0wIvAm2HBdWdxaHpPQkFfVWs/view</w:t>
        </w:r>
      </w:hyperlink>
    </w:p>
    <w:p w:rsidR="00187E25" w:rsidRPr="009043A4" w:rsidRDefault="00187E25" w:rsidP="00187E2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  <w:u w:val="single"/>
          <w:lang w:val="uk-UA"/>
        </w:rPr>
      </w:pPr>
      <w:r w:rsidRPr="009043A4">
        <w:rPr>
          <w:rFonts w:ascii="inherit" w:hAnsi="inherit"/>
          <w:color w:val="444444"/>
          <w:lang w:val="uk-UA"/>
        </w:rPr>
        <w:t> </w:t>
      </w:r>
      <w:hyperlink r:id="rId19" w:tgtFrame="_blank" w:history="1">
        <w:r w:rsidRPr="009043A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«РАДІОТЕАТР» (Єрьоміна</w:t>
        </w:r>
        <w:r w:rsidR="009043A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 </w:t>
        </w:r>
        <w:r w:rsidRPr="009043A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В.В.) «Схвалено науково-методичною комісією з позашкільної освіти Науково-методичної ради з питань освіти Міністерства освіти і науки України» (протокол №2 від 29.06.2017) (лист ІМЗО від 18.07.2017 №</w:t>
        </w:r>
        <w:r w:rsidR="009043A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 </w:t>
        </w:r>
        <w:r w:rsidRPr="009043A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21.1/12-Г-407)</w:t>
        </w:r>
      </w:hyperlink>
      <w:r w:rsidR="00884BD7" w:rsidRPr="009043A4">
        <w:rPr>
          <w:sz w:val="28"/>
          <w:szCs w:val="28"/>
          <w:lang w:val="uk-UA"/>
        </w:rPr>
        <w:t xml:space="preserve">. </w:t>
      </w:r>
      <w:r w:rsidRPr="009043A4">
        <w:rPr>
          <w:sz w:val="28"/>
          <w:szCs w:val="28"/>
          <w:lang w:val="uk-UA"/>
        </w:rPr>
        <w:t>Художньо-естетичний напрям. Початковий та основний рівні. 2 роки навчання. Обсяг навчальних годин – 144</w:t>
      </w:r>
      <w:r w:rsidR="009043A4">
        <w:rPr>
          <w:sz w:val="28"/>
          <w:szCs w:val="28"/>
          <w:lang w:val="en-US"/>
        </w:rPr>
        <w:t> </w:t>
      </w:r>
      <w:r w:rsidRPr="009043A4">
        <w:rPr>
          <w:sz w:val="28"/>
          <w:szCs w:val="28"/>
          <w:lang w:val="uk-UA"/>
        </w:rPr>
        <w:t>год. (4</w:t>
      </w:r>
      <w:r w:rsidR="009043A4">
        <w:rPr>
          <w:sz w:val="28"/>
          <w:szCs w:val="28"/>
          <w:lang w:val="en-US"/>
        </w:rPr>
        <w:t> </w:t>
      </w:r>
      <w:r w:rsidRPr="009043A4">
        <w:rPr>
          <w:sz w:val="28"/>
          <w:szCs w:val="28"/>
          <w:lang w:val="uk-UA"/>
        </w:rPr>
        <w:t>год/тиждень). Вікова категорія вихованців – 11-18</w:t>
      </w:r>
      <w:r w:rsidR="009043A4">
        <w:rPr>
          <w:sz w:val="28"/>
          <w:szCs w:val="28"/>
          <w:lang w:val="en-US"/>
        </w:rPr>
        <w:t> </w:t>
      </w:r>
      <w:r w:rsidRPr="009043A4">
        <w:rPr>
          <w:sz w:val="28"/>
          <w:szCs w:val="28"/>
          <w:lang w:val="uk-UA"/>
        </w:rPr>
        <w:t>років.</w:t>
      </w:r>
      <w:r w:rsidR="00884BD7" w:rsidRPr="009043A4">
        <w:rPr>
          <w:lang w:val="uk-UA"/>
        </w:rPr>
        <w:t xml:space="preserve"> </w:t>
      </w:r>
      <w:hyperlink r:id="rId20" w:history="1">
        <w:r w:rsidR="00884BD7" w:rsidRPr="009043A4">
          <w:rPr>
            <w:rStyle w:val="a3"/>
            <w:sz w:val="28"/>
            <w:szCs w:val="28"/>
            <w:lang w:val="uk-UA"/>
          </w:rPr>
          <w:t>https://drive.google.com/file/d/0B5u0wIvAm2HBdjlmajlhakg3S3c/view</w:t>
        </w:r>
      </w:hyperlink>
    </w:p>
    <w:p w:rsidR="001D09F0" w:rsidRPr="009043A4" w:rsidRDefault="008D3694" w:rsidP="00187E2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  <w:lang w:val="uk-UA"/>
        </w:rPr>
      </w:pPr>
      <w:hyperlink r:id="rId21" w:tgtFrame="_blank" w:history="1">
        <w:r w:rsidR="001D09F0" w:rsidRPr="009043A4">
          <w:rPr>
            <w:rStyle w:val="color9"/>
            <w:color w:val="000000"/>
            <w:sz w:val="28"/>
            <w:szCs w:val="28"/>
            <w:bdr w:val="none" w:sz="0" w:space="0" w:color="auto" w:frame="1"/>
            <w:lang w:val="uk-UA"/>
          </w:rPr>
          <w:t>Навчальна програма «Художня кераміка» (лист ІМЗО від 18.07.2017 № 21.1/12-Г-399)</w:t>
        </w:r>
      </w:hyperlink>
      <w:r w:rsidR="001D09F0" w:rsidRPr="009043A4">
        <w:rPr>
          <w:sz w:val="28"/>
          <w:szCs w:val="28"/>
          <w:lang w:val="uk-UA"/>
        </w:rPr>
        <w:t>.</w:t>
      </w:r>
    </w:p>
    <w:p w:rsidR="00884BD7" w:rsidRDefault="001D09F0" w:rsidP="001D09F0">
      <w:pPr>
        <w:pStyle w:val="a5"/>
        <w:shd w:val="clear" w:color="auto" w:fill="FFFFFF"/>
        <w:spacing w:before="0" w:beforeAutospacing="0" w:after="0" w:afterAutospacing="0" w:line="384" w:lineRule="atLeast"/>
        <w:ind w:left="720"/>
        <w:jc w:val="both"/>
        <w:textAlignment w:val="baseline"/>
        <w:rPr>
          <w:rStyle w:val="a3"/>
          <w:sz w:val="28"/>
          <w:szCs w:val="28"/>
          <w:lang w:val="en-US"/>
        </w:rPr>
      </w:pPr>
      <w:r w:rsidRPr="009043A4">
        <w:rPr>
          <w:sz w:val="28"/>
          <w:szCs w:val="28"/>
          <w:u w:val="single"/>
          <w:lang w:val="uk-UA"/>
        </w:rPr>
        <w:t xml:space="preserve"> </w:t>
      </w:r>
      <w:hyperlink r:id="rId22" w:history="1">
        <w:r w:rsidR="00884BD7" w:rsidRPr="009043A4">
          <w:rPr>
            <w:rStyle w:val="a3"/>
            <w:sz w:val="28"/>
            <w:szCs w:val="28"/>
            <w:lang w:val="uk-UA"/>
          </w:rPr>
          <w:t>https://drive.google.com/file/d/0B5u0wIvAm2HBdWdxaHpPQkFfVWs/view</w:t>
        </w:r>
      </w:hyperlink>
    </w:p>
    <w:p w:rsidR="009043A4" w:rsidRPr="009043A4" w:rsidRDefault="009043A4" w:rsidP="001D09F0">
      <w:pPr>
        <w:pStyle w:val="a5"/>
        <w:shd w:val="clear" w:color="auto" w:fill="FFFFFF"/>
        <w:spacing w:before="0" w:beforeAutospacing="0" w:after="0" w:afterAutospacing="0" w:line="384" w:lineRule="atLeast"/>
        <w:ind w:left="720"/>
        <w:jc w:val="both"/>
        <w:textAlignment w:val="baseline"/>
        <w:rPr>
          <w:rStyle w:val="a3"/>
          <w:color w:val="auto"/>
          <w:sz w:val="28"/>
          <w:szCs w:val="28"/>
          <w:lang w:val="en-US"/>
        </w:rPr>
      </w:pPr>
    </w:p>
    <w:p w:rsidR="009043A4" w:rsidRPr="009043A4" w:rsidRDefault="009043A4" w:rsidP="001D09F0">
      <w:pPr>
        <w:pStyle w:val="a5"/>
        <w:shd w:val="clear" w:color="auto" w:fill="FFFFFF"/>
        <w:spacing w:before="0" w:beforeAutospacing="0" w:after="0" w:afterAutospacing="0" w:line="384" w:lineRule="atLeast"/>
        <w:ind w:left="720"/>
        <w:jc w:val="both"/>
        <w:textAlignment w:val="baseline"/>
        <w:rPr>
          <w:rStyle w:val="a3"/>
          <w:color w:val="auto"/>
          <w:sz w:val="28"/>
          <w:szCs w:val="28"/>
          <w:lang w:val="en-US"/>
        </w:rPr>
      </w:pPr>
    </w:p>
    <w:p w:rsidR="009043A4" w:rsidRPr="009043A4" w:rsidRDefault="009043A4" w:rsidP="001D09F0">
      <w:pPr>
        <w:pStyle w:val="a5"/>
        <w:shd w:val="clear" w:color="auto" w:fill="FFFFFF"/>
        <w:spacing w:before="0" w:beforeAutospacing="0" w:after="0" w:afterAutospacing="0" w:line="384" w:lineRule="atLeast"/>
        <w:ind w:left="720"/>
        <w:jc w:val="both"/>
        <w:textAlignment w:val="baseline"/>
        <w:rPr>
          <w:sz w:val="28"/>
          <w:szCs w:val="28"/>
          <w:u w:val="single"/>
          <w:lang w:val="en-US"/>
        </w:rPr>
      </w:pPr>
    </w:p>
    <w:sectPr w:rsidR="009043A4" w:rsidRPr="009043A4" w:rsidSect="009043A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3606"/>
    <w:multiLevelType w:val="hybridMultilevel"/>
    <w:tmpl w:val="90CEC678"/>
    <w:lvl w:ilvl="0" w:tplc="9356EE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E7A3B"/>
    <w:rsid w:val="00104D9A"/>
    <w:rsid w:val="00187E25"/>
    <w:rsid w:val="001D09F0"/>
    <w:rsid w:val="002C75F7"/>
    <w:rsid w:val="004C73BB"/>
    <w:rsid w:val="00884BD7"/>
    <w:rsid w:val="008D3694"/>
    <w:rsid w:val="008E7A3B"/>
    <w:rsid w:val="009043A4"/>
    <w:rsid w:val="00AE44EE"/>
    <w:rsid w:val="00DE298A"/>
    <w:rsid w:val="00DE6DFE"/>
    <w:rsid w:val="00EB43BC"/>
    <w:rsid w:val="00EC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BB"/>
  </w:style>
  <w:style w:type="paragraph" w:styleId="2">
    <w:name w:val="heading 2"/>
    <w:basedOn w:val="a"/>
    <w:link w:val="20"/>
    <w:uiPriority w:val="9"/>
    <w:qFormat/>
    <w:rsid w:val="00104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A3B"/>
    <w:rPr>
      <w:color w:val="0000FF" w:themeColor="hyperlink"/>
      <w:u w:val="single"/>
    </w:rPr>
  </w:style>
  <w:style w:type="character" w:customStyle="1" w:styleId="color9">
    <w:name w:val="color_9"/>
    <w:basedOn w:val="a0"/>
    <w:rsid w:val="008E7A3B"/>
  </w:style>
  <w:style w:type="character" w:customStyle="1" w:styleId="20">
    <w:name w:val="Заголовок 2 Знак"/>
    <w:basedOn w:val="a0"/>
    <w:link w:val="2"/>
    <w:uiPriority w:val="9"/>
    <w:rsid w:val="00104D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104D9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">
    <w:name w:val="widget-title"/>
    <w:basedOn w:val="a"/>
    <w:rsid w:val="0018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7E25"/>
  </w:style>
  <w:style w:type="character" w:styleId="a6">
    <w:name w:val="Strong"/>
    <w:basedOn w:val="a0"/>
    <w:uiPriority w:val="22"/>
    <w:qFormat/>
    <w:rsid w:val="00187E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5u0wIvAm2HBcUVCYnhrTTlYblU/view" TargetMode="External"/><Relationship Id="rId13" Type="http://schemas.openxmlformats.org/officeDocument/2006/relationships/hyperlink" Target="https://drive.google.com/file/d/0B3m2TqBM0APKMVBTUmtvbkdWbjg/view?usp=sharing" TargetMode="External"/><Relationship Id="rId18" Type="http://schemas.openxmlformats.org/officeDocument/2006/relationships/hyperlink" Target="https://drive.google.com/file/d/0B5u0wIvAm2HBdWdxaHpPQkFfVWs/vie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file/d/0B5u0wIvAm2HBdWdxaHpPQkFfVWs/view?usp=sharing" TargetMode="External"/><Relationship Id="rId7" Type="http://schemas.openxmlformats.org/officeDocument/2006/relationships/hyperlink" Target="https://drive.google.com/file/d/0B5u0wIvAm2HBcUVCYnhrTTlYblU/view?usp=sharing" TargetMode="External"/><Relationship Id="rId12" Type="http://schemas.openxmlformats.org/officeDocument/2006/relationships/hyperlink" Target="https://drive.google.com/file/d/0B5u0wIvAm2HBSkNtQ1RpTHE5cTg/view" TargetMode="External"/><Relationship Id="rId17" Type="http://schemas.openxmlformats.org/officeDocument/2006/relationships/hyperlink" Target="https://drive.google.com/file/d/0B3m2TqBM0APKelhiUjFpUHg2Z3c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0B5u0wIvAm2HBRjZoMHJpYUNBUXc/view" TargetMode="External"/><Relationship Id="rId20" Type="http://schemas.openxmlformats.org/officeDocument/2006/relationships/hyperlink" Target="https://drive.google.com/file/d/0B5u0wIvAm2HBdjlmajlhakg3S3c/v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ua/" TargetMode="External"/><Relationship Id="rId11" Type="http://schemas.openxmlformats.org/officeDocument/2006/relationships/hyperlink" Target="https://drive.google.com/file/d/0B3m2TqBM0APKVnlIQUxOdzRjV28/view?usp=shari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0B3m2TqBM0APKbU9Oci1uQktUQk0/view?usp=shar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file/d/0B5u0wIvAm2HBNHk0bmd2Z012TEU/view" TargetMode="External"/><Relationship Id="rId19" Type="http://schemas.openxmlformats.org/officeDocument/2006/relationships/hyperlink" Target="https://drive.google.com/file/d/0B3m2TqBM0APKelp6WWNoZ2Jmc2c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5u0wIvAm2HBNHk0bmd2Z012TEU/view?usp=sharing" TargetMode="External"/><Relationship Id="rId14" Type="http://schemas.openxmlformats.org/officeDocument/2006/relationships/hyperlink" Target="https://drive.google.com/file/d/0B5u0wIvAm2HBRjZoMHJpYUNBUXc/view" TargetMode="External"/><Relationship Id="rId22" Type="http://schemas.openxmlformats.org/officeDocument/2006/relationships/hyperlink" Target="https://drive.google.com/file/d/0B5u0wIvAm2HBdWdxaHpPQkFfVWs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7</cp:revision>
  <dcterms:created xsi:type="dcterms:W3CDTF">2018-01-05T07:35:00Z</dcterms:created>
  <dcterms:modified xsi:type="dcterms:W3CDTF">2018-01-19T14:37:00Z</dcterms:modified>
</cp:coreProperties>
</file>